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EF80" w14:textId="77777777" w:rsidR="00706418" w:rsidRPr="00135693" w:rsidRDefault="00706418" w:rsidP="00706418">
      <w:pPr>
        <w:shd w:val="clear" w:color="auto" w:fill="FFFFFF"/>
        <w:ind w:left="272" w:right="18" w:hanging="150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135693">
        <w:rPr>
          <w:rFonts w:ascii="Arial" w:hAnsi="Arial" w:cs="Arial"/>
          <w:b/>
          <w:color w:val="000000"/>
        </w:rPr>
        <w:t>УТВЕРЖДЕНО</w:t>
      </w:r>
    </w:p>
    <w:p w14:paraId="0766E263" w14:textId="77777777" w:rsidR="00706418" w:rsidRPr="00135693" w:rsidRDefault="00706418" w:rsidP="00706418">
      <w:pPr>
        <w:shd w:val="clear" w:color="auto" w:fill="FFFFFF"/>
        <w:ind w:left="272" w:right="18"/>
        <w:jc w:val="right"/>
        <w:rPr>
          <w:rFonts w:ascii="Arial" w:hAnsi="Arial" w:cs="Arial"/>
          <w:bCs/>
        </w:rPr>
      </w:pPr>
    </w:p>
    <w:p w14:paraId="11079E20" w14:textId="77777777" w:rsidR="00706418" w:rsidRPr="00135693" w:rsidRDefault="00706418" w:rsidP="00706418">
      <w:pPr>
        <w:shd w:val="clear" w:color="auto" w:fill="FFFFFF"/>
        <w:ind w:left="272" w:right="18"/>
        <w:jc w:val="right"/>
        <w:rPr>
          <w:rFonts w:ascii="Arial" w:hAnsi="Arial" w:cs="Arial"/>
          <w:color w:val="000000"/>
        </w:rPr>
      </w:pPr>
      <w:r w:rsidRPr="00135693">
        <w:rPr>
          <w:rFonts w:ascii="Arial" w:hAnsi="Arial" w:cs="Arial"/>
        </w:rPr>
        <w:t>Наблюдательным Советом</w:t>
      </w:r>
    </w:p>
    <w:p w14:paraId="6C49E0E7" w14:textId="77777777" w:rsidR="00706418" w:rsidRPr="00135693" w:rsidRDefault="00706418" w:rsidP="00706418">
      <w:pPr>
        <w:shd w:val="clear" w:color="auto" w:fill="FFFFFF"/>
        <w:ind w:left="272" w:right="18"/>
        <w:jc w:val="right"/>
        <w:rPr>
          <w:rFonts w:ascii="Arial" w:hAnsi="Arial" w:cs="Arial"/>
          <w:bCs/>
        </w:rPr>
      </w:pPr>
      <w:r w:rsidRPr="00135693">
        <w:rPr>
          <w:rFonts w:ascii="Arial" w:hAnsi="Arial" w:cs="Arial"/>
        </w:rPr>
        <w:t>ОАО Банк ВТБ (Азербайджан)</w:t>
      </w:r>
    </w:p>
    <w:p w14:paraId="6945EF5B" w14:textId="77777777" w:rsidR="00706418" w:rsidRPr="00135693" w:rsidRDefault="00706418" w:rsidP="00706418">
      <w:pPr>
        <w:shd w:val="clear" w:color="auto" w:fill="FFFFFF"/>
        <w:ind w:left="272" w:right="18"/>
        <w:jc w:val="right"/>
        <w:rPr>
          <w:rFonts w:ascii="Arial" w:hAnsi="Arial" w:cs="Arial"/>
          <w:color w:val="000000"/>
        </w:rPr>
      </w:pPr>
    </w:p>
    <w:p w14:paraId="3AFC7690" w14:textId="2DB3930A" w:rsidR="00706418" w:rsidRPr="00135693" w:rsidRDefault="00395F87" w:rsidP="00706418">
      <w:pPr>
        <w:ind w:left="272" w:right="18"/>
        <w:jc w:val="right"/>
        <w:rPr>
          <w:rFonts w:ascii="Arial" w:hAnsi="Arial" w:cs="Arial"/>
          <w:color w:val="000000"/>
        </w:rPr>
      </w:pPr>
      <w:r w:rsidRPr="00135693">
        <w:rPr>
          <w:rFonts w:ascii="Arial" w:hAnsi="Arial" w:cs="Arial"/>
          <w:color w:val="000000"/>
        </w:rPr>
        <w:t xml:space="preserve">Протокол № </w:t>
      </w:r>
      <w:r w:rsidR="0053393C" w:rsidRPr="00BE0975">
        <w:rPr>
          <w:rFonts w:ascii="Arial" w:hAnsi="Arial" w:cs="Arial"/>
          <w:color w:val="000000"/>
        </w:rPr>
        <w:t>14</w:t>
      </w:r>
      <w:r w:rsidR="007A3ADE" w:rsidRPr="00135693">
        <w:rPr>
          <w:rFonts w:ascii="Arial" w:hAnsi="Arial" w:cs="Arial"/>
          <w:color w:val="000000"/>
        </w:rPr>
        <w:t xml:space="preserve"> </w:t>
      </w:r>
      <w:r w:rsidRPr="00135693">
        <w:rPr>
          <w:rFonts w:ascii="Arial" w:hAnsi="Arial" w:cs="Arial"/>
          <w:color w:val="000000"/>
        </w:rPr>
        <w:t xml:space="preserve">от </w:t>
      </w:r>
      <w:r w:rsidR="0053393C">
        <w:rPr>
          <w:rFonts w:ascii="Arial" w:hAnsi="Arial" w:cs="Arial"/>
          <w:color w:val="000000"/>
        </w:rPr>
        <w:t>25.09</w:t>
      </w:r>
      <w:r w:rsidRPr="00135693">
        <w:rPr>
          <w:rFonts w:ascii="Arial" w:hAnsi="Arial" w:cs="Arial"/>
          <w:color w:val="000000"/>
        </w:rPr>
        <w:t>.</w:t>
      </w:r>
      <w:r w:rsidR="007A3ADE" w:rsidRPr="00135693">
        <w:rPr>
          <w:rFonts w:ascii="Arial" w:hAnsi="Arial" w:cs="Arial"/>
          <w:color w:val="000000"/>
        </w:rPr>
        <w:t>201</w:t>
      </w:r>
      <w:r w:rsidR="00031F13" w:rsidRPr="00135693">
        <w:rPr>
          <w:rFonts w:ascii="Arial" w:hAnsi="Arial" w:cs="Arial"/>
          <w:color w:val="000000"/>
        </w:rPr>
        <w:t>9</w:t>
      </w:r>
      <w:r w:rsidR="007A3ADE" w:rsidRPr="00135693">
        <w:rPr>
          <w:rFonts w:ascii="Arial" w:hAnsi="Arial" w:cs="Arial"/>
          <w:color w:val="000000"/>
        </w:rPr>
        <w:t xml:space="preserve"> </w:t>
      </w:r>
      <w:r w:rsidRPr="00135693">
        <w:rPr>
          <w:rFonts w:ascii="Arial" w:hAnsi="Arial" w:cs="Arial"/>
          <w:color w:val="000000"/>
        </w:rPr>
        <w:t>года</w:t>
      </w:r>
    </w:p>
    <w:p w14:paraId="025D3980" w14:textId="77777777" w:rsidR="00395F87" w:rsidRPr="00135693" w:rsidRDefault="00395F87" w:rsidP="00706418">
      <w:pPr>
        <w:ind w:left="272" w:right="18"/>
        <w:jc w:val="right"/>
        <w:rPr>
          <w:rFonts w:ascii="Arial" w:hAnsi="Arial" w:cs="Arial"/>
          <w:color w:val="000000"/>
        </w:rPr>
      </w:pPr>
    </w:p>
    <w:p w14:paraId="4D73860B" w14:textId="229ACA15" w:rsidR="00706418" w:rsidRPr="00135693" w:rsidRDefault="00706418" w:rsidP="00706418">
      <w:pPr>
        <w:ind w:left="272" w:right="18"/>
        <w:jc w:val="right"/>
        <w:rPr>
          <w:rFonts w:ascii="Arial" w:hAnsi="Arial" w:cs="Arial"/>
          <w:b/>
          <w:color w:val="000000"/>
        </w:rPr>
      </w:pPr>
      <w:r w:rsidRPr="00135693">
        <w:rPr>
          <w:rFonts w:ascii="Arial" w:hAnsi="Arial" w:cs="Arial"/>
          <w:color w:val="000000"/>
        </w:rPr>
        <w:t>Председател</w:t>
      </w:r>
      <w:r w:rsidR="00FC6A23" w:rsidRPr="00135693">
        <w:rPr>
          <w:rFonts w:ascii="Arial" w:hAnsi="Arial" w:cs="Arial"/>
          <w:color w:val="000000"/>
        </w:rPr>
        <w:t>ь</w:t>
      </w:r>
      <w:r w:rsidRPr="00135693">
        <w:rPr>
          <w:rFonts w:ascii="Arial" w:hAnsi="Arial" w:cs="Arial"/>
          <w:color w:val="000000"/>
        </w:rPr>
        <w:t xml:space="preserve"> Наблюдательного Совета</w:t>
      </w:r>
    </w:p>
    <w:p w14:paraId="63EA23B8" w14:textId="77777777" w:rsidR="00706418" w:rsidRPr="00135693" w:rsidRDefault="00706418" w:rsidP="00706418">
      <w:pPr>
        <w:ind w:left="272" w:right="18"/>
        <w:jc w:val="right"/>
        <w:rPr>
          <w:rFonts w:ascii="Arial" w:hAnsi="Arial" w:cs="Arial"/>
          <w:b/>
          <w:color w:val="000000"/>
        </w:rPr>
      </w:pPr>
    </w:p>
    <w:p w14:paraId="286944E1" w14:textId="77777777" w:rsidR="00706418" w:rsidRPr="00135693" w:rsidRDefault="00706418" w:rsidP="00706418">
      <w:pPr>
        <w:ind w:left="272" w:right="18"/>
        <w:jc w:val="right"/>
        <w:rPr>
          <w:rFonts w:ascii="Arial" w:hAnsi="Arial" w:cs="Arial"/>
          <w:color w:val="000000"/>
        </w:rPr>
      </w:pPr>
      <w:r w:rsidRPr="00135693">
        <w:rPr>
          <w:rFonts w:ascii="Arial" w:hAnsi="Arial" w:cs="Arial"/>
          <w:color w:val="000000"/>
        </w:rPr>
        <w:t xml:space="preserve">    </w:t>
      </w:r>
    </w:p>
    <w:p w14:paraId="698428F4" w14:textId="43DF6001" w:rsidR="00706418" w:rsidRPr="00135693" w:rsidRDefault="0053393C" w:rsidP="00706418">
      <w:pPr>
        <w:spacing w:line="360" w:lineRule="auto"/>
        <w:jc w:val="right"/>
        <w:rPr>
          <w:rFonts w:ascii="Arial" w:eastAsia="Batang" w:hAnsi="Arial" w:cs="Arial"/>
          <w:color w:val="000000"/>
          <w:lang w:eastAsia="ko-KR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06418" w:rsidRPr="00135693">
        <w:rPr>
          <w:rFonts w:ascii="Arial" w:hAnsi="Arial" w:cs="Arial"/>
          <w:color w:val="000000"/>
        </w:rPr>
        <w:t xml:space="preserve">  </w:t>
      </w:r>
      <w:r w:rsidR="00706418" w:rsidRPr="00135693">
        <w:rPr>
          <w:rFonts w:ascii="Arial" w:hAnsi="Arial" w:cs="Arial"/>
          <w:b/>
          <w:color w:val="000000"/>
        </w:rPr>
        <w:t xml:space="preserve">___________________ </w:t>
      </w:r>
      <w:r>
        <w:rPr>
          <w:rFonts w:ascii="Arial" w:hAnsi="Arial" w:cs="Arial"/>
          <w:b/>
          <w:color w:val="000000"/>
        </w:rPr>
        <w:t>Д.А. Бортников</w:t>
      </w:r>
    </w:p>
    <w:p w14:paraId="0E2401D8" w14:textId="77777777" w:rsidR="008720AF" w:rsidRPr="001356BA" w:rsidRDefault="008720AF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16676FD9" w14:textId="77777777" w:rsidR="0039098E" w:rsidRPr="001356BA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193A8A09" w14:textId="77777777" w:rsidR="0039098E" w:rsidRPr="001356BA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75CE4991" w14:textId="77777777" w:rsidR="0039098E" w:rsidRPr="001356BA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05E938C4" w14:textId="77777777" w:rsidR="0039098E" w:rsidRPr="001356BA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5F3358B2" w14:textId="77777777" w:rsidR="008720AF" w:rsidRPr="001356BA" w:rsidRDefault="008720AF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4FDE85EC" w14:textId="77777777" w:rsidR="008720AF" w:rsidRPr="001356BA" w:rsidRDefault="008720AF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26C47FBC" w14:textId="77777777" w:rsidR="008720AF" w:rsidRPr="001356BA" w:rsidRDefault="008720AF" w:rsidP="00010E84">
      <w:pPr>
        <w:pStyle w:val="a4"/>
        <w:spacing w:line="360" w:lineRule="auto"/>
        <w:jc w:val="both"/>
        <w:rPr>
          <w:rFonts w:cs="Arial"/>
          <w:sz w:val="22"/>
          <w:szCs w:val="22"/>
        </w:rPr>
      </w:pPr>
    </w:p>
    <w:p w14:paraId="5B651055" w14:textId="77777777" w:rsidR="00F35C3F" w:rsidRPr="001356BA" w:rsidRDefault="00E15B45" w:rsidP="001356BA">
      <w:pPr>
        <w:pStyle w:val="a4"/>
        <w:spacing w:line="360" w:lineRule="auto"/>
        <w:rPr>
          <w:rFonts w:cs="Arial"/>
          <w:sz w:val="32"/>
          <w:szCs w:val="32"/>
        </w:rPr>
      </w:pPr>
      <w:bookmarkStart w:id="1" w:name="Pravila_190_2011"/>
      <w:bookmarkEnd w:id="1"/>
      <w:r w:rsidRPr="001356BA">
        <w:rPr>
          <w:rFonts w:cs="Arial"/>
          <w:sz w:val="32"/>
          <w:szCs w:val="32"/>
        </w:rPr>
        <w:t>ПРАВИЛА</w:t>
      </w:r>
    </w:p>
    <w:p w14:paraId="4F308031" w14:textId="77777777" w:rsidR="00FC3D27" w:rsidRPr="001356BA" w:rsidRDefault="00103B2F" w:rsidP="001356BA">
      <w:pPr>
        <w:pStyle w:val="Title"/>
        <w:spacing w:line="360" w:lineRule="auto"/>
        <w:rPr>
          <w:rFonts w:ascii="Arial" w:hAnsi="Arial" w:cs="Arial"/>
          <w:sz w:val="28"/>
          <w:szCs w:val="28"/>
        </w:rPr>
      </w:pPr>
      <w:r w:rsidRPr="001356BA">
        <w:rPr>
          <w:rFonts w:ascii="Arial" w:hAnsi="Arial" w:cs="Arial"/>
          <w:sz w:val="28"/>
          <w:szCs w:val="28"/>
        </w:rPr>
        <w:t>ПО РАБОТЕ С ОБРАЩЕНИЯМИ КЛИЕНТОВ</w:t>
      </w:r>
    </w:p>
    <w:p w14:paraId="12B2C68C" w14:textId="77777777" w:rsidR="00FC3D27" w:rsidRPr="001356BA" w:rsidRDefault="00103B2F" w:rsidP="001356BA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1356BA">
        <w:rPr>
          <w:rFonts w:ascii="Arial" w:hAnsi="Arial" w:cs="Arial"/>
          <w:b/>
          <w:sz w:val="28"/>
          <w:szCs w:val="28"/>
        </w:rPr>
        <w:t xml:space="preserve"> </w:t>
      </w:r>
      <w:r w:rsidR="00FC3D27" w:rsidRPr="001356BA">
        <w:rPr>
          <w:rFonts w:ascii="Arial" w:hAnsi="Arial" w:cs="Arial"/>
          <w:b/>
          <w:sz w:val="28"/>
          <w:szCs w:val="28"/>
        </w:rPr>
        <w:t>О</w:t>
      </w:r>
      <w:r w:rsidR="001356BA" w:rsidRPr="001356BA">
        <w:rPr>
          <w:rFonts w:ascii="Arial" w:hAnsi="Arial" w:cs="Arial"/>
          <w:b/>
          <w:sz w:val="28"/>
          <w:szCs w:val="28"/>
        </w:rPr>
        <w:t>АО</w:t>
      </w:r>
      <w:r w:rsidR="00FC3D27" w:rsidRPr="001356BA">
        <w:rPr>
          <w:rFonts w:ascii="Arial" w:hAnsi="Arial" w:cs="Arial"/>
          <w:b/>
          <w:sz w:val="28"/>
          <w:szCs w:val="28"/>
        </w:rPr>
        <w:t xml:space="preserve"> БАНК ВТБ (АЗЕРБАЙДЖАН)</w:t>
      </w:r>
    </w:p>
    <w:p w14:paraId="6F77AE2A" w14:textId="77777777" w:rsidR="00FC3D27" w:rsidRPr="001356BA" w:rsidRDefault="00FC3D27" w:rsidP="00010E84">
      <w:pPr>
        <w:pStyle w:val="Title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618222" w14:textId="77777777" w:rsidR="00F35C3F" w:rsidRPr="001356BA" w:rsidRDefault="00F35C3F" w:rsidP="00010E84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CA3C61" w14:textId="77777777" w:rsidR="00FC3D27" w:rsidRPr="001356BA" w:rsidRDefault="00FC3D27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697B0989" w14:textId="77777777" w:rsidR="000740F5" w:rsidRPr="001356BA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3029C4BB" w14:textId="77777777" w:rsidR="000740F5" w:rsidRPr="001356BA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4D6D17D1" w14:textId="77777777" w:rsidR="000740F5" w:rsidRPr="001356BA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6D379D9E" w14:textId="77777777" w:rsidR="000740F5" w:rsidRPr="001356BA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09A6976F" w14:textId="77777777" w:rsidR="000740F5" w:rsidRPr="001356BA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570C397E" w14:textId="77777777" w:rsidR="000740F5" w:rsidRPr="001356BA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0B066B25" w14:textId="77777777" w:rsidR="00573DA9" w:rsidRPr="001356BA" w:rsidRDefault="00573DA9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10493227" w14:textId="77777777" w:rsidR="00FC3D27" w:rsidRPr="001356BA" w:rsidRDefault="00FC3D27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6315AF20" w14:textId="77777777" w:rsidR="00FC3D27" w:rsidRPr="001356BA" w:rsidRDefault="00FC3D27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</w:rPr>
      </w:pPr>
    </w:p>
    <w:p w14:paraId="51EC37DD" w14:textId="7681C0A3" w:rsidR="00FC3D27" w:rsidRPr="001356BA" w:rsidRDefault="00FC3D27" w:rsidP="00010E84">
      <w:pPr>
        <w:shd w:val="clear" w:color="auto" w:fill="FFFFFF"/>
        <w:spacing w:line="360" w:lineRule="auto"/>
        <w:ind w:left="730" w:right="499"/>
        <w:jc w:val="center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Баку </w:t>
      </w:r>
      <w:r w:rsidRPr="001356BA">
        <w:rPr>
          <w:rFonts w:ascii="Arial" w:hAnsi="Arial" w:cs="Arial"/>
          <w:b/>
          <w:sz w:val="22"/>
          <w:szCs w:val="22"/>
          <w:lang w:val="az-Latn-AZ"/>
        </w:rPr>
        <w:t>–</w:t>
      </w:r>
      <w:r w:rsidRPr="001356BA">
        <w:rPr>
          <w:rFonts w:ascii="Arial" w:hAnsi="Arial" w:cs="Arial"/>
          <w:b/>
          <w:sz w:val="22"/>
          <w:szCs w:val="22"/>
        </w:rPr>
        <w:t xml:space="preserve"> </w:t>
      </w:r>
      <w:r w:rsidR="00031F13" w:rsidRPr="001356BA">
        <w:rPr>
          <w:rFonts w:ascii="Arial" w:hAnsi="Arial" w:cs="Arial"/>
          <w:b/>
          <w:sz w:val="22"/>
          <w:szCs w:val="22"/>
        </w:rPr>
        <w:t>2019</w:t>
      </w:r>
    </w:p>
    <w:p w14:paraId="6E27FFEF" w14:textId="77777777" w:rsidR="00621856" w:rsidRPr="001356BA" w:rsidRDefault="00F35C3F" w:rsidP="00621856">
      <w:pPr>
        <w:shd w:val="clear" w:color="auto" w:fill="FFFFFF"/>
        <w:spacing w:line="360" w:lineRule="auto"/>
        <w:ind w:left="730" w:right="499"/>
        <w:jc w:val="center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br w:type="page"/>
      </w:r>
    </w:p>
    <w:p w14:paraId="0F926E2F" w14:textId="77777777" w:rsidR="00621856" w:rsidRPr="001356BA" w:rsidRDefault="00621856" w:rsidP="001356BA">
      <w:pPr>
        <w:shd w:val="clear" w:color="auto" w:fill="FFFFFF"/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</w:p>
    <w:p w14:paraId="7F99CC60" w14:textId="77777777" w:rsidR="00FB41DE" w:rsidRPr="001356BA" w:rsidRDefault="00621856" w:rsidP="00621856">
      <w:pPr>
        <w:shd w:val="clear" w:color="auto" w:fill="FFFFFF"/>
        <w:spacing w:line="360" w:lineRule="auto"/>
        <w:ind w:left="730" w:right="499"/>
        <w:jc w:val="center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СОДЕРЖАНИЕ</w:t>
      </w:r>
    </w:p>
    <w:p w14:paraId="4A426DC5" w14:textId="77777777" w:rsidR="00621856" w:rsidRPr="001356BA" w:rsidRDefault="00621856" w:rsidP="00135693">
      <w:pPr>
        <w:shd w:val="clear" w:color="auto" w:fill="FFFFFF"/>
        <w:spacing w:line="360" w:lineRule="auto"/>
        <w:ind w:left="730" w:right="283"/>
        <w:jc w:val="both"/>
        <w:rPr>
          <w:rFonts w:ascii="Arial" w:hAnsi="Arial" w:cs="Arial"/>
          <w:sz w:val="22"/>
          <w:szCs w:val="22"/>
        </w:rPr>
      </w:pPr>
    </w:p>
    <w:p w14:paraId="7179F1CF" w14:textId="77777777" w:rsidR="00594190" w:rsidRPr="00135693" w:rsidRDefault="00102C4E" w:rsidP="00135693">
      <w:pPr>
        <w:pStyle w:val="TOC1"/>
        <w:rPr>
          <w:rFonts w:ascii="Arial" w:eastAsiaTheme="minorEastAsia" w:hAnsi="Arial" w:cs="Arial"/>
          <w:noProof/>
        </w:rPr>
      </w:pPr>
      <w:r w:rsidRPr="001356BA">
        <w:rPr>
          <w:noProof/>
        </w:rPr>
        <w:fldChar w:fldCharType="begin"/>
      </w:r>
      <w:r w:rsidR="001926AA" w:rsidRPr="001356BA">
        <w:rPr>
          <w:noProof/>
        </w:rPr>
        <w:instrText xml:space="preserve"> TOC \o "1-1" \f \u </w:instrText>
      </w:r>
      <w:r w:rsidRPr="001356BA">
        <w:rPr>
          <w:noProof/>
        </w:rPr>
        <w:fldChar w:fldCharType="separate"/>
      </w:r>
      <w:r w:rsidR="001356BA" w:rsidRPr="001356BA">
        <w:rPr>
          <w:noProof/>
        </w:rPr>
        <w:t>1.</w:t>
      </w:r>
      <w:r w:rsidR="001356BA" w:rsidRPr="001356BA">
        <w:rPr>
          <w:rFonts w:eastAsiaTheme="minorEastAsia"/>
          <w:noProof/>
        </w:rPr>
        <w:tab/>
      </w:r>
      <w:r w:rsidR="00135693" w:rsidRPr="00135693">
        <w:rPr>
          <w:rFonts w:ascii="Arial" w:hAnsi="Arial" w:cs="Arial"/>
          <w:caps w:val="0"/>
          <w:noProof/>
        </w:rPr>
        <w:t>Общие положения</w:t>
      </w:r>
      <w:r w:rsidR="00135693"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_Toc536623789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6E3E8AD5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2.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Каналы приема обращений клиентов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_Toc536623790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8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7060F84D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3.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Прием и регистрация обращений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_Toc536623791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9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5322839A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4.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Перечень подразделений, участвующих в процессе рассмотрения обращений клиентов, и распределение обязанностей между ними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_Toc536623792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16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6E1F9EDB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5.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Принципы рассмотрения обращений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_Toc536623793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20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4E1E37AF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6.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Подготовка ответа на обращение клиента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_Toc536623794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23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784B25CA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7.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Информирование клиентов о результатах рассмотрения обращений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_Toc536623795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25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75F5A1D4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8.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Сроки рассмотрения обращений клиентов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_Toc536623796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27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6B4E2E23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9.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Принятие решений по жалобам клиентов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_Toc536623797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28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314CD2C0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10.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Исполнение решений по жалобам клиентов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_Toc536623798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29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6B3DE817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11.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Работа с необоснованными обращениями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_Toc536623799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30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40FD9A1D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12.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Аналитическая работа по обращениям клиентов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_Toc536623800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31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5C0E29C5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13.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Работа с проблемами системного характера.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_Toc536623801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33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26653F3D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14.</w:t>
      </w:r>
      <w:r w:rsidRPr="00135693">
        <w:rPr>
          <w:rFonts w:ascii="Arial" w:eastAsiaTheme="minorEastAsia" w:hAnsi="Arial" w:cs="Arial"/>
          <w:caps w:val="0"/>
          <w:noProof/>
        </w:rPr>
        <w:tab/>
      </w:r>
      <w:r w:rsidRPr="00135693">
        <w:rPr>
          <w:rFonts w:ascii="Arial" w:hAnsi="Arial" w:cs="Arial"/>
          <w:caps w:val="0"/>
          <w:noProof/>
        </w:rPr>
        <w:t>Заключительные положения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_Toc536623802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34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1537C461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1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_Toc536623803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35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17758014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2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_Toc536623804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36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11BF33A5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3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_Toc536623805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38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6F2CF324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4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_Toc536623806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40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2A78A0BE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5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_Toc536623807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41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70BB6BD1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6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_Toc536623808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42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6124261D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7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_Toc536623809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42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42D703AC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8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_Toc536623810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42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4DB4AEDB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9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_Toc536623811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43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27A4EB71" w14:textId="77777777" w:rsidR="00594190" w:rsidRPr="00135693" w:rsidRDefault="00135693" w:rsidP="00135693">
      <w:pPr>
        <w:pStyle w:val="TOC1"/>
        <w:rPr>
          <w:rFonts w:ascii="Arial" w:eastAsiaTheme="minorEastAsia" w:hAnsi="Arial" w:cs="Arial"/>
          <w:noProof/>
        </w:rPr>
      </w:pPr>
      <w:r w:rsidRPr="00135693">
        <w:rPr>
          <w:rFonts w:ascii="Arial" w:hAnsi="Arial" w:cs="Arial"/>
          <w:caps w:val="0"/>
          <w:noProof/>
        </w:rPr>
        <w:t>приложение 10</w:t>
      </w:r>
      <w:r w:rsidRPr="00135693">
        <w:rPr>
          <w:rFonts w:ascii="Arial" w:hAnsi="Arial" w:cs="Arial"/>
          <w:caps w:val="0"/>
          <w:noProof/>
        </w:rPr>
        <w:tab/>
      </w:r>
      <w:r w:rsidR="00594190" w:rsidRPr="00135693">
        <w:rPr>
          <w:rFonts w:ascii="Arial" w:hAnsi="Arial" w:cs="Arial"/>
          <w:noProof/>
        </w:rPr>
        <w:fldChar w:fldCharType="begin"/>
      </w:r>
      <w:r w:rsidR="00594190" w:rsidRPr="00135693">
        <w:rPr>
          <w:rFonts w:ascii="Arial" w:hAnsi="Arial" w:cs="Arial"/>
          <w:noProof/>
        </w:rPr>
        <w:instrText xml:space="preserve"> PAGEREF _Toc536623812 \h </w:instrText>
      </w:r>
      <w:r w:rsidR="00594190" w:rsidRPr="00135693">
        <w:rPr>
          <w:rFonts w:ascii="Arial" w:hAnsi="Arial" w:cs="Arial"/>
          <w:noProof/>
        </w:rPr>
      </w:r>
      <w:r w:rsidR="00594190" w:rsidRPr="00135693">
        <w:rPr>
          <w:rFonts w:ascii="Arial" w:hAnsi="Arial" w:cs="Arial"/>
          <w:noProof/>
        </w:rPr>
        <w:fldChar w:fldCharType="separate"/>
      </w:r>
      <w:r w:rsidR="00FB6AB6">
        <w:rPr>
          <w:rFonts w:ascii="Arial" w:hAnsi="Arial" w:cs="Arial"/>
          <w:noProof/>
        </w:rPr>
        <w:t>45</w:t>
      </w:r>
      <w:r w:rsidR="00594190" w:rsidRPr="00135693">
        <w:rPr>
          <w:rFonts w:ascii="Arial" w:hAnsi="Arial" w:cs="Arial"/>
          <w:noProof/>
        </w:rPr>
        <w:fldChar w:fldCharType="end"/>
      </w:r>
    </w:p>
    <w:p w14:paraId="7CE90665" w14:textId="77777777" w:rsidR="00E261C6" w:rsidRPr="001356BA" w:rsidRDefault="00102C4E" w:rsidP="00135693">
      <w:pPr>
        <w:pStyle w:val="TOC1"/>
        <w:sectPr w:rsidR="00E261C6" w:rsidRPr="001356BA" w:rsidSect="001356BA">
          <w:footerReference w:type="even" r:id="rId8"/>
          <w:footerReference w:type="default" r:id="rId9"/>
          <w:pgSz w:w="11906" w:h="16838"/>
          <w:pgMar w:top="899" w:right="849" w:bottom="1134" w:left="1418" w:header="709" w:footer="709" w:gutter="0"/>
          <w:cols w:space="708"/>
          <w:titlePg/>
          <w:docGrid w:linePitch="360"/>
        </w:sectPr>
      </w:pPr>
      <w:r w:rsidRPr="001356BA">
        <w:rPr>
          <w:noProof/>
        </w:rPr>
        <w:fldChar w:fldCharType="end"/>
      </w:r>
      <w:r w:rsidR="001356BA" w:rsidRPr="001356BA">
        <w:rPr>
          <w:noProof/>
        </w:rPr>
        <w:tab/>
      </w:r>
    </w:p>
    <w:p w14:paraId="12A74150" w14:textId="77777777" w:rsidR="006F4744" w:rsidRPr="001356BA" w:rsidRDefault="006F4744" w:rsidP="00C67BC7">
      <w:pPr>
        <w:pStyle w:val="Heading1"/>
        <w:numPr>
          <w:ilvl w:val="0"/>
          <w:numId w:val="3"/>
        </w:numPr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bookmarkStart w:id="2" w:name="_Toc78027487"/>
      <w:bookmarkStart w:id="3" w:name="_Toc130799668"/>
      <w:bookmarkStart w:id="4" w:name="_Toc140551059"/>
      <w:bookmarkStart w:id="5" w:name="_Toc302648803"/>
      <w:bookmarkStart w:id="6" w:name="_Toc302649583"/>
      <w:bookmarkStart w:id="7" w:name="_Toc461780505"/>
      <w:bookmarkStart w:id="8" w:name="_Toc536623789"/>
      <w:bookmarkStart w:id="9" w:name="_Toc130799669"/>
      <w:bookmarkStart w:id="10" w:name="_Toc140551061"/>
      <w:r w:rsidRPr="001356BA">
        <w:rPr>
          <w:rFonts w:ascii="Arial" w:hAnsi="Arial" w:cs="Arial"/>
          <w:sz w:val="22"/>
          <w:szCs w:val="22"/>
        </w:rPr>
        <w:lastRenderedPageBreak/>
        <w:t>ОБЩИЕ ПОЛОЖЕНИЯ</w:t>
      </w:r>
      <w:bookmarkEnd w:id="2"/>
      <w:bookmarkEnd w:id="3"/>
      <w:bookmarkEnd w:id="4"/>
      <w:bookmarkEnd w:id="5"/>
      <w:bookmarkEnd w:id="6"/>
      <w:bookmarkEnd w:id="7"/>
      <w:bookmarkEnd w:id="8"/>
    </w:p>
    <w:p w14:paraId="35814DD7" w14:textId="77777777" w:rsidR="00E44DE1" w:rsidRPr="001356BA" w:rsidRDefault="00E44DE1" w:rsidP="00010E84">
      <w:pPr>
        <w:pStyle w:val="a6"/>
        <w:spacing w:line="360" w:lineRule="auto"/>
        <w:ind w:left="720"/>
        <w:rPr>
          <w:rFonts w:cs="Arial"/>
          <w:sz w:val="22"/>
          <w:szCs w:val="22"/>
        </w:rPr>
      </w:pPr>
    </w:p>
    <w:p w14:paraId="3C93F84A" w14:textId="77777777" w:rsidR="006F4744" w:rsidRPr="001356BA" w:rsidRDefault="00E15B45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Правила</w:t>
      </w:r>
      <w:r w:rsidR="00C50EBF" w:rsidRPr="001356BA">
        <w:rPr>
          <w:rStyle w:val="a3"/>
          <w:rFonts w:cs="Arial"/>
          <w:sz w:val="22"/>
          <w:szCs w:val="22"/>
        </w:rPr>
        <w:t xml:space="preserve"> </w:t>
      </w:r>
      <w:r w:rsidR="00103B2F" w:rsidRPr="001356BA">
        <w:rPr>
          <w:rStyle w:val="a3"/>
          <w:rFonts w:cs="Arial"/>
          <w:sz w:val="22"/>
          <w:szCs w:val="22"/>
        </w:rPr>
        <w:t>по работе с обращениями</w:t>
      </w:r>
      <w:r w:rsidR="006F4744" w:rsidRPr="001356BA">
        <w:rPr>
          <w:rStyle w:val="a3"/>
          <w:rFonts w:cs="Arial"/>
          <w:sz w:val="22"/>
          <w:szCs w:val="22"/>
        </w:rPr>
        <w:t xml:space="preserve"> клиентов в ОАО Банк ВТБ</w:t>
      </w:r>
      <w:r w:rsidR="001F68B3" w:rsidRPr="001356BA">
        <w:rPr>
          <w:rStyle w:val="a3"/>
          <w:rFonts w:cs="Arial"/>
          <w:sz w:val="22"/>
          <w:szCs w:val="22"/>
        </w:rPr>
        <w:t xml:space="preserve"> (Азербайджан)</w:t>
      </w:r>
      <w:r w:rsidR="006F4744" w:rsidRPr="001356BA">
        <w:rPr>
          <w:rStyle w:val="a3"/>
          <w:rFonts w:cs="Arial"/>
          <w:sz w:val="22"/>
          <w:szCs w:val="22"/>
        </w:rPr>
        <w:t xml:space="preserve"> (далее –</w:t>
      </w:r>
      <w:r w:rsidR="00C50EBF" w:rsidRPr="001356BA">
        <w:rPr>
          <w:rStyle w:val="a3"/>
          <w:rFonts w:cs="Arial"/>
          <w:sz w:val="22"/>
          <w:szCs w:val="22"/>
        </w:rPr>
        <w:t xml:space="preserve"> </w:t>
      </w:r>
      <w:r w:rsidRPr="001356BA">
        <w:rPr>
          <w:rStyle w:val="a3"/>
          <w:rFonts w:cs="Arial"/>
          <w:sz w:val="22"/>
          <w:szCs w:val="22"/>
        </w:rPr>
        <w:t>Правила</w:t>
      </w:r>
      <w:r w:rsidR="006F4744" w:rsidRPr="001356BA">
        <w:rPr>
          <w:rStyle w:val="a3"/>
          <w:rFonts w:cs="Arial"/>
          <w:sz w:val="22"/>
          <w:szCs w:val="22"/>
        </w:rPr>
        <w:t>) явля</w:t>
      </w:r>
      <w:r w:rsidRPr="001356BA">
        <w:rPr>
          <w:rStyle w:val="a3"/>
          <w:rFonts w:cs="Arial"/>
          <w:sz w:val="22"/>
          <w:szCs w:val="22"/>
        </w:rPr>
        <w:t>ю</w:t>
      </w:r>
      <w:r w:rsidR="006F4744" w:rsidRPr="001356BA">
        <w:rPr>
          <w:rStyle w:val="a3"/>
          <w:rFonts w:cs="Arial"/>
          <w:sz w:val="22"/>
          <w:szCs w:val="22"/>
        </w:rPr>
        <w:t xml:space="preserve">тся </w:t>
      </w:r>
      <w:r w:rsidR="00010E84" w:rsidRPr="001356BA">
        <w:rPr>
          <w:rStyle w:val="a3"/>
          <w:rFonts w:cs="Arial"/>
          <w:sz w:val="22"/>
          <w:szCs w:val="22"/>
        </w:rPr>
        <w:t xml:space="preserve">внутренним </w:t>
      </w:r>
      <w:r w:rsidR="006F4744" w:rsidRPr="001356BA">
        <w:rPr>
          <w:rStyle w:val="a3"/>
          <w:rFonts w:cs="Arial"/>
          <w:sz w:val="22"/>
          <w:szCs w:val="22"/>
        </w:rPr>
        <w:t xml:space="preserve">нормативным </w:t>
      </w:r>
      <w:r w:rsidR="00010E84" w:rsidRPr="001356BA">
        <w:rPr>
          <w:rStyle w:val="a3"/>
          <w:rFonts w:cs="Arial"/>
          <w:sz w:val="22"/>
          <w:szCs w:val="22"/>
        </w:rPr>
        <w:t xml:space="preserve">документом </w:t>
      </w:r>
      <w:r w:rsidR="0020741D" w:rsidRPr="001356BA">
        <w:rPr>
          <w:rStyle w:val="a3"/>
          <w:rFonts w:cs="Arial"/>
          <w:sz w:val="22"/>
          <w:szCs w:val="22"/>
        </w:rPr>
        <w:t>ОАО Банк ВТБ (Азербайджан) (далее Банк)</w:t>
      </w:r>
      <w:r w:rsidR="006F4744" w:rsidRPr="001356BA">
        <w:rPr>
          <w:rStyle w:val="a3"/>
          <w:rFonts w:cs="Arial"/>
          <w:sz w:val="22"/>
          <w:szCs w:val="22"/>
        </w:rPr>
        <w:t xml:space="preserve">, устанавливающим </w:t>
      </w:r>
      <w:r w:rsidR="007018E5" w:rsidRPr="001356BA">
        <w:rPr>
          <w:rStyle w:val="a3"/>
          <w:rFonts w:cs="Arial"/>
          <w:sz w:val="22"/>
          <w:szCs w:val="22"/>
        </w:rPr>
        <w:t xml:space="preserve">порядок взаимодействия </w:t>
      </w:r>
      <w:r w:rsidR="001F68B3" w:rsidRPr="001356BA">
        <w:rPr>
          <w:rStyle w:val="a3"/>
          <w:rFonts w:cs="Arial"/>
          <w:sz w:val="22"/>
          <w:szCs w:val="22"/>
        </w:rPr>
        <w:t xml:space="preserve">структурных </w:t>
      </w:r>
      <w:r w:rsidR="007018E5" w:rsidRPr="001356BA">
        <w:rPr>
          <w:rStyle w:val="a3"/>
          <w:rFonts w:cs="Arial"/>
          <w:sz w:val="22"/>
          <w:szCs w:val="22"/>
        </w:rPr>
        <w:t xml:space="preserve">подразделений и </w:t>
      </w:r>
      <w:r w:rsidR="006F4744" w:rsidRPr="001356BA">
        <w:rPr>
          <w:rStyle w:val="a3"/>
          <w:rFonts w:cs="Arial"/>
          <w:sz w:val="22"/>
          <w:szCs w:val="22"/>
        </w:rPr>
        <w:t>при</w:t>
      </w:r>
      <w:r w:rsidR="00F9358F" w:rsidRPr="001356BA">
        <w:rPr>
          <w:rStyle w:val="a3"/>
          <w:rFonts w:cs="Arial"/>
          <w:sz w:val="22"/>
          <w:szCs w:val="22"/>
        </w:rPr>
        <w:t xml:space="preserve">нятия решений при рассмотрении </w:t>
      </w:r>
      <w:r w:rsidR="00010E84" w:rsidRPr="001356BA">
        <w:rPr>
          <w:rStyle w:val="a3"/>
          <w:rFonts w:cs="Arial"/>
          <w:sz w:val="22"/>
          <w:szCs w:val="22"/>
        </w:rPr>
        <w:t>о</w:t>
      </w:r>
      <w:r w:rsidR="006F4744" w:rsidRPr="001356BA">
        <w:rPr>
          <w:rStyle w:val="a3"/>
          <w:rFonts w:cs="Arial"/>
          <w:sz w:val="22"/>
          <w:szCs w:val="22"/>
        </w:rPr>
        <w:t xml:space="preserve">бращений </w:t>
      </w:r>
      <w:r w:rsidR="00010E84" w:rsidRPr="001356BA">
        <w:rPr>
          <w:rStyle w:val="a3"/>
          <w:rFonts w:cs="Arial"/>
          <w:sz w:val="22"/>
          <w:szCs w:val="22"/>
        </w:rPr>
        <w:t>к</w:t>
      </w:r>
      <w:r w:rsidR="006F4744" w:rsidRPr="001356BA">
        <w:rPr>
          <w:rStyle w:val="a3"/>
          <w:rFonts w:cs="Arial"/>
          <w:sz w:val="22"/>
          <w:szCs w:val="22"/>
        </w:rPr>
        <w:t>лиентов, а также предоставления</w:t>
      </w:r>
      <w:r w:rsidR="0020741D" w:rsidRPr="001356BA">
        <w:rPr>
          <w:rStyle w:val="a3"/>
          <w:rFonts w:cs="Arial"/>
          <w:sz w:val="22"/>
          <w:szCs w:val="22"/>
        </w:rPr>
        <w:t xml:space="preserve"> им</w:t>
      </w:r>
      <w:r w:rsidR="006F4744" w:rsidRPr="001356BA">
        <w:rPr>
          <w:rStyle w:val="a3"/>
          <w:rFonts w:cs="Arial"/>
          <w:sz w:val="22"/>
          <w:szCs w:val="22"/>
        </w:rPr>
        <w:t xml:space="preserve"> ответов.</w:t>
      </w:r>
    </w:p>
    <w:p w14:paraId="13A8F7CB" w14:textId="20D4EEA1" w:rsidR="00586550" w:rsidRPr="001356BA" w:rsidRDefault="00586550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 xml:space="preserve">Настоящие Правила разработаны в соответствии с </w:t>
      </w:r>
      <w:r w:rsidR="001B6925">
        <w:rPr>
          <w:rStyle w:val="a3"/>
          <w:rFonts w:cs="Arial"/>
          <w:sz w:val="22"/>
          <w:szCs w:val="22"/>
        </w:rPr>
        <w:t>З</w:t>
      </w:r>
      <w:r w:rsidRPr="001356BA">
        <w:rPr>
          <w:rStyle w:val="a3"/>
          <w:rFonts w:cs="Arial"/>
          <w:sz w:val="22"/>
          <w:szCs w:val="22"/>
        </w:rPr>
        <w:t>аконодательством Азербайджанской Республики</w:t>
      </w:r>
      <w:r w:rsidR="00AD1511">
        <w:rPr>
          <w:rStyle w:val="a3"/>
          <w:rFonts w:cs="Arial"/>
          <w:sz w:val="22"/>
          <w:szCs w:val="22"/>
        </w:rPr>
        <w:t xml:space="preserve"> (далее – АР)</w:t>
      </w:r>
      <w:r w:rsidRPr="001356BA">
        <w:rPr>
          <w:rStyle w:val="a3"/>
          <w:rFonts w:cs="Arial"/>
          <w:sz w:val="22"/>
          <w:szCs w:val="22"/>
        </w:rPr>
        <w:t xml:space="preserve">, Законом АР «О борьбе с легализацией денежных средств или другого имущества, полученного преступным путем, и финансированием терроризма», </w:t>
      </w:r>
      <w:r w:rsidR="00AD30B4" w:rsidRPr="001356BA">
        <w:rPr>
          <w:rStyle w:val="a3"/>
          <w:rFonts w:cs="Arial"/>
          <w:sz w:val="22"/>
          <w:szCs w:val="22"/>
        </w:rPr>
        <w:t xml:space="preserve">Межправительственным соглашением об имплементации Закона США о налогообложении иностранных счетов (FATCA), Общего Стандарта Отчётности (CRS), </w:t>
      </w:r>
      <w:r w:rsidRPr="001356BA">
        <w:rPr>
          <w:rStyle w:val="a3"/>
          <w:rFonts w:cs="Arial"/>
          <w:sz w:val="22"/>
          <w:szCs w:val="22"/>
        </w:rPr>
        <w:t xml:space="preserve">действующими актами нормативного характера </w:t>
      </w:r>
      <w:r w:rsidR="001444DC" w:rsidRPr="001356BA">
        <w:rPr>
          <w:rStyle w:val="a3"/>
          <w:rFonts w:cs="Arial"/>
          <w:sz w:val="22"/>
          <w:szCs w:val="22"/>
        </w:rPr>
        <w:t>Центрального Банка</w:t>
      </w:r>
      <w:r w:rsidR="00B241C9" w:rsidRPr="001356BA">
        <w:rPr>
          <w:rStyle w:val="a3"/>
          <w:rFonts w:cs="Arial"/>
          <w:sz w:val="22"/>
          <w:szCs w:val="22"/>
        </w:rPr>
        <w:t xml:space="preserve"> (далее </w:t>
      </w:r>
      <w:r w:rsidR="00F224F1" w:rsidRPr="001356BA">
        <w:rPr>
          <w:rStyle w:val="a3"/>
          <w:rFonts w:cs="Arial"/>
          <w:sz w:val="22"/>
          <w:szCs w:val="22"/>
        </w:rPr>
        <w:t xml:space="preserve">– </w:t>
      </w:r>
      <w:r w:rsidR="00B241C9" w:rsidRPr="001356BA">
        <w:rPr>
          <w:rStyle w:val="a3"/>
          <w:rFonts w:cs="Arial"/>
          <w:sz w:val="22"/>
          <w:szCs w:val="22"/>
        </w:rPr>
        <w:t>ЦБ АР)</w:t>
      </w:r>
      <w:r w:rsidR="001444DC" w:rsidRPr="001356BA">
        <w:rPr>
          <w:rStyle w:val="a3"/>
          <w:rFonts w:cs="Arial"/>
          <w:sz w:val="22"/>
          <w:szCs w:val="22"/>
        </w:rPr>
        <w:t xml:space="preserve"> </w:t>
      </w:r>
      <w:r w:rsidR="004D5E03" w:rsidRPr="001356BA">
        <w:rPr>
          <w:rStyle w:val="a3"/>
          <w:rFonts w:cs="Arial"/>
          <w:sz w:val="22"/>
          <w:szCs w:val="22"/>
        </w:rPr>
        <w:t xml:space="preserve">и Палаты по контролю за финансовыми рынками </w:t>
      </w:r>
      <w:r w:rsidR="00434160" w:rsidRPr="001356BA">
        <w:rPr>
          <w:rStyle w:val="a3"/>
          <w:rFonts w:cs="Arial"/>
          <w:sz w:val="22"/>
          <w:szCs w:val="22"/>
        </w:rPr>
        <w:t xml:space="preserve">АР </w:t>
      </w:r>
      <w:r w:rsidR="00D201B5" w:rsidRPr="001356BA">
        <w:rPr>
          <w:rStyle w:val="a3"/>
          <w:rFonts w:cs="Arial"/>
          <w:sz w:val="22"/>
          <w:szCs w:val="22"/>
        </w:rPr>
        <w:t xml:space="preserve">(далее </w:t>
      </w:r>
      <w:r w:rsidR="00F224F1" w:rsidRPr="001356BA">
        <w:rPr>
          <w:rStyle w:val="a3"/>
          <w:rFonts w:cs="Arial"/>
          <w:sz w:val="22"/>
          <w:szCs w:val="22"/>
        </w:rPr>
        <w:t xml:space="preserve">– </w:t>
      </w:r>
      <w:r w:rsidR="00D201B5" w:rsidRPr="001356BA">
        <w:rPr>
          <w:rStyle w:val="a3"/>
          <w:rFonts w:cs="Arial"/>
          <w:sz w:val="22"/>
          <w:szCs w:val="22"/>
        </w:rPr>
        <w:t>ПКФР</w:t>
      </w:r>
      <w:r w:rsidR="006942D0" w:rsidRPr="001356BA">
        <w:rPr>
          <w:rStyle w:val="a3"/>
          <w:rFonts w:cs="Arial"/>
          <w:sz w:val="22"/>
          <w:szCs w:val="22"/>
        </w:rPr>
        <w:t xml:space="preserve"> АР</w:t>
      </w:r>
      <w:r w:rsidR="00D201B5" w:rsidRPr="001356BA">
        <w:rPr>
          <w:rStyle w:val="a3"/>
          <w:rFonts w:cs="Arial"/>
          <w:sz w:val="22"/>
          <w:szCs w:val="22"/>
        </w:rPr>
        <w:t>)</w:t>
      </w:r>
      <w:r w:rsidRPr="001356BA">
        <w:rPr>
          <w:rStyle w:val="a3"/>
          <w:rFonts w:cs="Arial"/>
          <w:sz w:val="22"/>
          <w:szCs w:val="22"/>
        </w:rPr>
        <w:t>, Уставом Банка и другими внутренними документами Банка, а также международной банковской практикой.</w:t>
      </w:r>
    </w:p>
    <w:p w14:paraId="5436D01B" w14:textId="4EA257D2" w:rsidR="006F4744" w:rsidRPr="001356BA" w:rsidRDefault="006F4744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 xml:space="preserve">Обращения клиентов могут затрагивать все сферы деятельности </w:t>
      </w:r>
      <w:r w:rsidR="00103B2F" w:rsidRPr="001356BA">
        <w:rPr>
          <w:rStyle w:val="a3"/>
          <w:rFonts w:cs="Arial"/>
          <w:sz w:val="22"/>
          <w:szCs w:val="22"/>
        </w:rPr>
        <w:t xml:space="preserve">структурных </w:t>
      </w:r>
      <w:r w:rsidR="00222C7A" w:rsidRPr="001356BA">
        <w:rPr>
          <w:rStyle w:val="a3"/>
          <w:rFonts w:cs="Arial"/>
          <w:sz w:val="22"/>
          <w:szCs w:val="22"/>
        </w:rPr>
        <w:t>подразделений Банка</w:t>
      </w:r>
      <w:r w:rsidR="0020741D" w:rsidRPr="001356BA">
        <w:rPr>
          <w:rStyle w:val="a3"/>
          <w:rFonts w:cs="Arial"/>
          <w:sz w:val="22"/>
          <w:szCs w:val="22"/>
        </w:rPr>
        <w:t>,</w:t>
      </w:r>
      <w:r w:rsidR="00222C7A" w:rsidRPr="001356BA">
        <w:rPr>
          <w:rStyle w:val="a3"/>
          <w:rFonts w:cs="Arial"/>
          <w:sz w:val="22"/>
          <w:szCs w:val="22"/>
        </w:rPr>
        <w:t xml:space="preserve"> </w:t>
      </w:r>
      <w:r w:rsidRPr="001356BA">
        <w:rPr>
          <w:rStyle w:val="a3"/>
          <w:rFonts w:cs="Arial"/>
          <w:sz w:val="22"/>
          <w:szCs w:val="22"/>
        </w:rPr>
        <w:t>осуществляющи</w:t>
      </w:r>
      <w:r w:rsidR="00A0368E" w:rsidRPr="001356BA">
        <w:rPr>
          <w:rStyle w:val="a3"/>
          <w:rFonts w:cs="Arial"/>
          <w:sz w:val="22"/>
          <w:szCs w:val="22"/>
        </w:rPr>
        <w:t>х</w:t>
      </w:r>
      <w:r w:rsidRPr="001356BA">
        <w:rPr>
          <w:rStyle w:val="a3"/>
          <w:rFonts w:cs="Arial"/>
          <w:sz w:val="22"/>
          <w:szCs w:val="22"/>
        </w:rPr>
        <w:t xml:space="preserve"> обслуживание клиентов в соответствии с предоставленными Банку полномочиями на основании </w:t>
      </w:r>
      <w:r w:rsidR="001B6925" w:rsidRPr="001356BA">
        <w:rPr>
          <w:rStyle w:val="a3"/>
          <w:rFonts w:cs="Arial"/>
          <w:sz w:val="22"/>
          <w:szCs w:val="22"/>
        </w:rPr>
        <w:t>лицензии</w:t>
      </w:r>
      <w:r w:rsidR="001B6925">
        <w:rPr>
          <w:rStyle w:val="a3"/>
          <w:rFonts w:cs="Arial"/>
          <w:sz w:val="22"/>
          <w:szCs w:val="22"/>
        </w:rPr>
        <w:t xml:space="preserve">, </w:t>
      </w:r>
      <w:r w:rsidRPr="001356BA">
        <w:rPr>
          <w:rStyle w:val="a3"/>
          <w:rFonts w:cs="Arial"/>
          <w:sz w:val="22"/>
          <w:szCs w:val="22"/>
        </w:rPr>
        <w:t>выданн</w:t>
      </w:r>
      <w:r w:rsidR="004502E0" w:rsidRPr="001356BA">
        <w:rPr>
          <w:rStyle w:val="a3"/>
          <w:rFonts w:cs="Arial"/>
          <w:sz w:val="22"/>
          <w:szCs w:val="22"/>
        </w:rPr>
        <w:t>ой</w:t>
      </w:r>
      <w:r w:rsidRPr="001356BA">
        <w:rPr>
          <w:rStyle w:val="a3"/>
          <w:rFonts w:cs="Arial"/>
          <w:sz w:val="22"/>
          <w:szCs w:val="22"/>
        </w:rPr>
        <w:t xml:space="preserve"> ЦБ </w:t>
      </w:r>
      <w:r w:rsidR="002029D4" w:rsidRPr="001356BA">
        <w:rPr>
          <w:rStyle w:val="a3"/>
          <w:rFonts w:cs="Arial"/>
          <w:sz w:val="22"/>
          <w:szCs w:val="22"/>
        </w:rPr>
        <w:t>А</w:t>
      </w:r>
      <w:r w:rsidR="0020741D" w:rsidRPr="001356BA">
        <w:rPr>
          <w:rStyle w:val="a3"/>
          <w:rFonts w:cs="Arial"/>
          <w:sz w:val="22"/>
          <w:szCs w:val="22"/>
        </w:rPr>
        <w:t>Р</w:t>
      </w:r>
      <w:r w:rsidRPr="001356BA">
        <w:rPr>
          <w:rStyle w:val="a3"/>
          <w:rFonts w:cs="Arial"/>
          <w:sz w:val="22"/>
          <w:szCs w:val="22"/>
        </w:rPr>
        <w:t>.</w:t>
      </w:r>
    </w:p>
    <w:p w14:paraId="55DA7FD6" w14:textId="77777777" w:rsidR="00D01BA6" w:rsidRPr="001356BA" w:rsidRDefault="001444DC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 xml:space="preserve">Сотрудники Банка </w:t>
      </w:r>
      <w:r w:rsidR="002029D4" w:rsidRPr="001356BA">
        <w:rPr>
          <w:rStyle w:val="a3"/>
          <w:rFonts w:cs="Arial"/>
          <w:sz w:val="22"/>
          <w:szCs w:val="22"/>
        </w:rPr>
        <w:t xml:space="preserve">несут персональную ответственность за неисполнение или ненадлежащее </w:t>
      </w:r>
      <w:r w:rsidR="0053131D" w:rsidRPr="001356BA">
        <w:rPr>
          <w:rStyle w:val="a3"/>
          <w:rFonts w:cs="Arial"/>
          <w:sz w:val="22"/>
          <w:szCs w:val="22"/>
        </w:rPr>
        <w:t xml:space="preserve">исполнение </w:t>
      </w:r>
      <w:r w:rsidR="002029D4" w:rsidRPr="001356BA">
        <w:rPr>
          <w:rStyle w:val="a3"/>
          <w:rFonts w:cs="Arial"/>
          <w:sz w:val="22"/>
          <w:szCs w:val="22"/>
        </w:rPr>
        <w:t>порядка совершения действий, установленных настоящ</w:t>
      </w:r>
      <w:r w:rsidR="00633F0F" w:rsidRPr="001356BA">
        <w:rPr>
          <w:rStyle w:val="a3"/>
          <w:rFonts w:cs="Arial"/>
          <w:sz w:val="22"/>
          <w:szCs w:val="22"/>
        </w:rPr>
        <w:t>ими</w:t>
      </w:r>
      <w:r w:rsidR="002029D4" w:rsidRPr="001356BA">
        <w:rPr>
          <w:rStyle w:val="a3"/>
          <w:rFonts w:cs="Arial"/>
          <w:sz w:val="22"/>
          <w:szCs w:val="22"/>
        </w:rPr>
        <w:t xml:space="preserve"> </w:t>
      </w:r>
      <w:r w:rsidR="00633F0F" w:rsidRPr="001356BA">
        <w:rPr>
          <w:rStyle w:val="a3"/>
          <w:rFonts w:cs="Arial"/>
          <w:sz w:val="22"/>
          <w:szCs w:val="22"/>
        </w:rPr>
        <w:t>Правилами</w:t>
      </w:r>
      <w:r w:rsidR="002029D4" w:rsidRPr="001356BA">
        <w:rPr>
          <w:rStyle w:val="a3"/>
          <w:rFonts w:cs="Arial"/>
          <w:sz w:val="22"/>
          <w:szCs w:val="22"/>
        </w:rPr>
        <w:t>.</w:t>
      </w:r>
    </w:p>
    <w:p w14:paraId="3A672164" w14:textId="761D72FE" w:rsidR="002029D4" w:rsidRPr="001356BA" w:rsidRDefault="002029D4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При возникновении отношений, не нашедших отражение в настоящ</w:t>
      </w:r>
      <w:r w:rsidR="00633F0F" w:rsidRPr="001356BA">
        <w:rPr>
          <w:rStyle w:val="a3"/>
          <w:rFonts w:cs="Arial"/>
          <w:sz w:val="22"/>
          <w:szCs w:val="22"/>
        </w:rPr>
        <w:t>их</w:t>
      </w:r>
      <w:r w:rsidRPr="001356BA">
        <w:rPr>
          <w:rStyle w:val="a3"/>
          <w:rFonts w:cs="Arial"/>
          <w:sz w:val="22"/>
          <w:szCs w:val="22"/>
        </w:rPr>
        <w:t xml:space="preserve"> </w:t>
      </w:r>
      <w:r w:rsidR="00633F0F" w:rsidRPr="001356BA">
        <w:rPr>
          <w:rStyle w:val="a3"/>
          <w:rFonts w:cs="Arial"/>
          <w:sz w:val="22"/>
          <w:szCs w:val="22"/>
        </w:rPr>
        <w:t>Правилах</w:t>
      </w:r>
      <w:r w:rsidRPr="001356BA">
        <w:rPr>
          <w:rStyle w:val="a3"/>
          <w:rFonts w:cs="Arial"/>
          <w:sz w:val="22"/>
          <w:szCs w:val="22"/>
        </w:rPr>
        <w:t xml:space="preserve">, задействованные в процессе </w:t>
      </w:r>
      <w:r w:rsidR="00F9358F" w:rsidRPr="001356BA">
        <w:rPr>
          <w:rStyle w:val="a3"/>
          <w:rFonts w:cs="Arial"/>
          <w:sz w:val="22"/>
          <w:szCs w:val="22"/>
        </w:rPr>
        <w:t>рассмотрения Обращений Клиентов</w:t>
      </w:r>
      <w:r w:rsidR="005A11C2">
        <w:rPr>
          <w:rStyle w:val="a3"/>
          <w:rFonts w:cs="Arial"/>
          <w:sz w:val="22"/>
          <w:szCs w:val="22"/>
        </w:rPr>
        <w:t>,</w:t>
      </w:r>
      <w:r w:rsidRPr="001356BA">
        <w:rPr>
          <w:rStyle w:val="a3"/>
          <w:rFonts w:cs="Arial"/>
          <w:sz w:val="22"/>
          <w:szCs w:val="22"/>
        </w:rPr>
        <w:t xml:space="preserve"> сотрудники Банка должны руководствоваться</w:t>
      </w:r>
      <w:r w:rsidR="002014AA">
        <w:rPr>
          <w:rStyle w:val="a3"/>
          <w:rFonts w:cs="Arial"/>
          <w:sz w:val="22"/>
          <w:szCs w:val="22"/>
        </w:rPr>
        <w:t xml:space="preserve"> в</w:t>
      </w:r>
      <w:r w:rsidRPr="001356BA">
        <w:rPr>
          <w:rStyle w:val="a3"/>
          <w:rFonts w:cs="Arial"/>
          <w:sz w:val="22"/>
          <w:szCs w:val="22"/>
        </w:rPr>
        <w:t xml:space="preserve"> соответств</w:t>
      </w:r>
      <w:r w:rsidR="002014AA">
        <w:rPr>
          <w:rStyle w:val="a3"/>
          <w:rFonts w:cs="Arial"/>
          <w:sz w:val="22"/>
          <w:szCs w:val="22"/>
        </w:rPr>
        <w:t xml:space="preserve">ии с действующим </w:t>
      </w:r>
      <w:r w:rsidR="005A11C2" w:rsidRPr="000614AC">
        <w:rPr>
          <w:rStyle w:val="a3"/>
          <w:rFonts w:cs="Arial"/>
          <w:sz w:val="22"/>
          <w:szCs w:val="22"/>
        </w:rPr>
        <w:t>З</w:t>
      </w:r>
      <w:r w:rsidRPr="000614AC">
        <w:rPr>
          <w:rStyle w:val="a3"/>
          <w:rFonts w:cs="Arial"/>
          <w:sz w:val="22"/>
          <w:szCs w:val="22"/>
        </w:rPr>
        <w:t>аконодательством</w:t>
      </w:r>
      <w:r w:rsidR="000614AC">
        <w:rPr>
          <w:rStyle w:val="a3"/>
          <w:rFonts w:cs="Arial"/>
          <w:sz w:val="22"/>
          <w:szCs w:val="22"/>
        </w:rPr>
        <w:t xml:space="preserve"> АР</w:t>
      </w:r>
      <w:r w:rsidRPr="001356BA">
        <w:rPr>
          <w:rStyle w:val="a3"/>
          <w:rFonts w:cs="Arial"/>
          <w:sz w:val="22"/>
          <w:szCs w:val="22"/>
        </w:rPr>
        <w:t xml:space="preserve"> и внутренними документами Банка.</w:t>
      </w:r>
    </w:p>
    <w:p w14:paraId="2178BB58" w14:textId="77777777" w:rsidR="006F4744" w:rsidRPr="001356BA" w:rsidRDefault="006F4744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Целями настоящ</w:t>
      </w:r>
      <w:r w:rsidR="002969C6" w:rsidRPr="001356BA">
        <w:rPr>
          <w:rStyle w:val="a3"/>
          <w:rFonts w:cs="Arial"/>
          <w:sz w:val="22"/>
          <w:szCs w:val="22"/>
        </w:rPr>
        <w:t xml:space="preserve">их Правил </w:t>
      </w:r>
      <w:r w:rsidRPr="001356BA">
        <w:rPr>
          <w:rStyle w:val="a3"/>
          <w:rFonts w:cs="Arial"/>
          <w:sz w:val="22"/>
          <w:szCs w:val="22"/>
        </w:rPr>
        <w:t>являются:</w:t>
      </w:r>
    </w:p>
    <w:p w14:paraId="2FB7D36B" w14:textId="52AF6EEC" w:rsidR="006F4744" w:rsidRPr="001356BA" w:rsidRDefault="006F4744" w:rsidP="00B65392">
      <w:pPr>
        <w:pStyle w:val="BodyTextIndent3"/>
        <w:numPr>
          <w:ilvl w:val="2"/>
          <w:numId w:val="125"/>
        </w:numPr>
        <w:spacing w:line="360" w:lineRule="auto"/>
        <w:ind w:left="0" w:firstLine="56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организация приема </w:t>
      </w:r>
      <w:r w:rsidR="007B5AA2" w:rsidRPr="001356BA">
        <w:rPr>
          <w:rFonts w:ascii="Arial" w:hAnsi="Arial" w:cs="Arial"/>
          <w:sz w:val="22"/>
          <w:szCs w:val="22"/>
        </w:rPr>
        <w:t xml:space="preserve">Обращений </w:t>
      </w:r>
      <w:r w:rsidR="007805D1" w:rsidRPr="001356BA">
        <w:rPr>
          <w:rFonts w:ascii="Arial" w:hAnsi="Arial" w:cs="Arial"/>
          <w:sz w:val="22"/>
          <w:szCs w:val="22"/>
        </w:rPr>
        <w:t xml:space="preserve">Клиентов </w:t>
      </w:r>
      <w:r w:rsidRPr="001356BA">
        <w:rPr>
          <w:rFonts w:ascii="Arial" w:hAnsi="Arial" w:cs="Arial"/>
          <w:sz w:val="22"/>
          <w:szCs w:val="22"/>
        </w:rPr>
        <w:t>по всем поддержива</w:t>
      </w:r>
      <w:r w:rsidR="00EE7364" w:rsidRPr="001356BA">
        <w:rPr>
          <w:rFonts w:ascii="Arial" w:hAnsi="Arial" w:cs="Arial"/>
          <w:sz w:val="22"/>
          <w:szCs w:val="22"/>
        </w:rPr>
        <w:t xml:space="preserve">емым </w:t>
      </w:r>
      <w:r w:rsidR="007805D1" w:rsidRPr="001356BA">
        <w:rPr>
          <w:rFonts w:ascii="Arial" w:hAnsi="Arial" w:cs="Arial"/>
          <w:sz w:val="22"/>
          <w:szCs w:val="22"/>
        </w:rPr>
        <w:t xml:space="preserve">с ними </w:t>
      </w:r>
      <w:r w:rsidR="004A5182" w:rsidRPr="001356BA">
        <w:rPr>
          <w:rFonts w:ascii="Arial" w:hAnsi="Arial" w:cs="Arial"/>
          <w:sz w:val="22"/>
          <w:szCs w:val="22"/>
        </w:rPr>
        <w:t>каналам связи</w:t>
      </w:r>
      <w:r w:rsidRPr="001356BA">
        <w:rPr>
          <w:rFonts w:ascii="Arial" w:hAnsi="Arial" w:cs="Arial"/>
          <w:sz w:val="22"/>
          <w:szCs w:val="22"/>
        </w:rPr>
        <w:t xml:space="preserve">, обеспечение последующего урегулирования </w:t>
      </w:r>
      <w:r w:rsidR="00A467FC" w:rsidRPr="001356BA">
        <w:rPr>
          <w:rFonts w:ascii="Arial" w:hAnsi="Arial" w:cs="Arial"/>
          <w:sz w:val="22"/>
          <w:szCs w:val="22"/>
        </w:rPr>
        <w:t xml:space="preserve">жалоб </w:t>
      </w:r>
      <w:r w:rsidR="00222C7A" w:rsidRPr="001356BA">
        <w:rPr>
          <w:rFonts w:ascii="Arial" w:hAnsi="Arial" w:cs="Arial"/>
          <w:sz w:val="22"/>
          <w:szCs w:val="22"/>
        </w:rPr>
        <w:t xml:space="preserve">и учета отзывов совместно </w:t>
      </w:r>
      <w:r w:rsidR="0020741D" w:rsidRPr="001356BA">
        <w:rPr>
          <w:rFonts w:ascii="Arial" w:hAnsi="Arial" w:cs="Arial"/>
          <w:sz w:val="22"/>
          <w:szCs w:val="22"/>
        </w:rPr>
        <w:t xml:space="preserve">с </w:t>
      </w:r>
      <w:r w:rsidR="00222C7A" w:rsidRPr="001356BA">
        <w:rPr>
          <w:rFonts w:ascii="Arial" w:hAnsi="Arial" w:cs="Arial"/>
          <w:sz w:val="22"/>
          <w:szCs w:val="22"/>
        </w:rPr>
        <w:t>филиалами</w:t>
      </w:r>
      <w:r w:rsidRPr="001356BA">
        <w:rPr>
          <w:rFonts w:ascii="Arial" w:hAnsi="Arial" w:cs="Arial"/>
          <w:sz w:val="22"/>
          <w:szCs w:val="22"/>
        </w:rPr>
        <w:t xml:space="preserve"> и/или структурными подразделениями Банка;</w:t>
      </w:r>
    </w:p>
    <w:p w14:paraId="3A368F68" w14:textId="77777777" w:rsidR="006F4744" w:rsidRPr="001356BA" w:rsidRDefault="006F4744" w:rsidP="00B65392">
      <w:pPr>
        <w:pStyle w:val="BodyTextIndent3"/>
        <w:numPr>
          <w:ilvl w:val="2"/>
          <w:numId w:val="125"/>
        </w:numPr>
        <w:spacing w:line="360" w:lineRule="auto"/>
        <w:ind w:left="0" w:firstLine="56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регламентация процедуры приема </w:t>
      </w:r>
      <w:r w:rsidR="003E0A6B" w:rsidRPr="001356BA">
        <w:rPr>
          <w:rFonts w:ascii="Arial" w:hAnsi="Arial" w:cs="Arial"/>
          <w:sz w:val="22"/>
          <w:szCs w:val="22"/>
        </w:rPr>
        <w:t>Обращений Клиентов в адрес Банка</w:t>
      </w:r>
      <w:r w:rsidRPr="001356BA">
        <w:rPr>
          <w:rFonts w:ascii="Arial" w:hAnsi="Arial" w:cs="Arial"/>
          <w:sz w:val="22"/>
          <w:szCs w:val="22"/>
        </w:rPr>
        <w:t>;</w:t>
      </w:r>
    </w:p>
    <w:p w14:paraId="5A2852F6" w14:textId="77777777" w:rsidR="006F4744" w:rsidRPr="001356BA" w:rsidRDefault="006F4744" w:rsidP="00B65392">
      <w:pPr>
        <w:pStyle w:val="BodyTextIndent3"/>
        <w:numPr>
          <w:ilvl w:val="2"/>
          <w:numId w:val="125"/>
        </w:numPr>
        <w:spacing w:line="360" w:lineRule="auto"/>
        <w:ind w:left="0" w:firstLine="56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регламентация порядка классификации и рассмотрения Обращений Клиентов;</w:t>
      </w:r>
    </w:p>
    <w:p w14:paraId="58037A76" w14:textId="2F3F4494" w:rsidR="00751AAE" w:rsidRPr="001356BA" w:rsidRDefault="006F4744" w:rsidP="00B65392">
      <w:pPr>
        <w:pStyle w:val="BodyTextIndent3"/>
        <w:numPr>
          <w:ilvl w:val="2"/>
          <w:numId w:val="125"/>
        </w:numPr>
        <w:spacing w:line="360" w:lineRule="auto"/>
        <w:ind w:left="0" w:firstLine="56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регламентация порядка взаимодействия с Клиентами в процессе рассмотрения </w:t>
      </w:r>
      <w:r w:rsidR="003E118B" w:rsidRPr="001356BA">
        <w:rPr>
          <w:rFonts w:ascii="Arial" w:hAnsi="Arial" w:cs="Arial"/>
          <w:sz w:val="22"/>
          <w:szCs w:val="22"/>
        </w:rPr>
        <w:t xml:space="preserve">сотрудниками </w:t>
      </w:r>
      <w:r w:rsidRPr="001356BA">
        <w:rPr>
          <w:rFonts w:ascii="Arial" w:hAnsi="Arial" w:cs="Arial"/>
          <w:sz w:val="22"/>
          <w:szCs w:val="22"/>
        </w:rPr>
        <w:t xml:space="preserve">Банка Обращений Клиентов, порядка подготовки и реализации мероприятий, направленных на урегулирование </w:t>
      </w:r>
      <w:r w:rsidR="00A467FC" w:rsidRPr="001356BA">
        <w:rPr>
          <w:rFonts w:ascii="Arial" w:hAnsi="Arial" w:cs="Arial"/>
          <w:sz w:val="22"/>
          <w:szCs w:val="22"/>
        </w:rPr>
        <w:t>жалоб</w:t>
      </w:r>
      <w:r w:rsidRPr="001356BA">
        <w:rPr>
          <w:rFonts w:ascii="Arial" w:hAnsi="Arial" w:cs="Arial"/>
          <w:sz w:val="22"/>
          <w:szCs w:val="22"/>
        </w:rPr>
        <w:t>;</w:t>
      </w:r>
    </w:p>
    <w:p w14:paraId="187DEB91" w14:textId="77777777" w:rsidR="006F4744" w:rsidRPr="001356BA" w:rsidRDefault="006F4744" w:rsidP="00B65392">
      <w:pPr>
        <w:pStyle w:val="BodyTextIndent3"/>
        <w:numPr>
          <w:ilvl w:val="2"/>
          <w:numId w:val="125"/>
        </w:numPr>
        <w:spacing w:line="360" w:lineRule="auto"/>
        <w:ind w:left="0" w:firstLine="56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регламентация порядка взаимодействия структурных подразделений Банка в процессе приема и рассмотрения Обращений Клиентов;</w:t>
      </w:r>
    </w:p>
    <w:p w14:paraId="31C2E654" w14:textId="2936AA5F" w:rsidR="002969C6" w:rsidRPr="001356BA" w:rsidRDefault="002969C6" w:rsidP="00B65392">
      <w:pPr>
        <w:pStyle w:val="BodyTextIndent3"/>
        <w:numPr>
          <w:ilvl w:val="2"/>
          <w:numId w:val="125"/>
        </w:numPr>
        <w:spacing w:line="360" w:lineRule="auto"/>
        <w:ind w:left="0" w:firstLine="56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lastRenderedPageBreak/>
        <w:t xml:space="preserve">регламентация порядка ведения регулярной отчетности по </w:t>
      </w:r>
      <w:r w:rsidR="003E0A6B" w:rsidRPr="001356BA">
        <w:rPr>
          <w:rFonts w:ascii="Arial" w:hAnsi="Arial" w:cs="Arial"/>
          <w:sz w:val="22"/>
          <w:szCs w:val="22"/>
        </w:rPr>
        <w:t>О</w:t>
      </w:r>
      <w:r w:rsidRPr="001356BA">
        <w:rPr>
          <w:rFonts w:ascii="Arial" w:hAnsi="Arial" w:cs="Arial"/>
          <w:sz w:val="22"/>
          <w:szCs w:val="22"/>
        </w:rPr>
        <w:t xml:space="preserve">бращениям </w:t>
      </w:r>
      <w:r w:rsidR="003E0A6B" w:rsidRPr="001356BA">
        <w:rPr>
          <w:rFonts w:ascii="Arial" w:hAnsi="Arial" w:cs="Arial"/>
          <w:sz w:val="22"/>
          <w:szCs w:val="22"/>
        </w:rPr>
        <w:t>К</w:t>
      </w:r>
      <w:r w:rsidRPr="001356BA">
        <w:rPr>
          <w:rFonts w:ascii="Arial" w:hAnsi="Arial" w:cs="Arial"/>
          <w:sz w:val="22"/>
          <w:szCs w:val="22"/>
        </w:rPr>
        <w:t>лиентов и предоставления отчетности на рассмотрение Руководства Банка;</w:t>
      </w:r>
    </w:p>
    <w:p w14:paraId="1D0AF764" w14:textId="3132D8BA" w:rsidR="00E4175F" w:rsidRPr="001356BA" w:rsidRDefault="00E4175F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Действия по пунктам настоящ</w:t>
      </w:r>
      <w:r w:rsidR="002969C6" w:rsidRPr="001356BA">
        <w:rPr>
          <w:rStyle w:val="a3"/>
          <w:rFonts w:cs="Arial"/>
          <w:sz w:val="22"/>
          <w:szCs w:val="22"/>
        </w:rPr>
        <w:t>их Правил</w:t>
      </w:r>
      <w:r w:rsidRPr="001356BA">
        <w:rPr>
          <w:rStyle w:val="a3"/>
          <w:rFonts w:cs="Arial"/>
          <w:sz w:val="22"/>
          <w:szCs w:val="22"/>
        </w:rPr>
        <w:t>, не предусматривающим срок</w:t>
      </w:r>
      <w:r w:rsidR="000614AC">
        <w:rPr>
          <w:rStyle w:val="a3"/>
          <w:rFonts w:cs="Arial"/>
          <w:sz w:val="22"/>
          <w:szCs w:val="22"/>
        </w:rPr>
        <w:t>и</w:t>
      </w:r>
      <w:r w:rsidRPr="001356BA">
        <w:rPr>
          <w:rStyle w:val="a3"/>
          <w:rFonts w:cs="Arial"/>
          <w:sz w:val="22"/>
          <w:szCs w:val="22"/>
        </w:rPr>
        <w:t xml:space="preserve"> исполнения, должны быть приняты к исполнению безотлагательно.</w:t>
      </w:r>
    </w:p>
    <w:p w14:paraId="48C166C2" w14:textId="77777777" w:rsidR="00234D25" w:rsidRPr="001356BA" w:rsidRDefault="00234D25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Структурные подразделения Банка в рамках своей компетенции должны стремиться к сокращению сроков рассмотрения Обращений Клиентов Банка.</w:t>
      </w:r>
    </w:p>
    <w:p w14:paraId="3E8FF97E" w14:textId="06B125B9" w:rsidR="002969C6" w:rsidRPr="001356BA" w:rsidRDefault="002969C6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Незнание сотрудниками Банка требований документов ЦБ АР</w:t>
      </w:r>
      <w:r w:rsidR="00A01087" w:rsidRPr="001356BA">
        <w:rPr>
          <w:rStyle w:val="a3"/>
          <w:rFonts w:cs="Arial"/>
          <w:sz w:val="22"/>
          <w:szCs w:val="22"/>
        </w:rPr>
        <w:t>, ПКФР</w:t>
      </w:r>
      <w:r w:rsidRPr="001356BA">
        <w:rPr>
          <w:rStyle w:val="a3"/>
          <w:rFonts w:cs="Arial"/>
          <w:sz w:val="22"/>
          <w:szCs w:val="22"/>
        </w:rPr>
        <w:t xml:space="preserve"> </w:t>
      </w:r>
      <w:r w:rsidR="003A5AD7" w:rsidRPr="001356BA">
        <w:rPr>
          <w:rStyle w:val="a3"/>
          <w:rFonts w:cs="Arial"/>
          <w:sz w:val="22"/>
          <w:szCs w:val="22"/>
        </w:rPr>
        <w:t xml:space="preserve">АР </w:t>
      </w:r>
      <w:r w:rsidRPr="001356BA">
        <w:rPr>
          <w:rStyle w:val="a3"/>
          <w:rFonts w:cs="Arial"/>
          <w:sz w:val="22"/>
          <w:szCs w:val="22"/>
        </w:rPr>
        <w:t>и настоящих Правил при рассмотрении Обращений Клиентов не освобождает их от ответственности в случае допущенных ими каких-либо нарушений.</w:t>
      </w:r>
    </w:p>
    <w:p w14:paraId="34632885" w14:textId="5500EEFE" w:rsidR="002969C6" w:rsidRPr="001356BA" w:rsidRDefault="002969C6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В случае изменения форматов</w:t>
      </w:r>
      <w:r w:rsidR="000614AC">
        <w:rPr>
          <w:rStyle w:val="a3"/>
          <w:rFonts w:cs="Arial"/>
          <w:sz w:val="22"/>
          <w:szCs w:val="22"/>
        </w:rPr>
        <w:t>,</w:t>
      </w:r>
      <w:r w:rsidR="003D2586" w:rsidRPr="001356BA">
        <w:rPr>
          <w:rStyle w:val="a3"/>
          <w:rFonts w:cs="Arial"/>
          <w:sz w:val="22"/>
          <w:szCs w:val="22"/>
        </w:rPr>
        <w:t xml:space="preserve"> либо</w:t>
      </w:r>
      <w:r w:rsidRPr="001356BA">
        <w:rPr>
          <w:rStyle w:val="a3"/>
          <w:rFonts w:cs="Arial"/>
          <w:sz w:val="22"/>
          <w:szCs w:val="22"/>
        </w:rPr>
        <w:t xml:space="preserve"> наименований филиалов</w:t>
      </w:r>
      <w:r w:rsidR="000614AC">
        <w:rPr>
          <w:rStyle w:val="a3"/>
          <w:rFonts w:cs="Arial"/>
          <w:sz w:val="22"/>
          <w:szCs w:val="22"/>
        </w:rPr>
        <w:t>,</w:t>
      </w:r>
      <w:r w:rsidRPr="001356BA">
        <w:rPr>
          <w:rStyle w:val="a3"/>
          <w:rFonts w:cs="Arial"/>
          <w:sz w:val="22"/>
          <w:szCs w:val="22"/>
        </w:rPr>
        <w:t xml:space="preserve"> действия регламентируемые настоящими Правилами, не меняются. В случае внесения изменений в </w:t>
      </w:r>
      <w:r w:rsidR="009F1C0B" w:rsidRPr="001356BA">
        <w:rPr>
          <w:rStyle w:val="a3"/>
          <w:rFonts w:cs="Arial"/>
          <w:sz w:val="22"/>
          <w:szCs w:val="22"/>
        </w:rPr>
        <w:t xml:space="preserve">нормативные документы </w:t>
      </w:r>
      <w:r w:rsidRPr="001356BA">
        <w:rPr>
          <w:rStyle w:val="a3"/>
          <w:rFonts w:cs="Arial"/>
          <w:sz w:val="22"/>
          <w:szCs w:val="22"/>
        </w:rPr>
        <w:t>Банка настоящие Правила действуют в части</w:t>
      </w:r>
      <w:r w:rsidR="003D2586" w:rsidRPr="001356BA">
        <w:rPr>
          <w:rStyle w:val="a3"/>
          <w:rFonts w:cs="Arial"/>
          <w:sz w:val="22"/>
          <w:szCs w:val="22"/>
        </w:rPr>
        <w:t>,</w:t>
      </w:r>
      <w:r w:rsidRPr="001356BA">
        <w:rPr>
          <w:rStyle w:val="a3"/>
          <w:rFonts w:cs="Arial"/>
          <w:sz w:val="22"/>
          <w:szCs w:val="22"/>
        </w:rPr>
        <w:t xml:space="preserve"> не противоречащей вновь принятым документам.</w:t>
      </w:r>
    </w:p>
    <w:p w14:paraId="5B1656AC" w14:textId="77777777" w:rsidR="00D01BA6" w:rsidRPr="001356BA" w:rsidRDefault="00D01BA6" w:rsidP="001356B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  <w:tab w:val="num" w:pos="810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1356BA">
        <w:rPr>
          <w:rStyle w:val="a3"/>
          <w:rFonts w:cs="Arial"/>
          <w:sz w:val="22"/>
          <w:szCs w:val="22"/>
        </w:rPr>
        <w:t>Для целей настоящих Правил используются следующие термины и определения:</w:t>
      </w:r>
    </w:p>
    <w:p w14:paraId="0307F4F5" w14:textId="77777777" w:rsidR="006234E6" w:rsidRPr="00453AB7" w:rsidRDefault="0073767C" w:rsidP="00B65392">
      <w:pPr>
        <w:pStyle w:val="a5"/>
        <w:numPr>
          <w:ilvl w:val="1"/>
          <w:numId w:val="121"/>
        </w:numPr>
        <w:tabs>
          <w:tab w:val="clear" w:pos="1065"/>
          <w:tab w:val="num" w:pos="1440"/>
        </w:tabs>
        <w:spacing w:line="360" w:lineRule="auto"/>
        <w:ind w:left="0" w:firstLine="567"/>
        <w:rPr>
          <w:rFonts w:cs="Arial"/>
          <w:sz w:val="22"/>
          <w:szCs w:val="22"/>
        </w:rPr>
      </w:pPr>
      <w:bookmarkStart w:id="11" w:name="_2.Термины_и_определения."/>
      <w:bookmarkStart w:id="12" w:name="_2.Термины_и_определения"/>
      <w:bookmarkStart w:id="13" w:name="_3._Порядок_организации_работы_с_пре"/>
      <w:bookmarkStart w:id="14" w:name="_3._Каналы_подачи"/>
      <w:bookmarkStart w:id="15" w:name="_Toc130799670"/>
      <w:bookmarkStart w:id="16" w:name="_Toc140551063"/>
      <w:bookmarkEnd w:id="9"/>
      <w:bookmarkEnd w:id="10"/>
      <w:bookmarkEnd w:id="11"/>
      <w:bookmarkEnd w:id="12"/>
      <w:bookmarkEnd w:id="13"/>
      <w:bookmarkEnd w:id="14"/>
      <w:r w:rsidRPr="001356BA">
        <w:rPr>
          <w:rFonts w:cs="Arial"/>
          <w:sz w:val="22"/>
          <w:szCs w:val="22"/>
        </w:rPr>
        <w:t>АБС</w:t>
      </w:r>
      <w:r w:rsidR="0003240F" w:rsidRPr="001356BA">
        <w:rPr>
          <w:rFonts w:cs="Arial"/>
          <w:sz w:val="22"/>
          <w:szCs w:val="22"/>
        </w:rPr>
        <w:t xml:space="preserve"> – А</w:t>
      </w:r>
      <w:r w:rsidRPr="001356BA">
        <w:rPr>
          <w:rFonts w:cs="Arial"/>
          <w:sz w:val="22"/>
          <w:szCs w:val="22"/>
        </w:rPr>
        <w:t>втоматизированн</w:t>
      </w:r>
      <w:r w:rsidR="003A571D" w:rsidRPr="001356BA">
        <w:rPr>
          <w:rFonts w:cs="Arial"/>
          <w:sz w:val="22"/>
          <w:szCs w:val="22"/>
        </w:rPr>
        <w:t>а</w:t>
      </w:r>
      <w:r w:rsidRPr="001356BA">
        <w:rPr>
          <w:rFonts w:cs="Arial"/>
          <w:sz w:val="22"/>
          <w:szCs w:val="22"/>
        </w:rPr>
        <w:t xml:space="preserve">я </w:t>
      </w:r>
      <w:r w:rsidR="00810829" w:rsidRPr="001356BA">
        <w:rPr>
          <w:rFonts w:cs="Arial"/>
          <w:sz w:val="22"/>
          <w:szCs w:val="22"/>
        </w:rPr>
        <w:t xml:space="preserve">банковская </w:t>
      </w:r>
      <w:r w:rsidRPr="001356BA">
        <w:rPr>
          <w:rFonts w:cs="Arial"/>
          <w:sz w:val="22"/>
          <w:szCs w:val="22"/>
        </w:rPr>
        <w:t>система</w:t>
      </w:r>
      <w:r w:rsidR="00F82692" w:rsidRPr="001356BA">
        <w:rPr>
          <w:rFonts w:cs="Arial"/>
          <w:sz w:val="22"/>
          <w:szCs w:val="22"/>
        </w:rPr>
        <w:t xml:space="preserve"> ЦФТ </w:t>
      </w:r>
      <w:r w:rsidR="00F82692" w:rsidRPr="001356BA">
        <w:rPr>
          <w:rFonts w:cs="Arial"/>
          <w:sz w:val="22"/>
          <w:szCs w:val="22"/>
          <w:lang w:val="az-Latn-AZ"/>
        </w:rPr>
        <w:t>IBSO</w:t>
      </w:r>
      <w:r w:rsidR="0003240F" w:rsidRPr="001356BA">
        <w:rPr>
          <w:rFonts w:cs="Arial"/>
          <w:sz w:val="22"/>
          <w:szCs w:val="22"/>
        </w:rPr>
        <w:t>;</w:t>
      </w:r>
    </w:p>
    <w:p w14:paraId="634D00C4" w14:textId="77777777" w:rsidR="006234E6" w:rsidRPr="006234E6" w:rsidRDefault="00AD1511" w:rsidP="0091197E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6234E6" w:rsidDel="00AD1511">
        <w:rPr>
          <w:rFonts w:cs="Arial"/>
          <w:sz w:val="22"/>
          <w:szCs w:val="22"/>
        </w:rPr>
        <w:t xml:space="preserve"> </w:t>
      </w:r>
      <w:r w:rsidR="006234E6" w:rsidRPr="006234E6">
        <w:rPr>
          <w:rFonts w:cs="Arial"/>
          <w:sz w:val="22"/>
          <w:szCs w:val="22"/>
        </w:rPr>
        <w:t>Администратор зала – сотрудник Банка</w:t>
      </w:r>
      <w:r w:rsidR="00D4431B">
        <w:rPr>
          <w:rFonts w:cs="Arial"/>
          <w:sz w:val="22"/>
          <w:szCs w:val="22"/>
        </w:rPr>
        <w:t>,</w:t>
      </w:r>
      <w:r w:rsidR="006234E6" w:rsidRPr="006234E6">
        <w:rPr>
          <w:rFonts w:cs="Arial"/>
          <w:sz w:val="22"/>
          <w:szCs w:val="22"/>
        </w:rPr>
        <w:t xml:space="preserve"> в обязанности которого входит первичное выявление потребностей Клиента, </w:t>
      </w:r>
      <w:r w:rsidR="006234E6" w:rsidRPr="00B3656A">
        <w:rPr>
          <w:rFonts w:cs="Arial"/>
          <w:sz w:val="22"/>
          <w:szCs w:val="22"/>
        </w:rPr>
        <w:t>координация с соответствующим сотрудником</w:t>
      </w:r>
      <w:r w:rsidR="006234E6" w:rsidRPr="006234E6">
        <w:rPr>
          <w:rFonts w:cs="Arial"/>
          <w:sz w:val="22"/>
          <w:szCs w:val="22"/>
        </w:rPr>
        <w:t>, и консультация Клиентов по вопросам заполнения анкет, бланков поручений, и других документов;</w:t>
      </w:r>
    </w:p>
    <w:p w14:paraId="5544BF31" w14:textId="77777777" w:rsidR="0073767C" w:rsidRPr="001356BA" w:rsidRDefault="0073767C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Банкомат (АТМ) - программно-технический комплекс, предназначенный для получения наличных средств посредством платежной карты, а также для пользования другими банковскими услугами; </w:t>
      </w:r>
    </w:p>
    <w:p w14:paraId="28590B40" w14:textId="79644BD5" w:rsidR="00954A6C" w:rsidRPr="001356BA" w:rsidRDefault="000E706E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ГО – Головной офис Банка;</w:t>
      </w:r>
    </w:p>
    <w:p w14:paraId="7B114C45" w14:textId="77777777" w:rsidR="00613E02" w:rsidRPr="001356BA" w:rsidRDefault="00613E02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ДОД – Директор ОД;</w:t>
      </w:r>
    </w:p>
    <w:p w14:paraId="61A7F1D8" w14:textId="77777777" w:rsidR="00B104E9" w:rsidRPr="001356BA" w:rsidRDefault="00B104E9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ДРКБ </w:t>
      </w:r>
      <w:r w:rsidR="0085648F" w:rsidRPr="001356BA">
        <w:rPr>
          <w:rFonts w:cs="Arial"/>
          <w:sz w:val="22"/>
          <w:szCs w:val="22"/>
        </w:rPr>
        <w:t>–</w:t>
      </w:r>
      <w:r w:rsidRPr="001356BA">
        <w:rPr>
          <w:rFonts w:cs="Arial"/>
          <w:sz w:val="22"/>
          <w:szCs w:val="22"/>
        </w:rPr>
        <w:t xml:space="preserve"> Департамент развития корпоративного бизнеса Банка;</w:t>
      </w:r>
    </w:p>
    <w:p w14:paraId="02F5D233" w14:textId="77777777" w:rsidR="00B104E9" w:rsidRPr="001356BA" w:rsidRDefault="00B104E9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ДРРБ – Департамент развития розничного бизнеса Банка;</w:t>
      </w:r>
    </w:p>
    <w:p w14:paraId="2B8DA321" w14:textId="77777777" w:rsidR="00162F40" w:rsidRPr="001356BA" w:rsidRDefault="00162F40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Диспутный цикл </w:t>
      </w:r>
      <w:r w:rsidR="0085648F" w:rsidRPr="001356BA">
        <w:rPr>
          <w:rFonts w:cs="Arial"/>
          <w:sz w:val="22"/>
          <w:szCs w:val="22"/>
        </w:rPr>
        <w:t>–</w:t>
      </w:r>
      <w:r w:rsidRPr="001356BA">
        <w:rPr>
          <w:rFonts w:cs="Arial"/>
          <w:sz w:val="22"/>
          <w:szCs w:val="22"/>
        </w:rPr>
        <w:t xml:space="preserve"> комплекс мероприятий, осуществляемых Банком в целях урегулирования Спорной транзакции по платежной карте и проводимый в рамках Правил международных платежных систем</w:t>
      </w:r>
      <w:r w:rsidR="00D35870" w:rsidRPr="001356BA">
        <w:rPr>
          <w:rFonts w:cs="Arial"/>
          <w:sz w:val="22"/>
          <w:szCs w:val="22"/>
        </w:rPr>
        <w:t>;</w:t>
      </w:r>
    </w:p>
    <w:p w14:paraId="73B7F018" w14:textId="17BE154E" w:rsidR="00583F67" w:rsidRPr="001356BA" w:rsidRDefault="00583F67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Жалоба</w:t>
      </w:r>
      <w:r w:rsidRPr="001356BA">
        <w:rPr>
          <w:rFonts w:cs="Arial"/>
          <w:sz w:val="22"/>
          <w:szCs w:val="22"/>
        </w:rPr>
        <w:t xml:space="preserve"> – </w:t>
      </w:r>
      <w:r w:rsidR="00BD03A1" w:rsidRPr="001356BA">
        <w:rPr>
          <w:rFonts w:cs="Arial"/>
          <w:sz w:val="22"/>
          <w:szCs w:val="22"/>
        </w:rPr>
        <w:t xml:space="preserve">обращение Клиента, по поводу восстановления его нарушенных прав (в том числе в отношении предполагаемых нарушений), установленных договорными обязательствами Банка и/или </w:t>
      </w:r>
      <w:r w:rsidR="00461642">
        <w:rPr>
          <w:rFonts w:cs="Arial"/>
          <w:sz w:val="22"/>
          <w:szCs w:val="22"/>
        </w:rPr>
        <w:t>З</w:t>
      </w:r>
      <w:r w:rsidR="00BD03A1" w:rsidRPr="001356BA">
        <w:rPr>
          <w:rFonts w:cs="Arial"/>
          <w:sz w:val="22"/>
          <w:szCs w:val="22"/>
        </w:rPr>
        <w:t xml:space="preserve">аконодательством АР, а также </w:t>
      </w:r>
      <w:r w:rsidRPr="001356BA">
        <w:rPr>
          <w:rFonts w:cs="Arial"/>
          <w:sz w:val="22"/>
          <w:szCs w:val="22"/>
        </w:rPr>
        <w:t xml:space="preserve">обращение </w:t>
      </w:r>
      <w:r w:rsidR="005F7444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>лиента, выражающее недовольство в отношении организации работы Банка, качества предоставляемых услуг, не содержащее финансового требования</w:t>
      </w:r>
      <w:r w:rsidR="00436137" w:rsidRPr="001356BA">
        <w:rPr>
          <w:rFonts w:cs="Arial"/>
          <w:sz w:val="22"/>
          <w:szCs w:val="22"/>
        </w:rPr>
        <w:t>;</w:t>
      </w:r>
      <w:r w:rsidRPr="001356BA">
        <w:rPr>
          <w:rFonts w:cs="Arial"/>
          <w:sz w:val="22"/>
          <w:szCs w:val="22"/>
        </w:rPr>
        <w:t xml:space="preserve"> </w:t>
      </w:r>
    </w:p>
    <w:p w14:paraId="7282C805" w14:textId="72440C9A" w:rsidR="00583F67" w:rsidRPr="001356BA" w:rsidRDefault="00583F67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Запрос, Вопрос</w:t>
      </w:r>
      <w:r w:rsidRPr="001356BA">
        <w:rPr>
          <w:rFonts w:cs="Arial"/>
          <w:sz w:val="22"/>
          <w:szCs w:val="22"/>
        </w:rPr>
        <w:t xml:space="preserve"> – обращение Клиента, содержащее вопрос или требование выполнения какого-либо действия, не связанное с нарушением прав, установленных договорными обязательствами Банка и/или </w:t>
      </w:r>
      <w:r w:rsidR="00461642">
        <w:rPr>
          <w:rFonts w:cs="Arial"/>
          <w:sz w:val="22"/>
          <w:szCs w:val="22"/>
        </w:rPr>
        <w:t>З</w:t>
      </w:r>
      <w:r w:rsidRPr="001356BA">
        <w:rPr>
          <w:rFonts w:cs="Arial"/>
          <w:sz w:val="22"/>
          <w:szCs w:val="22"/>
        </w:rPr>
        <w:t xml:space="preserve">аконодательством </w:t>
      </w:r>
      <w:r w:rsidR="0003240F" w:rsidRPr="001356BA">
        <w:rPr>
          <w:rFonts w:cs="Arial"/>
          <w:sz w:val="22"/>
          <w:szCs w:val="22"/>
        </w:rPr>
        <w:t>АР</w:t>
      </w:r>
      <w:r w:rsidR="00436137" w:rsidRPr="001356BA">
        <w:rPr>
          <w:rFonts w:cs="Arial"/>
          <w:sz w:val="22"/>
          <w:szCs w:val="22"/>
        </w:rPr>
        <w:t>;</w:t>
      </w:r>
    </w:p>
    <w:p w14:paraId="1E405909" w14:textId="77777777" w:rsidR="00B711B0" w:rsidRPr="001356BA" w:rsidRDefault="00B711B0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lastRenderedPageBreak/>
        <w:t>Запросы Государственных органов АР – запросы со стороны ЦБ АР, ПКФР АР и иных государственных органов АР в отношении Клиентов Банка;</w:t>
      </w:r>
    </w:p>
    <w:p w14:paraId="25A4736E" w14:textId="77777777" w:rsidR="002112D3" w:rsidRPr="001356BA" w:rsidRDefault="002112D3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Заявление </w:t>
      </w:r>
      <w:r w:rsidR="00B0706F" w:rsidRPr="001356BA">
        <w:rPr>
          <w:rFonts w:cs="Arial"/>
          <w:sz w:val="22"/>
          <w:szCs w:val="22"/>
        </w:rPr>
        <w:t>–</w:t>
      </w:r>
      <w:r w:rsidRPr="001356BA">
        <w:rPr>
          <w:rFonts w:cs="Arial"/>
          <w:sz w:val="22"/>
          <w:szCs w:val="22"/>
        </w:rPr>
        <w:t xml:space="preserve"> обращение Клиента, направленное на реализацию его прав</w:t>
      </w:r>
      <w:r w:rsidR="00325601" w:rsidRPr="001356BA">
        <w:rPr>
          <w:rFonts w:cs="Arial"/>
          <w:sz w:val="22"/>
          <w:szCs w:val="22"/>
        </w:rPr>
        <w:t xml:space="preserve"> и интересов</w:t>
      </w:r>
      <w:r w:rsidRPr="001356BA">
        <w:rPr>
          <w:rFonts w:cs="Arial"/>
          <w:sz w:val="22"/>
          <w:szCs w:val="22"/>
        </w:rPr>
        <w:t>;</w:t>
      </w:r>
    </w:p>
    <w:p w14:paraId="30ED0F8A" w14:textId="3894E8F7" w:rsidR="00722EB6" w:rsidRPr="001356BA" w:rsidRDefault="00722EB6" w:rsidP="001356BA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Системы электронной передачи документов (</w:t>
      </w:r>
      <w:r w:rsidR="00023270" w:rsidRPr="001356BA">
        <w:rPr>
          <w:rFonts w:cs="Arial"/>
          <w:sz w:val="22"/>
          <w:szCs w:val="22"/>
        </w:rPr>
        <w:t>Интернет-банк</w:t>
      </w:r>
      <w:r w:rsidR="00CF66A0" w:rsidRPr="001356BA">
        <w:rPr>
          <w:rFonts w:cs="Arial"/>
          <w:sz w:val="22"/>
          <w:szCs w:val="22"/>
        </w:rPr>
        <w:t>, Мобильный Банк</w:t>
      </w:r>
      <w:r w:rsidRPr="001356BA">
        <w:rPr>
          <w:rFonts w:cs="Arial"/>
          <w:sz w:val="22"/>
          <w:szCs w:val="22"/>
        </w:rPr>
        <w:t>)</w:t>
      </w:r>
      <w:r w:rsidR="00023270" w:rsidRPr="001356BA">
        <w:rPr>
          <w:rFonts w:cs="Arial"/>
          <w:sz w:val="22"/>
          <w:szCs w:val="22"/>
        </w:rPr>
        <w:t xml:space="preserve"> </w:t>
      </w:r>
    </w:p>
    <w:p w14:paraId="1179ED0A" w14:textId="43BA287E" w:rsidR="00023270" w:rsidRPr="001356BA" w:rsidRDefault="00722EB6" w:rsidP="001356BA">
      <w:pPr>
        <w:pStyle w:val="a5"/>
        <w:numPr>
          <w:ilvl w:val="3"/>
          <w:numId w:val="4"/>
        </w:numPr>
        <w:tabs>
          <w:tab w:val="left" w:pos="2552"/>
        </w:tabs>
        <w:spacing w:line="360" w:lineRule="auto"/>
        <w:ind w:left="0" w:firstLine="1418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«Мобильный-банк» (МБ) - предоставляет Клиенту возможность с использованием мобильного устройства получать доступ к системе ИБ и осуществлять все или отдельные предусмотренные в системе действия. Сервис МБ предоставляется только клиентам, подключенным к ИБ. Для использования сервиса МБ Клиент может установить на мобильное устройство приложение МБ через общедоступные средства электронной коммерции</w:t>
      </w:r>
      <w:r w:rsidR="00023270" w:rsidRPr="001356BA">
        <w:rPr>
          <w:rFonts w:cs="Arial"/>
          <w:sz w:val="22"/>
          <w:szCs w:val="22"/>
        </w:rPr>
        <w:t>;</w:t>
      </w:r>
    </w:p>
    <w:p w14:paraId="0D874C30" w14:textId="77777777" w:rsidR="00722EB6" w:rsidRPr="001356BA" w:rsidRDefault="00722EB6" w:rsidP="00B65392">
      <w:pPr>
        <w:pStyle w:val="a5"/>
        <w:numPr>
          <w:ilvl w:val="3"/>
          <w:numId w:val="137"/>
        </w:numPr>
        <w:tabs>
          <w:tab w:val="left" w:pos="2552"/>
        </w:tabs>
        <w:spacing w:line="360" w:lineRule="auto"/>
        <w:ind w:left="0" w:firstLine="1418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«Интернет-банк» (ИБ) - управление счетом и проведение различных банковских операций происходит при работе с обычным WEB-сайтом Банка, доступ к которому осуществляется через сеть Internet, в режиме реального времени.</w:t>
      </w:r>
    </w:p>
    <w:p w14:paraId="1A827FB8" w14:textId="77777777" w:rsidR="00583F67" w:rsidRPr="001356BA" w:rsidRDefault="00583F67" w:rsidP="00CE33F5">
      <w:pPr>
        <w:pStyle w:val="a5"/>
        <w:numPr>
          <w:ilvl w:val="0"/>
          <w:numId w:val="138"/>
        </w:numPr>
        <w:spacing w:line="360" w:lineRule="auto"/>
        <w:ind w:left="0" w:firstLine="540"/>
        <w:rPr>
          <w:rFonts w:cs="Arial"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Канал получения обращений Клиентов (далее – Канал) – </w:t>
      </w:r>
      <w:r w:rsidRPr="001356BA">
        <w:rPr>
          <w:rFonts w:cs="Arial"/>
          <w:sz w:val="22"/>
          <w:szCs w:val="22"/>
        </w:rPr>
        <w:t>канал связи, который установлен настоящ</w:t>
      </w:r>
      <w:r w:rsidR="002969C6" w:rsidRPr="001356BA">
        <w:rPr>
          <w:rFonts w:cs="Arial"/>
          <w:sz w:val="22"/>
          <w:szCs w:val="22"/>
        </w:rPr>
        <w:t>ими Правилами</w:t>
      </w:r>
      <w:r w:rsidR="00C50EBF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>для получения обращений Клиентов</w:t>
      </w:r>
      <w:r w:rsidR="00C50EBF" w:rsidRPr="001356BA">
        <w:rPr>
          <w:rFonts w:cs="Arial"/>
          <w:sz w:val="22"/>
          <w:szCs w:val="22"/>
        </w:rPr>
        <w:t>.</w:t>
      </w:r>
      <w:r w:rsidRPr="001356BA">
        <w:rPr>
          <w:rFonts w:cs="Arial"/>
          <w:sz w:val="22"/>
          <w:szCs w:val="22"/>
        </w:rPr>
        <w:t xml:space="preserve"> </w:t>
      </w:r>
      <w:r w:rsidR="00C50EBF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 xml:space="preserve">аналы, не предусмотренные </w:t>
      </w:r>
      <w:r w:rsidR="002969C6" w:rsidRPr="001356BA">
        <w:rPr>
          <w:rFonts w:cs="Arial"/>
          <w:sz w:val="22"/>
          <w:szCs w:val="22"/>
        </w:rPr>
        <w:t>настоящими Правилами</w:t>
      </w:r>
      <w:r w:rsidRPr="001356BA">
        <w:rPr>
          <w:rFonts w:cs="Arial"/>
          <w:sz w:val="22"/>
          <w:szCs w:val="22"/>
        </w:rPr>
        <w:t xml:space="preserve">, не являются каналами для получения обращений с целью их </w:t>
      </w:r>
      <w:r w:rsidR="00CA78EE" w:rsidRPr="001356BA">
        <w:rPr>
          <w:rFonts w:cs="Arial"/>
          <w:sz w:val="22"/>
          <w:szCs w:val="22"/>
        </w:rPr>
        <w:t xml:space="preserve">рассмотрения в рамках </w:t>
      </w:r>
      <w:r w:rsidR="002969C6" w:rsidRPr="001356BA">
        <w:rPr>
          <w:rFonts w:cs="Arial"/>
          <w:sz w:val="22"/>
          <w:szCs w:val="22"/>
        </w:rPr>
        <w:t>настоящих Правил</w:t>
      </w:r>
      <w:r w:rsidR="00436137" w:rsidRPr="001356BA">
        <w:rPr>
          <w:rFonts w:cs="Arial"/>
          <w:sz w:val="22"/>
          <w:szCs w:val="22"/>
        </w:rPr>
        <w:t>;</w:t>
      </w:r>
    </w:p>
    <w:p w14:paraId="1B6A64C0" w14:textId="57B03EAB" w:rsidR="00E611B0" w:rsidRPr="001356BA" w:rsidRDefault="00E611B0" w:rsidP="00CE33F5">
      <w:pPr>
        <w:pStyle w:val="a5"/>
        <w:numPr>
          <w:ilvl w:val="0"/>
          <w:numId w:val="138"/>
        </w:numPr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Клиент – физическое или юридическое лицо</w:t>
      </w:r>
      <w:r w:rsidR="00034266">
        <w:rPr>
          <w:rFonts w:cs="Arial"/>
          <w:sz w:val="22"/>
          <w:szCs w:val="22"/>
        </w:rPr>
        <w:t>, индивидуальный предприниматель</w:t>
      </w:r>
      <w:r w:rsidRPr="001356BA">
        <w:rPr>
          <w:rFonts w:cs="Arial"/>
          <w:sz w:val="22"/>
          <w:szCs w:val="22"/>
        </w:rPr>
        <w:t xml:space="preserve"> (или лицо, выступающее на основани</w:t>
      </w:r>
      <w:r w:rsidR="00A01087" w:rsidRPr="001356BA">
        <w:rPr>
          <w:rFonts w:cs="Arial"/>
          <w:sz w:val="22"/>
          <w:szCs w:val="22"/>
        </w:rPr>
        <w:t>и</w:t>
      </w:r>
      <w:r w:rsidRPr="001356BA">
        <w:rPr>
          <w:rFonts w:cs="Arial"/>
          <w:sz w:val="22"/>
          <w:szCs w:val="22"/>
        </w:rPr>
        <w:t xml:space="preserve"> доверенности) (резидент/нерезидент), обратившееся в Банк с целью </w:t>
      </w:r>
      <w:r w:rsidR="006234E6">
        <w:rPr>
          <w:rFonts w:cs="Arial"/>
          <w:sz w:val="22"/>
          <w:szCs w:val="22"/>
        </w:rPr>
        <w:t>совершения</w:t>
      </w:r>
      <w:r w:rsidR="006234E6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>операции</w:t>
      </w:r>
      <w:r w:rsidR="00AD1511">
        <w:rPr>
          <w:rFonts w:cs="Arial"/>
          <w:sz w:val="22"/>
          <w:szCs w:val="22"/>
        </w:rPr>
        <w:t xml:space="preserve"> </w:t>
      </w:r>
      <w:r w:rsidR="00BD6E16">
        <w:rPr>
          <w:rFonts w:cs="Arial"/>
          <w:sz w:val="22"/>
          <w:szCs w:val="22"/>
        </w:rPr>
        <w:t>по предоставлению банковских услуг</w:t>
      </w:r>
      <w:r w:rsidR="005F7444" w:rsidRPr="001356BA">
        <w:rPr>
          <w:rFonts w:cs="Arial"/>
          <w:sz w:val="22"/>
          <w:szCs w:val="22"/>
        </w:rPr>
        <w:t xml:space="preserve"> и/или лицо, с которым банковская операция уже совершена</w:t>
      </w:r>
      <w:r w:rsidRPr="001356BA">
        <w:rPr>
          <w:rFonts w:cs="Arial"/>
          <w:sz w:val="22"/>
          <w:szCs w:val="22"/>
        </w:rPr>
        <w:t>;</w:t>
      </w:r>
      <w:r w:rsidR="009F1C0B" w:rsidRPr="001356BA">
        <w:rPr>
          <w:rFonts w:cs="Arial"/>
          <w:sz w:val="22"/>
          <w:szCs w:val="22"/>
        </w:rPr>
        <w:t xml:space="preserve"> </w:t>
      </w:r>
    </w:p>
    <w:p w14:paraId="5BA7E859" w14:textId="7489CC33" w:rsidR="00223D58" w:rsidRPr="001356BA" w:rsidRDefault="00200873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Куратор – </w:t>
      </w:r>
      <w:r w:rsidR="00223D58" w:rsidRPr="001356BA">
        <w:rPr>
          <w:rFonts w:cs="Arial"/>
          <w:sz w:val="22"/>
          <w:szCs w:val="22"/>
        </w:rPr>
        <w:t xml:space="preserve">Член Правления / Директор Департамента Банка; </w:t>
      </w:r>
    </w:p>
    <w:p w14:paraId="53898CED" w14:textId="77FF013F" w:rsidR="00477D98" w:rsidRPr="001356BA" w:rsidRDefault="00867BAD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ОДК </w:t>
      </w:r>
      <w:r w:rsidR="00477D98" w:rsidRPr="001356BA">
        <w:rPr>
          <w:rFonts w:cs="Arial"/>
          <w:sz w:val="22"/>
          <w:szCs w:val="22"/>
        </w:rPr>
        <w:t xml:space="preserve">– </w:t>
      </w:r>
      <w:r w:rsidR="00180882" w:rsidRPr="001356BA">
        <w:rPr>
          <w:rFonts w:cs="Arial"/>
          <w:sz w:val="22"/>
          <w:szCs w:val="22"/>
        </w:rPr>
        <w:t xml:space="preserve">Отдел </w:t>
      </w:r>
      <w:r w:rsidRPr="001356BA">
        <w:rPr>
          <w:rFonts w:cs="Arial"/>
          <w:sz w:val="22"/>
          <w:szCs w:val="22"/>
        </w:rPr>
        <w:t>дистанционных канало</w:t>
      </w:r>
      <w:r w:rsidR="00D93C59" w:rsidRPr="001356BA">
        <w:rPr>
          <w:rFonts w:cs="Arial"/>
          <w:sz w:val="22"/>
          <w:szCs w:val="22"/>
        </w:rPr>
        <w:t>в</w:t>
      </w:r>
      <w:r w:rsidRPr="001356BA">
        <w:rPr>
          <w:rFonts w:cs="Arial"/>
          <w:sz w:val="22"/>
          <w:szCs w:val="22"/>
        </w:rPr>
        <w:t xml:space="preserve"> </w:t>
      </w:r>
      <w:r w:rsidR="00CC013A" w:rsidRPr="001356BA">
        <w:rPr>
          <w:rFonts w:cs="Arial"/>
          <w:sz w:val="22"/>
          <w:szCs w:val="22"/>
        </w:rPr>
        <w:t>ДРРБ</w:t>
      </w:r>
      <w:r w:rsidR="00477D98" w:rsidRPr="001356BA">
        <w:rPr>
          <w:rFonts w:cs="Arial"/>
          <w:sz w:val="22"/>
          <w:szCs w:val="22"/>
        </w:rPr>
        <w:t>;</w:t>
      </w:r>
    </w:p>
    <w:p w14:paraId="5EF03DD5" w14:textId="77777777" w:rsidR="000E723C" w:rsidRPr="001356BA" w:rsidRDefault="000E723C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КЭП – корпоративная электронная почта</w:t>
      </w:r>
      <w:r w:rsidR="00180882" w:rsidRPr="001356BA">
        <w:rPr>
          <w:rFonts w:cs="Arial"/>
          <w:sz w:val="22"/>
          <w:szCs w:val="22"/>
        </w:rPr>
        <w:t xml:space="preserve"> Банка</w:t>
      </w:r>
      <w:r w:rsidRPr="001356BA">
        <w:rPr>
          <w:rFonts w:cs="Arial"/>
          <w:sz w:val="22"/>
          <w:szCs w:val="22"/>
        </w:rPr>
        <w:t>;</w:t>
      </w:r>
    </w:p>
    <w:p w14:paraId="4180F722" w14:textId="77777777" w:rsidR="00187E86" w:rsidRPr="001356BA" w:rsidRDefault="00187E86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МПС – Международная платежная система (</w:t>
      </w:r>
      <w:r w:rsidRPr="001356BA">
        <w:rPr>
          <w:rFonts w:cs="Arial"/>
          <w:sz w:val="22"/>
          <w:szCs w:val="22"/>
          <w:lang w:val="az-Latn-AZ"/>
        </w:rPr>
        <w:t xml:space="preserve">Visa </w:t>
      </w:r>
      <w:r w:rsidR="009A3A71" w:rsidRPr="001356BA">
        <w:rPr>
          <w:rFonts w:cs="Arial"/>
          <w:sz w:val="22"/>
          <w:szCs w:val="22"/>
          <w:lang w:val="az-Latn-AZ"/>
        </w:rPr>
        <w:t>I</w:t>
      </w:r>
      <w:r w:rsidRPr="001356BA">
        <w:rPr>
          <w:rFonts w:cs="Arial"/>
          <w:sz w:val="22"/>
          <w:szCs w:val="22"/>
          <w:lang w:val="az-Latn-AZ"/>
        </w:rPr>
        <w:t>nternational, Master Card);</w:t>
      </w:r>
    </w:p>
    <w:p w14:paraId="0B95BCA1" w14:textId="4971735A" w:rsidR="001B2325" w:rsidRPr="001356BA" w:rsidRDefault="001B2325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Необоснованная </w:t>
      </w:r>
      <w:r w:rsidR="00A450A1" w:rsidRPr="001356BA">
        <w:rPr>
          <w:rFonts w:cs="Arial"/>
          <w:sz w:val="22"/>
          <w:szCs w:val="22"/>
        </w:rPr>
        <w:t xml:space="preserve">жалоба </w:t>
      </w:r>
      <w:r w:rsidRPr="001356BA">
        <w:rPr>
          <w:rFonts w:cs="Arial"/>
          <w:sz w:val="22"/>
          <w:szCs w:val="22"/>
        </w:rPr>
        <w:t xml:space="preserve">- </w:t>
      </w:r>
      <w:r w:rsidR="008079D9" w:rsidRPr="001356BA">
        <w:rPr>
          <w:rFonts w:cs="Arial"/>
          <w:sz w:val="22"/>
          <w:szCs w:val="22"/>
        </w:rPr>
        <w:t>обращение</w:t>
      </w:r>
      <w:r w:rsidR="00A450A1" w:rsidRPr="001356BA">
        <w:rPr>
          <w:rFonts w:cs="Arial"/>
          <w:sz w:val="22"/>
          <w:szCs w:val="22"/>
        </w:rPr>
        <w:t xml:space="preserve"> </w:t>
      </w:r>
      <w:r w:rsidR="00D35870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 xml:space="preserve">лиента, необоснованность </w:t>
      </w:r>
      <w:r w:rsidR="008079D9" w:rsidRPr="001356BA">
        <w:rPr>
          <w:rFonts w:cs="Arial"/>
          <w:sz w:val="22"/>
          <w:szCs w:val="22"/>
        </w:rPr>
        <w:t xml:space="preserve">которого </w:t>
      </w:r>
      <w:r w:rsidRPr="001356BA">
        <w:rPr>
          <w:rFonts w:cs="Arial"/>
          <w:sz w:val="22"/>
          <w:szCs w:val="22"/>
        </w:rPr>
        <w:t xml:space="preserve">может быть определена при анализе </w:t>
      </w:r>
      <w:r w:rsidR="00A450A1" w:rsidRPr="001356BA">
        <w:rPr>
          <w:rFonts w:cs="Arial"/>
          <w:sz w:val="22"/>
          <w:szCs w:val="22"/>
        </w:rPr>
        <w:t xml:space="preserve">жалобы </w:t>
      </w:r>
      <w:r w:rsidR="00DE381A" w:rsidRPr="001356BA">
        <w:rPr>
          <w:rFonts w:cs="Arial"/>
          <w:sz w:val="22"/>
          <w:szCs w:val="22"/>
        </w:rPr>
        <w:t>на этапе</w:t>
      </w:r>
      <w:r w:rsidRPr="001356BA">
        <w:rPr>
          <w:rFonts w:cs="Arial"/>
          <w:sz w:val="22"/>
          <w:szCs w:val="22"/>
        </w:rPr>
        <w:t xml:space="preserve"> проведения расследования и</w:t>
      </w:r>
      <w:r w:rsidR="00DE381A" w:rsidRPr="001356BA">
        <w:rPr>
          <w:rFonts w:cs="Arial"/>
          <w:sz w:val="22"/>
          <w:szCs w:val="22"/>
        </w:rPr>
        <w:t>/или</w:t>
      </w:r>
      <w:r w:rsidRPr="001356BA">
        <w:rPr>
          <w:rFonts w:cs="Arial"/>
          <w:sz w:val="22"/>
          <w:szCs w:val="22"/>
        </w:rPr>
        <w:t xml:space="preserve"> из содержания которой при </w:t>
      </w:r>
      <w:r w:rsidR="00DE381A" w:rsidRPr="001356BA">
        <w:rPr>
          <w:rFonts w:cs="Arial"/>
          <w:sz w:val="22"/>
          <w:szCs w:val="22"/>
        </w:rPr>
        <w:t>обработке</w:t>
      </w:r>
      <w:r w:rsidRPr="001356BA">
        <w:rPr>
          <w:rFonts w:cs="Arial"/>
          <w:sz w:val="22"/>
          <w:szCs w:val="22"/>
        </w:rPr>
        <w:t xml:space="preserve"> очевидно отсутствие нарушений Банком договорных обязательств.</w:t>
      </w:r>
    </w:p>
    <w:p w14:paraId="0A7227D6" w14:textId="77777777" w:rsidR="00DC6B43" w:rsidRPr="001356BA" w:rsidRDefault="00DC6B43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НОККС – Начальник ОККС;</w:t>
      </w:r>
    </w:p>
    <w:p w14:paraId="32336F54" w14:textId="77777777" w:rsidR="0006229C" w:rsidRDefault="0006229C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НОПРОКД – Начальник </w:t>
      </w:r>
      <w:r w:rsidR="00613E02" w:rsidRPr="001356BA">
        <w:rPr>
          <w:rFonts w:cs="Arial"/>
          <w:sz w:val="22"/>
          <w:szCs w:val="22"/>
        </w:rPr>
        <w:t>ОПРОКД</w:t>
      </w:r>
      <w:r w:rsidRPr="001356BA">
        <w:rPr>
          <w:rFonts w:cs="Arial"/>
          <w:sz w:val="22"/>
          <w:szCs w:val="22"/>
        </w:rPr>
        <w:t>;</w:t>
      </w:r>
    </w:p>
    <w:p w14:paraId="193B9825" w14:textId="0A1580B0" w:rsidR="00BD04DC" w:rsidRPr="00BD04DC" w:rsidRDefault="00BD04DC" w:rsidP="00BD04DC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НОУ – Начальник ОУ;</w:t>
      </w:r>
    </w:p>
    <w:p w14:paraId="7A42B8B6" w14:textId="77777777" w:rsidR="00A02CD3" w:rsidRPr="001356BA" w:rsidRDefault="00A02CD3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НС – Наблюдательный Совет Банка; </w:t>
      </w:r>
    </w:p>
    <w:p w14:paraId="6CB51E18" w14:textId="77777777" w:rsidR="002A30FE" w:rsidRPr="001356BA" w:rsidRDefault="002A30FE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НУБ – Начальник УБ;</w:t>
      </w:r>
    </w:p>
    <w:p w14:paraId="7B5061D8" w14:textId="77777777" w:rsidR="00EB6428" w:rsidRPr="001356BA" w:rsidRDefault="00EB6428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НУПРСКО – Начальник УПРСКО;</w:t>
      </w:r>
    </w:p>
    <w:p w14:paraId="55C6A7A9" w14:textId="7540742F" w:rsidR="0022083E" w:rsidRPr="001356BA" w:rsidRDefault="00BD1C3B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lastRenderedPageBreak/>
        <w:t xml:space="preserve">НЦКО </w:t>
      </w:r>
      <w:r w:rsidR="0022083E" w:rsidRPr="001356BA">
        <w:rPr>
          <w:rFonts w:cs="Arial"/>
          <w:sz w:val="22"/>
          <w:szCs w:val="22"/>
        </w:rPr>
        <w:t>/</w:t>
      </w:r>
      <w:r w:rsidR="000844FD" w:rsidRPr="001356BA">
        <w:rPr>
          <w:rFonts w:cs="Arial"/>
          <w:sz w:val="22"/>
          <w:szCs w:val="22"/>
        </w:rPr>
        <w:t xml:space="preserve"> </w:t>
      </w:r>
      <w:r w:rsidR="0022083E" w:rsidRPr="001356BA">
        <w:rPr>
          <w:rFonts w:cs="Arial"/>
          <w:sz w:val="22"/>
          <w:szCs w:val="22"/>
        </w:rPr>
        <w:t xml:space="preserve">ДФ – Начальник </w:t>
      </w:r>
      <w:r w:rsidRPr="001356BA">
        <w:rPr>
          <w:rFonts w:cs="Arial"/>
          <w:sz w:val="22"/>
          <w:szCs w:val="22"/>
        </w:rPr>
        <w:t xml:space="preserve">ЦКО </w:t>
      </w:r>
      <w:r w:rsidR="0022083E" w:rsidRPr="001356BA">
        <w:rPr>
          <w:rFonts w:cs="Arial"/>
          <w:sz w:val="22"/>
          <w:szCs w:val="22"/>
        </w:rPr>
        <w:t>/ Директор Филиала;</w:t>
      </w:r>
    </w:p>
    <w:p w14:paraId="411AD28A" w14:textId="1C49283B" w:rsidR="001B2325" w:rsidRPr="001356BA" w:rsidRDefault="00D156DA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Разъяснительная</w:t>
      </w:r>
      <w:r w:rsidR="001B2325" w:rsidRPr="001356BA">
        <w:rPr>
          <w:rFonts w:cs="Arial"/>
          <w:sz w:val="22"/>
          <w:szCs w:val="22"/>
        </w:rPr>
        <w:t xml:space="preserve"> записка - документ, содержащий объяснения сотрудника</w:t>
      </w:r>
      <w:r w:rsidR="00D35870" w:rsidRPr="001356BA">
        <w:rPr>
          <w:rFonts w:cs="Arial"/>
          <w:sz w:val="22"/>
          <w:szCs w:val="22"/>
        </w:rPr>
        <w:t xml:space="preserve"> Банка</w:t>
      </w:r>
      <w:r w:rsidR="001B2325" w:rsidRPr="001356BA">
        <w:rPr>
          <w:rFonts w:cs="Arial"/>
          <w:sz w:val="22"/>
          <w:szCs w:val="22"/>
        </w:rPr>
        <w:t xml:space="preserve"> по возникшей </w:t>
      </w:r>
      <w:r w:rsidR="00A467FC" w:rsidRPr="001356BA">
        <w:rPr>
          <w:rFonts w:cs="Arial"/>
          <w:sz w:val="22"/>
          <w:szCs w:val="22"/>
        </w:rPr>
        <w:t xml:space="preserve">спорной </w:t>
      </w:r>
      <w:r w:rsidR="001B2325" w:rsidRPr="001356BA">
        <w:rPr>
          <w:rFonts w:cs="Arial"/>
          <w:sz w:val="22"/>
          <w:szCs w:val="22"/>
        </w:rPr>
        <w:t>ситуации</w:t>
      </w:r>
      <w:r w:rsidR="00D35870" w:rsidRPr="001356BA">
        <w:rPr>
          <w:rFonts w:cs="Arial"/>
          <w:sz w:val="22"/>
          <w:szCs w:val="22"/>
        </w:rPr>
        <w:t>;</w:t>
      </w:r>
    </w:p>
    <w:p w14:paraId="3D0BD14C" w14:textId="54F19F2D" w:rsidR="00E611B0" w:rsidRPr="001356BA" w:rsidRDefault="00E611B0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Обращение Клиента (далее – Обращение) </w:t>
      </w:r>
      <w:r w:rsidRPr="001356BA">
        <w:rPr>
          <w:rFonts w:cs="Arial"/>
          <w:sz w:val="22"/>
          <w:szCs w:val="22"/>
        </w:rPr>
        <w:t>–</w:t>
      </w:r>
      <w:r w:rsidR="003D6C41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 xml:space="preserve">Жалоба, </w:t>
      </w:r>
      <w:r w:rsidR="0013424D" w:rsidRPr="001356BA">
        <w:rPr>
          <w:rFonts w:cs="Arial"/>
          <w:sz w:val="22"/>
          <w:szCs w:val="22"/>
        </w:rPr>
        <w:t>Запрос, Вопрос,</w:t>
      </w:r>
      <w:r w:rsidR="002B7D86" w:rsidRPr="001356BA">
        <w:rPr>
          <w:rFonts w:cs="Arial"/>
          <w:sz w:val="22"/>
          <w:szCs w:val="22"/>
        </w:rPr>
        <w:t xml:space="preserve"> Заявление,</w:t>
      </w:r>
      <w:r w:rsidR="0013424D" w:rsidRPr="001356BA">
        <w:rPr>
          <w:rFonts w:cs="Arial"/>
          <w:sz w:val="22"/>
          <w:szCs w:val="22"/>
        </w:rPr>
        <w:t xml:space="preserve"> </w:t>
      </w:r>
      <w:r w:rsidR="00650097" w:rsidRPr="001356BA">
        <w:rPr>
          <w:rFonts w:cs="Arial"/>
          <w:sz w:val="22"/>
          <w:szCs w:val="22"/>
        </w:rPr>
        <w:t>Предложение,</w:t>
      </w:r>
      <w:r w:rsidRPr="001356BA">
        <w:rPr>
          <w:rFonts w:cs="Arial"/>
          <w:sz w:val="22"/>
          <w:szCs w:val="22"/>
        </w:rPr>
        <w:t xml:space="preserve"> поступившее в Банк</w:t>
      </w:r>
      <w:r w:rsidR="005F7444" w:rsidRPr="001356BA">
        <w:rPr>
          <w:rFonts w:cs="Arial"/>
          <w:sz w:val="22"/>
          <w:szCs w:val="22"/>
        </w:rPr>
        <w:t>;</w:t>
      </w:r>
    </w:p>
    <w:p w14:paraId="236E855D" w14:textId="0DF51C75" w:rsidR="00613E02" w:rsidRPr="001356BA" w:rsidRDefault="00613E02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ОД – Операционный </w:t>
      </w:r>
      <w:r w:rsidR="00676F3D" w:rsidRPr="001356BA">
        <w:rPr>
          <w:rFonts w:cs="Arial"/>
          <w:sz w:val="22"/>
          <w:szCs w:val="22"/>
        </w:rPr>
        <w:t>Д</w:t>
      </w:r>
      <w:r w:rsidRPr="001356BA">
        <w:rPr>
          <w:rFonts w:cs="Arial"/>
          <w:sz w:val="22"/>
          <w:szCs w:val="22"/>
        </w:rPr>
        <w:t>епартамент Банка;</w:t>
      </w:r>
    </w:p>
    <w:p w14:paraId="61FF0BA3" w14:textId="44677351" w:rsidR="00162F40" w:rsidRPr="001356BA" w:rsidRDefault="00162F40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ОККС – Отдел Контроля Качества Сервиса </w:t>
      </w:r>
      <w:r w:rsidR="0018029A" w:rsidRPr="001356BA">
        <w:rPr>
          <w:rFonts w:cs="Arial"/>
          <w:sz w:val="22"/>
          <w:szCs w:val="22"/>
        </w:rPr>
        <w:t>Банка</w:t>
      </w:r>
      <w:r w:rsidRPr="001356BA">
        <w:rPr>
          <w:rFonts w:cs="Arial"/>
          <w:sz w:val="22"/>
          <w:szCs w:val="22"/>
        </w:rPr>
        <w:t>;</w:t>
      </w:r>
    </w:p>
    <w:p w14:paraId="106E57AA" w14:textId="77777777" w:rsidR="001347C7" w:rsidRPr="001356BA" w:rsidRDefault="001347C7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ОМКД – Отдел методологии и корпоративного делопроизводства ОД;</w:t>
      </w:r>
    </w:p>
    <w:p w14:paraId="7425DA5D" w14:textId="77777777" w:rsidR="00600F4B" w:rsidRPr="001356BA" w:rsidRDefault="00600F4B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ООМЗ – Отдел оценки и мониторинга залогов Управления рисков Департамента рисков и мониторинга Банка;</w:t>
      </w:r>
    </w:p>
    <w:p w14:paraId="6B37182B" w14:textId="77777777" w:rsidR="0073767C" w:rsidRPr="001356BA" w:rsidRDefault="0073767C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ОПОД</w:t>
      </w:r>
      <w:r w:rsidR="001F68B3" w:rsidRPr="001356BA">
        <w:rPr>
          <w:rFonts w:cs="Arial"/>
          <w:sz w:val="22"/>
          <w:szCs w:val="22"/>
        </w:rPr>
        <w:t>/</w:t>
      </w:r>
      <w:r w:rsidRPr="001356BA">
        <w:rPr>
          <w:rFonts w:cs="Arial"/>
          <w:sz w:val="22"/>
          <w:szCs w:val="22"/>
        </w:rPr>
        <w:t>ФТ</w:t>
      </w:r>
      <w:r w:rsidR="003D07FA" w:rsidRPr="001356BA">
        <w:rPr>
          <w:rFonts w:cs="Arial"/>
          <w:sz w:val="22"/>
          <w:szCs w:val="22"/>
        </w:rPr>
        <w:t>иК</w:t>
      </w:r>
      <w:r w:rsidRPr="001356BA">
        <w:rPr>
          <w:rFonts w:cs="Arial"/>
          <w:sz w:val="22"/>
          <w:szCs w:val="22"/>
        </w:rPr>
        <w:t xml:space="preserve"> – Отдел противодействия отмыванию денег и финансированию терроризма</w:t>
      </w:r>
      <w:r w:rsidR="00154FBF" w:rsidRPr="001356BA">
        <w:rPr>
          <w:rFonts w:cs="Arial"/>
          <w:sz w:val="22"/>
          <w:szCs w:val="22"/>
        </w:rPr>
        <w:t xml:space="preserve"> </w:t>
      </w:r>
      <w:r w:rsidR="003D07FA" w:rsidRPr="001356BA">
        <w:rPr>
          <w:rFonts w:cs="Arial"/>
          <w:sz w:val="22"/>
          <w:szCs w:val="22"/>
        </w:rPr>
        <w:t xml:space="preserve">и Комплаенс </w:t>
      </w:r>
      <w:r w:rsidR="00154FBF" w:rsidRPr="001356BA">
        <w:rPr>
          <w:rFonts w:cs="Arial"/>
          <w:sz w:val="22"/>
          <w:szCs w:val="22"/>
        </w:rPr>
        <w:t>Банка</w:t>
      </w:r>
      <w:r w:rsidRPr="001356BA">
        <w:rPr>
          <w:rFonts w:cs="Arial"/>
          <w:sz w:val="22"/>
          <w:szCs w:val="22"/>
        </w:rPr>
        <w:t xml:space="preserve">; </w:t>
      </w:r>
    </w:p>
    <w:p w14:paraId="3BA72986" w14:textId="77777777" w:rsidR="0052541F" w:rsidRPr="001356BA" w:rsidRDefault="0052541F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</w:t>
      </w:r>
      <w:r w:rsidR="007608B3" w:rsidRPr="001356BA">
        <w:rPr>
          <w:rFonts w:cs="Arial"/>
          <w:sz w:val="22"/>
          <w:szCs w:val="22"/>
        </w:rPr>
        <w:t>П</w:t>
      </w:r>
      <w:r w:rsidRPr="001356BA">
        <w:rPr>
          <w:rFonts w:cs="Arial"/>
          <w:sz w:val="22"/>
          <w:szCs w:val="22"/>
        </w:rPr>
        <w:t xml:space="preserve">иОК - </w:t>
      </w:r>
      <w:r w:rsidR="00CC3B55" w:rsidRPr="001356BA">
        <w:rPr>
          <w:rFonts w:cs="Arial"/>
          <w:sz w:val="22"/>
          <w:szCs w:val="22"/>
        </w:rPr>
        <w:t>Отдел продаж и обслуживания клиентов розничного бизнеса</w:t>
      </w:r>
      <w:r w:rsidR="00D156DA" w:rsidRPr="001356BA">
        <w:rPr>
          <w:rFonts w:cs="Arial"/>
          <w:sz w:val="22"/>
          <w:szCs w:val="22"/>
        </w:rPr>
        <w:t xml:space="preserve"> / Отдел продаж и обслуживания клиентов среднего и малого бизнеса</w:t>
      </w:r>
      <w:r w:rsidR="00CC3B55" w:rsidRPr="001356BA">
        <w:rPr>
          <w:rFonts w:cs="Arial"/>
          <w:sz w:val="22"/>
          <w:szCs w:val="22"/>
        </w:rPr>
        <w:t xml:space="preserve"> ЦКО /</w:t>
      </w:r>
      <w:r w:rsidR="004F6985" w:rsidRPr="001356BA">
        <w:rPr>
          <w:rFonts w:cs="Arial"/>
          <w:sz w:val="22"/>
          <w:szCs w:val="22"/>
        </w:rPr>
        <w:t xml:space="preserve"> Отдел продаж и обслуживания клиентов</w:t>
      </w:r>
      <w:r w:rsidR="00CC3B55" w:rsidRPr="001356BA">
        <w:rPr>
          <w:rFonts w:cs="Arial"/>
          <w:sz w:val="22"/>
          <w:szCs w:val="22"/>
        </w:rPr>
        <w:t xml:space="preserve"> филиалов;</w:t>
      </w:r>
    </w:p>
    <w:p w14:paraId="16F0D5EB" w14:textId="77777777" w:rsidR="003A145E" w:rsidRPr="001356BA" w:rsidRDefault="003A145E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ОПРОКД – Отдел претензионной работы и обработки клиентских данных ОУ;</w:t>
      </w:r>
    </w:p>
    <w:p w14:paraId="304B62DA" w14:textId="77777777" w:rsidR="00A02CD3" w:rsidRPr="001356BA" w:rsidRDefault="00A02CD3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ОРД </w:t>
      </w:r>
      <w:r w:rsidR="00AE0B14" w:rsidRPr="001356BA">
        <w:rPr>
          <w:rFonts w:cs="Arial"/>
          <w:sz w:val="22"/>
          <w:szCs w:val="22"/>
        </w:rPr>
        <w:t>–</w:t>
      </w:r>
      <w:r w:rsidRPr="001356BA">
        <w:rPr>
          <w:rFonts w:cs="Arial"/>
          <w:sz w:val="22"/>
          <w:szCs w:val="22"/>
        </w:rPr>
        <w:t xml:space="preserve"> Организационно-распорядительный документ Банка;</w:t>
      </w:r>
    </w:p>
    <w:p w14:paraId="571C0DCD" w14:textId="77777777" w:rsidR="0021158A" w:rsidRPr="001356BA" w:rsidRDefault="0021158A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ОРМС – Отдел по рекламе, Маркетингу и специальным проектам Банка;</w:t>
      </w:r>
    </w:p>
    <w:p w14:paraId="6A4A4BAF" w14:textId="77777777" w:rsidR="00A76E59" w:rsidRPr="001356BA" w:rsidRDefault="00A76E59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ОСРПО – Отдел сопровождения</w:t>
      </w:r>
      <w:r w:rsidR="00FC7160" w:rsidRPr="001356BA">
        <w:rPr>
          <w:rFonts w:cs="Arial"/>
          <w:sz w:val="22"/>
          <w:szCs w:val="22"/>
        </w:rPr>
        <w:t xml:space="preserve"> расчетно-платежных операций ОУ</w:t>
      </w:r>
      <w:r w:rsidRPr="001356BA">
        <w:rPr>
          <w:rFonts w:cs="Arial"/>
          <w:sz w:val="22"/>
          <w:szCs w:val="22"/>
        </w:rPr>
        <w:t>;</w:t>
      </w:r>
    </w:p>
    <w:p w14:paraId="3F466D17" w14:textId="77777777" w:rsidR="00743A2F" w:rsidRPr="001356BA" w:rsidRDefault="00743A2F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Ответственное лицо – Член </w:t>
      </w:r>
      <w:r w:rsidR="00EB06F7" w:rsidRPr="001356BA">
        <w:rPr>
          <w:rFonts w:cs="Arial"/>
          <w:sz w:val="22"/>
          <w:szCs w:val="22"/>
        </w:rPr>
        <w:t>НС Б</w:t>
      </w:r>
      <w:r w:rsidR="00BE3BB7" w:rsidRPr="001356BA">
        <w:rPr>
          <w:rFonts w:cs="Arial"/>
          <w:sz w:val="22"/>
          <w:szCs w:val="22"/>
        </w:rPr>
        <w:t>а</w:t>
      </w:r>
      <w:r w:rsidR="00EB06F7" w:rsidRPr="001356BA">
        <w:rPr>
          <w:rFonts w:cs="Arial"/>
          <w:sz w:val="22"/>
          <w:szCs w:val="22"/>
        </w:rPr>
        <w:t>нка</w:t>
      </w:r>
      <w:r w:rsidRPr="001356BA">
        <w:rPr>
          <w:rFonts w:cs="Arial"/>
          <w:sz w:val="22"/>
          <w:szCs w:val="22"/>
        </w:rPr>
        <w:t>, ответственный за контроль над деятельностью ОПРОКД. Ответственное лицо несет непосредственную ответственность за обеспечение процесса рассмотрения обращений, исполнение настоящих Правил. Ответственное лицо должно обладать правом подписи.</w:t>
      </w:r>
    </w:p>
    <w:p w14:paraId="0BD3D025" w14:textId="77777777" w:rsidR="00C3729B" w:rsidRPr="001356BA" w:rsidRDefault="00C3729B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ОУ – Операционное </w:t>
      </w:r>
      <w:r w:rsidR="00613E02" w:rsidRPr="001356BA">
        <w:rPr>
          <w:rFonts w:cs="Arial"/>
          <w:sz w:val="22"/>
          <w:szCs w:val="22"/>
        </w:rPr>
        <w:t>управление ОД</w:t>
      </w:r>
      <w:r w:rsidRPr="001356BA">
        <w:rPr>
          <w:rFonts w:cs="Arial"/>
          <w:sz w:val="22"/>
          <w:szCs w:val="22"/>
        </w:rPr>
        <w:t>;</w:t>
      </w:r>
    </w:p>
    <w:p w14:paraId="7E6D2FDA" w14:textId="77777777" w:rsidR="00583F67" w:rsidRPr="001356BA" w:rsidRDefault="00494500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Предложение </w:t>
      </w:r>
      <w:r w:rsidR="00583F67" w:rsidRPr="001356BA">
        <w:rPr>
          <w:rFonts w:cs="Arial"/>
          <w:bCs/>
          <w:sz w:val="22"/>
          <w:szCs w:val="22"/>
        </w:rPr>
        <w:t xml:space="preserve">– </w:t>
      </w:r>
      <w:r w:rsidR="00583F67" w:rsidRPr="001356BA">
        <w:rPr>
          <w:rFonts w:cs="Arial"/>
          <w:sz w:val="22"/>
          <w:szCs w:val="22"/>
        </w:rPr>
        <w:t>обращение Клиента, не связанное с нарушением его прав или законных интересов, а направленное на улучшение организации и деятельности Банка в целом или его отдельных структур</w:t>
      </w:r>
      <w:r w:rsidR="00ED2FB7" w:rsidRPr="001356BA">
        <w:rPr>
          <w:rFonts w:cs="Arial"/>
          <w:sz w:val="22"/>
          <w:szCs w:val="22"/>
        </w:rPr>
        <w:t>;</w:t>
      </w:r>
    </w:p>
    <w:p w14:paraId="323D23E8" w14:textId="78564D74" w:rsidR="001B2325" w:rsidRPr="00453AB7" w:rsidRDefault="001B2325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453AB7">
        <w:rPr>
          <w:rFonts w:cs="Arial"/>
          <w:sz w:val="22"/>
          <w:szCs w:val="22"/>
        </w:rPr>
        <w:t xml:space="preserve">Проблема системного характера – совокупность факторов, вызывающих возникновение и повторение (потенциальную возможность повторения) </w:t>
      </w:r>
      <w:r w:rsidR="00A467FC" w:rsidRPr="00453AB7">
        <w:rPr>
          <w:rFonts w:cs="Arial"/>
          <w:sz w:val="22"/>
          <w:szCs w:val="22"/>
        </w:rPr>
        <w:t xml:space="preserve">спорных </w:t>
      </w:r>
      <w:r w:rsidRPr="00453AB7">
        <w:rPr>
          <w:rFonts w:cs="Arial"/>
          <w:sz w:val="22"/>
          <w:szCs w:val="22"/>
        </w:rPr>
        <w:t>ситуаций, связанных с недостатками предоставляемой клиентам информации об услугах/продуктах, действующих процессах, регламентации/с отсутствием регламентации, отсутствием автоматизации или недоработками функционала IT- систем.</w:t>
      </w:r>
    </w:p>
    <w:p w14:paraId="6E974B74" w14:textId="77777777" w:rsidR="00F221D7" w:rsidRPr="001356BA" w:rsidRDefault="00F221D7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ПС – </w:t>
      </w:r>
      <w:r w:rsidR="001444DC" w:rsidRPr="001356BA">
        <w:rPr>
          <w:rFonts w:cs="Arial"/>
          <w:sz w:val="22"/>
          <w:szCs w:val="22"/>
        </w:rPr>
        <w:t>платежная система (SWIFT, ХÖHKS</w:t>
      </w:r>
      <w:r w:rsidR="00E5692F" w:rsidRPr="001356BA">
        <w:rPr>
          <w:rFonts w:cs="Arial"/>
          <w:sz w:val="22"/>
          <w:szCs w:val="22"/>
        </w:rPr>
        <w:t>, Transit</w:t>
      </w:r>
      <w:r w:rsidR="00AD4EE1" w:rsidRPr="001356BA">
        <w:rPr>
          <w:rFonts w:cs="Arial"/>
          <w:sz w:val="22"/>
          <w:szCs w:val="22"/>
        </w:rPr>
        <w:t>, Телекс</w:t>
      </w:r>
      <w:r w:rsidR="001444DC" w:rsidRPr="001356BA">
        <w:rPr>
          <w:rFonts w:cs="Arial"/>
          <w:sz w:val="22"/>
          <w:szCs w:val="22"/>
        </w:rPr>
        <w:t>):</w:t>
      </w:r>
    </w:p>
    <w:p w14:paraId="3D36889E" w14:textId="77777777" w:rsidR="00F221D7" w:rsidRPr="001356BA" w:rsidRDefault="00F221D7" w:rsidP="00B65392">
      <w:pPr>
        <w:pStyle w:val="a5"/>
        <w:numPr>
          <w:ilvl w:val="0"/>
          <w:numId w:val="95"/>
        </w:numPr>
        <w:tabs>
          <w:tab w:val="left" w:pos="2552"/>
        </w:tabs>
        <w:spacing w:line="360" w:lineRule="auto"/>
        <w:ind w:left="0" w:firstLine="127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SWIFT – (Сообщество всемирных межбанковских финансовых телекоммуникаций) - международная межбанковская система передачи информации и совершения платежей;</w:t>
      </w:r>
    </w:p>
    <w:p w14:paraId="7023E964" w14:textId="77777777" w:rsidR="00B0550F" w:rsidRPr="001356BA" w:rsidRDefault="00F221D7" w:rsidP="00B65392">
      <w:pPr>
        <w:pStyle w:val="a5"/>
        <w:numPr>
          <w:ilvl w:val="0"/>
          <w:numId w:val="132"/>
        </w:numPr>
        <w:tabs>
          <w:tab w:val="left" w:pos="2552"/>
        </w:tabs>
        <w:spacing w:line="360" w:lineRule="auto"/>
        <w:ind w:left="0" w:firstLine="127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lastRenderedPageBreak/>
        <w:t>Х</w:t>
      </w:r>
      <w:r w:rsidR="00A26BA1" w:rsidRPr="001356BA">
        <w:rPr>
          <w:rFonts w:cs="Arial"/>
          <w:sz w:val="22"/>
          <w:szCs w:val="22"/>
        </w:rPr>
        <w:t>ÖHKS – расчетно</w:t>
      </w:r>
      <w:r w:rsidRPr="001356BA">
        <w:rPr>
          <w:rFonts w:cs="Arial"/>
          <w:sz w:val="22"/>
          <w:szCs w:val="22"/>
        </w:rPr>
        <w:t>–клиринговая система для мелких и несрочных платежей, разработанная на основе программного обеспечения ЦБ АР и используемая для проведения взаиморасчетов исключительно в национальной валюте внутри страны</w:t>
      </w:r>
      <w:r w:rsidR="00B0550F" w:rsidRPr="001356BA">
        <w:rPr>
          <w:rFonts w:cs="Arial"/>
          <w:sz w:val="22"/>
          <w:szCs w:val="22"/>
        </w:rPr>
        <w:t>;</w:t>
      </w:r>
    </w:p>
    <w:p w14:paraId="2CBD92EC" w14:textId="77777777" w:rsidR="00AD4EE1" w:rsidRPr="001356BA" w:rsidRDefault="00AD4EE1" w:rsidP="00B65392">
      <w:pPr>
        <w:pStyle w:val="a5"/>
        <w:numPr>
          <w:ilvl w:val="0"/>
          <w:numId w:val="141"/>
        </w:numPr>
        <w:tabs>
          <w:tab w:val="left" w:pos="2552"/>
        </w:tabs>
        <w:spacing w:line="360" w:lineRule="auto"/>
        <w:ind w:left="0" w:firstLine="126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  <w:lang w:val="az-Latn-AZ"/>
        </w:rPr>
        <w:t>Telex</w:t>
      </w:r>
      <w:r w:rsidRPr="001356BA">
        <w:rPr>
          <w:rFonts w:cs="Arial"/>
          <w:sz w:val="22"/>
          <w:szCs w:val="22"/>
        </w:rPr>
        <w:t xml:space="preserve"> (Телекс) – система передачи информации посредством телеграфных сообщений при помощи специальных устройств – телеграфных модемов, подключенных к современным каналам связи;</w:t>
      </w:r>
    </w:p>
    <w:p w14:paraId="7FBA294B" w14:textId="77777777" w:rsidR="00F221D7" w:rsidRPr="001356BA" w:rsidRDefault="00B0550F" w:rsidP="00B65392">
      <w:pPr>
        <w:pStyle w:val="a5"/>
        <w:numPr>
          <w:ilvl w:val="0"/>
          <w:numId w:val="140"/>
        </w:numPr>
        <w:tabs>
          <w:tab w:val="left" w:pos="2552"/>
        </w:tabs>
        <w:spacing w:line="360" w:lineRule="auto"/>
        <w:ind w:left="0" w:firstLine="1260"/>
        <w:rPr>
          <w:rFonts w:cs="Arial"/>
          <w:sz w:val="22"/>
          <w:szCs w:val="22"/>
        </w:rPr>
      </w:pPr>
      <w:r w:rsidRPr="00453AB7">
        <w:rPr>
          <w:rFonts w:cs="Arial"/>
          <w:sz w:val="22"/>
          <w:szCs w:val="22"/>
        </w:rPr>
        <w:t>Transit</w:t>
      </w:r>
      <w:r w:rsidRPr="001356BA">
        <w:rPr>
          <w:rFonts w:cs="Arial"/>
          <w:sz w:val="22"/>
          <w:szCs w:val="22"/>
        </w:rPr>
        <w:t xml:space="preserve"> – </w:t>
      </w:r>
      <w:r w:rsidR="00AD4EE1" w:rsidRPr="001356BA">
        <w:rPr>
          <w:rFonts w:cs="Arial"/>
          <w:sz w:val="22"/>
          <w:szCs w:val="22"/>
        </w:rPr>
        <w:t>система передачи информации, используемая для корреспонденции внутри группы ВТБ</w:t>
      </w:r>
      <w:r w:rsidR="00F221D7" w:rsidRPr="001356BA">
        <w:rPr>
          <w:rFonts w:cs="Arial"/>
          <w:sz w:val="22"/>
          <w:szCs w:val="22"/>
        </w:rPr>
        <w:t>.</w:t>
      </w:r>
    </w:p>
    <w:p w14:paraId="23CF1FFA" w14:textId="77777777" w:rsidR="00A34648" w:rsidRPr="001356BA" w:rsidRDefault="00B25A3D" w:rsidP="00B65392">
      <w:pPr>
        <w:pStyle w:val="a5"/>
        <w:numPr>
          <w:ilvl w:val="0"/>
          <w:numId w:val="133"/>
        </w:numPr>
        <w:tabs>
          <w:tab w:val="left" w:pos="993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Реестр учета </w:t>
      </w:r>
      <w:r w:rsidR="009B09D6" w:rsidRPr="001356BA">
        <w:rPr>
          <w:rFonts w:cs="Arial"/>
          <w:bCs/>
          <w:sz w:val="22"/>
          <w:szCs w:val="22"/>
        </w:rPr>
        <w:t>–</w:t>
      </w:r>
      <w:r w:rsidR="00553D0A" w:rsidRPr="001356BA">
        <w:rPr>
          <w:rFonts w:cs="Arial"/>
          <w:bCs/>
          <w:sz w:val="22"/>
          <w:szCs w:val="22"/>
        </w:rPr>
        <w:t xml:space="preserve"> </w:t>
      </w:r>
      <w:r w:rsidRPr="001356BA">
        <w:rPr>
          <w:rFonts w:cs="Arial"/>
          <w:bCs/>
          <w:sz w:val="22"/>
          <w:szCs w:val="22"/>
        </w:rPr>
        <w:t>информационный ресурс, включающий в себя систему записей по установленной форме, производимой СПО в целях систематизации учета Обращений клиентов.</w:t>
      </w:r>
    </w:p>
    <w:p w14:paraId="5C0A8BDE" w14:textId="77777777" w:rsidR="00B25A3D" w:rsidRPr="001356BA" w:rsidRDefault="00B25A3D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СВА – Служба внутреннего аудита Банка; </w:t>
      </w:r>
    </w:p>
    <w:p w14:paraId="1BA49985" w14:textId="1A7F50FF" w:rsidR="00E665C4" w:rsidRPr="001356BA" w:rsidRDefault="001347C7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СОМКД </w:t>
      </w:r>
      <w:r w:rsidR="00E665C4" w:rsidRPr="001356BA">
        <w:rPr>
          <w:rFonts w:cs="Arial"/>
          <w:bCs/>
          <w:sz w:val="22"/>
          <w:szCs w:val="22"/>
        </w:rPr>
        <w:t xml:space="preserve">– Сотрудник </w:t>
      </w:r>
      <w:r w:rsidRPr="001356BA">
        <w:rPr>
          <w:rFonts w:cs="Arial"/>
          <w:bCs/>
          <w:sz w:val="22"/>
          <w:szCs w:val="22"/>
        </w:rPr>
        <w:t>ОМКД</w:t>
      </w:r>
      <w:r w:rsidR="00E665C4" w:rsidRPr="001356BA">
        <w:rPr>
          <w:rFonts w:cs="Arial"/>
          <w:bCs/>
          <w:sz w:val="22"/>
          <w:szCs w:val="22"/>
        </w:rPr>
        <w:t>;</w:t>
      </w:r>
    </w:p>
    <w:p w14:paraId="14A23CF0" w14:textId="77777777" w:rsidR="002D6363" w:rsidRPr="001356BA" w:rsidRDefault="002B7D86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СОККС – Сотрудник </w:t>
      </w:r>
      <w:r w:rsidR="0060695B" w:rsidRPr="001356BA">
        <w:rPr>
          <w:rFonts w:cs="Arial"/>
          <w:bCs/>
          <w:sz w:val="22"/>
          <w:szCs w:val="22"/>
        </w:rPr>
        <w:t>ОККС</w:t>
      </w:r>
      <w:r w:rsidRPr="001356BA">
        <w:rPr>
          <w:rFonts w:cs="Arial"/>
          <w:bCs/>
          <w:sz w:val="22"/>
          <w:szCs w:val="22"/>
        </w:rPr>
        <w:t>;</w:t>
      </w:r>
    </w:p>
    <w:p w14:paraId="2F0890D1" w14:textId="13DF1332" w:rsidR="00CF30F0" w:rsidRPr="001356BA" w:rsidRDefault="00867BAD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СОДК </w:t>
      </w:r>
      <w:r w:rsidR="00765D64" w:rsidRPr="001356BA">
        <w:rPr>
          <w:rFonts w:cs="Arial"/>
          <w:bCs/>
          <w:sz w:val="22"/>
          <w:szCs w:val="22"/>
        </w:rPr>
        <w:t>– Сотрудник</w:t>
      </w:r>
      <w:r w:rsidR="00154FBF" w:rsidRPr="001356BA">
        <w:rPr>
          <w:rFonts w:cs="Arial"/>
          <w:bCs/>
          <w:sz w:val="22"/>
          <w:szCs w:val="22"/>
        </w:rPr>
        <w:t xml:space="preserve"> </w:t>
      </w:r>
      <w:r w:rsidRPr="001356BA">
        <w:rPr>
          <w:rFonts w:cs="Arial"/>
          <w:bCs/>
          <w:sz w:val="22"/>
          <w:szCs w:val="22"/>
        </w:rPr>
        <w:t>ОДК</w:t>
      </w:r>
      <w:r w:rsidR="00765D64" w:rsidRPr="001356BA">
        <w:rPr>
          <w:rFonts w:cs="Arial"/>
          <w:bCs/>
          <w:sz w:val="22"/>
          <w:szCs w:val="22"/>
        </w:rPr>
        <w:t>;</w:t>
      </w:r>
    </w:p>
    <w:p w14:paraId="76A85C4B" w14:textId="10BAEB9B" w:rsidR="00A34648" w:rsidRPr="001356BA" w:rsidRDefault="00AE0CFE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СОП</w:t>
      </w:r>
      <w:r w:rsidR="00CF6D41" w:rsidRPr="001356BA">
        <w:rPr>
          <w:rFonts w:cs="Arial"/>
          <w:bCs/>
          <w:sz w:val="22"/>
          <w:szCs w:val="22"/>
        </w:rPr>
        <w:t>и</w:t>
      </w:r>
      <w:r w:rsidRPr="001356BA">
        <w:rPr>
          <w:rFonts w:cs="Arial"/>
          <w:bCs/>
          <w:sz w:val="22"/>
          <w:szCs w:val="22"/>
        </w:rPr>
        <w:t>О</w:t>
      </w:r>
      <w:r w:rsidR="00CF6D41" w:rsidRPr="001356BA">
        <w:rPr>
          <w:rFonts w:cs="Arial"/>
          <w:bCs/>
          <w:sz w:val="22"/>
          <w:szCs w:val="22"/>
        </w:rPr>
        <w:t>К</w:t>
      </w:r>
      <w:r w:rsidRPr="001356BA">
        <w:rPr>
          <w:rFonts w:cs="Arial"/>
          <w:bCs/>
          <w:sz w:val="22"/>
          <w:szCs w:val="22"/>
        </w:rPr>
        <w:t xml:space="preserve"> - сотрудник О</w:t>
      </w:r>
      <w:r w:rsidR="0052541F" w:rsidRPr="001356BA">
        <w:rPr>
          <w:rFonts w:cs="Arial"/>
          <w:bCs/>
          <w:sz w:val="22"/>
          <w:szCs w:val="22"/>
        </w:rPr>
        <w:t>ПиОК Ц</w:t>
      </w:r>
      <w:r w:rsidRPr="001356BA">
        <w:rPr>
          <w:rFonts w:cs="Arial"/>
          <w:bCs/>
          <w:sz w:val="22"/>
          <w:szCs w:val="22"/>
        </w:rPr>
        <w:t>КО /Филиала</w:t>
      </w:r>
      <w:r w:rsidR="00663928" w:rsidRPr="001356BA">
        <w:rPr>
          <w:rFonts w:cs="Arial"/>
          <w:bCs/>
          <w:sz w:val="22"/>
          <w:szCs w:val="22"/>
        </w:rPr>
        <w:t>;</w:t>
      </w:r>
    </w:p>
    <w:p w14:paraId="33E99631" w14:textId="77777777" w:rsidR="001B2325" w:rsidRPr="001356BA" w:rsidRDefault="001B2325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Спорная транзакция – операция с использованием платежной карты Банка, совершенная в устройстве стороннего банка (Not-On-Us) по факту отражения финансовых результатов которой на счете карты держатель карты выражает свое несогласие.</w:t>
      </w:r>
    </w:p>
    <w:p w14:paraId="2333B3D6" w14:textId="77777777" w:rsidR="00A34648" w:rsidRPr="001356BA" w:rsidRDefault="0097455A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С</w:t>
      </w:r>
      <w:r w:rsidR="003A145E" w:rsidRPr="001356BA">
        <w:rPr>
          <w:rFonts w:cs="Arial"/>
          <w:bCs/>
          <w:sz w:val="22"/>
          <w:szCs w:val="22"/>
        </w:rPr>
        <w:t>ОПРОКД</w:t>
      </w:r>
      <w:r w:rsidRPr="001356BA">
        <w:rPr>
          <w:rFonts w:cs="Arial"/>
          <w:bCs/>
          <w:sz w:val="22"/>
          <w:szCs w:val="22"/>
        </w:rPr>
        <w:t xml:space="preserve"> – сотрудник</w:t>
      </w:r>
      <w:r w:rsidR="003A145E" w:rsidRPr="001356BA">
        <w:rPr>
          <w:rFonts w:cs="Arial"/>
          <w:bCs/>
          <w:sz w:val="22"/>
          <w:szCs w:val="22"/>
        </w:rPr>
        <w:t xml:space="preserve"> </w:t>
      </w:r>
      <w:r w:rsidR="00E665C4" w:rsidRPr="001356BA">
        <w:rPr>
          <w:rFonts w:cs="Arial"/>
          <w:bCs/>
          <w:sz w:val="22"/>
          <w:szCs w:val="22"/>
        </w:rPr>
        <w:t>ОПРОКД</w:t>
      </w:r>
      <w:r w:rsidRPr="001356BA">
        <w:rPr>
          <w:rFonts w:cs="Arial"/>
          <w:bCs/>
          <w:sz w:val="22"/>
          <w:szCs w:val="22"/>
        </w:rPr>
        <w:t>, ответственный за проведение расследования и подгото</w:t>
      </w:r>
      <w:r w:rsidR="00ED2FB7" w:rsidRPr="001356BA">
        <w:rPr>
          <w:rFonts w:cs="Arial"/>
          <w:bCs/>
          <w:sz w:val="22"/>
          <w:szCs w:val="22"/>
        </w:rPr>
        <w:t>вки ответа на Обращение Клиента;</w:t>
      </w:r>
      <w:r w:rsidRPr="001356BA">
        <w:rPr>
          <w:rFonts w:cs="Arial"/>
          <w:bCs/>
          <w:sz w:val="22"/>
          <w:szCs w:val="22"/>
        </w:rPr>
        <w:t xml:space="preserve"> </w:t>
      </w:r>
    </w:p>
    <w:p w14:paraId="1186F103" w14:textId="77777777" w:rsidR="00EE3B03" w:rsidRPr="001356BA" w:rsidRDefault="00EE3B03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СПО </w:t>
      </w:r>
      <w:r w:rsidR="00795A89" w:rsidRPr="001356BA">
        <w:rPr>
          <w:rFonts w:cs="Arial"/>
          <w:bCs/>
          <w:sz w:val="22"/>
          <w:szCs w:val="22"/>
        </w:rPr>
        <w:t>–</w:t>
      </w:r>
      <w:r w:rsidRPr="001356BA">
        <w:rPr>
          <w:rFonts w:cs="Arial"/>
          <w:bCs/>
          <w:sz w:val="22"/>
          <w:szCs w:val="22"/>
        </w:rPr>
        <w:t xml:space="preserve"> сотрудник</w:t>
      </w:r>
      <w:r w:rsidR="00795A89" w:rsidRPr="001356BA">
        <w:rPr>
          <w:rFonts w:cs="Arial"/>
          <w:bCs/>
          <w:sz w:val="22"/>
          <w:szCs w:val="22"/>
        </w:rPr>
        <w:t xml:space="preserve"> Банка</w:t>
      </w:r>
      <w:r w:rsidRPr="001356BA">
        <w:rPr>
          <w:rFonts w:cs="Arial"/>
          <w:bCs/>
          <w:sz w:val="22"/>
          <w:szCs w:val="22"/>
        </w:rPr>
        <w:t>, ответственный за прием клиентских обращений согласно Таблице 1</w:t>
      </w:r>
      <w:r w:rsidR="002A30FE" w:rsidRPr="001356BA">
        <w:rPr>
          <w:rFonts w:cs="Arial"/>
          <w:bCs/>
          <w:sz w:val="22"/>
          <w:szCs w:val="22"/>
        </w:rPr>
        <w:t>;</w:t>
      </w:r>
      <w:r w:rsidRPr="001356BA">
        <w:rPr>
          <w:rFonts w:cs="Arial"/>
          <w:bCs/>
          <w:sz w:val="22"/>
          <w:szCs w:val="22"/>
        </w:rPr>
        <w:t xml:space="preserve"> </w:t>
      </w:r>
    </w:p>
    <w:p w14:paraId="00D8B285" w14:textId="77777777" w:rsidR="007018E5" w:rsidRPr="001356BA" w:rsidRDefault="007018E5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ТСП </w:t>
      </w:r>
      <w:r w:rsidR="003A5AD7" w:rsidRPr="001356BA">
        <w:rPr>
          <w:rFonts w:cs="Arial"/>
          <w:bCs/>
          <w:sz w:val="22"/>
          <w:szCs w:val="22"/>
        </w:rPr>
        <w:t>–</w:t>
      </w:r>
      <w:r w:rsidRPr="001356BA">
        <w:rPr>
          <w:rFonts w:cs="Arial"/>
          <w:bCs/>
          <w:sz w:val="22"/>
          <w:szCs w:val="22"/>
        </w:rPr>
        <w:t xml:space="preserve"> Торгово-сервисные предприятия (магазины, гостиницы, транспортные агентства, другие предприятия сферы услуг), которые принимают к оплате платежные карты</w:t>
      </w:r>
      <w:r w:rsidR="002A30FE" w:rsidRPr="001356BA">
        <w:rPr>
          <w:rFonts w:cs="Arial"/>
          <w:bCs/>
          <w:sz w:val="22"/>
          <w:szCs w:val="22"/>
        </w:rPr>
        <w:t>;</w:t>
      </w:r>
    </w:p>
    <w:p w14:paraId="14455529" w14:textId="77777777" w:rsidR="002A30FE" w:rsidRPr="001356BA" w:rsidRDefault="002A30FE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УБ – Управление безопасности Банка;</w:t>
      </w:r>
    </w:p>
    <w:p w14:paraId="42E0CC41" w14:textId="77777777" w:rsidR="00B673CC" w:rsidRPr="001356BA" w:rsidRDefault="001070B3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Уполномоченный сотрудник (далее – УС) –</w:t>
      </w:r>
      <w:r w:rsidR="009B23EC" w:rsidRPr="001356BA">
        <w:rPr>
          <w:rFonts w:cs="Arial"/>
          <w:bCs/>
          <w:sz w:val="22"/>
          <w:szCs w:val="22"/>
        </w:rPr>
        <w:t xml:space="preserve"> </w:t>
      </w:r>
      <w:r w:rsidR="000F3444">
        <w:rPr>
          <w:rFonts w:cs="Arial"/>
          <w:bCs/>
          <w:sz w:val="22"/>
          <w:szCs w:val="22"/>
        </w:rPr>
        <w:t xml:space="preserve">в рамках данной Инструкции - </w:t>
      </w:r>
      <w:r w:rsidR="009B23EC" w:rsidRPr="001356BA">
        <w:rPr>
          <w:rFonts w:cs="Arial"/>
          <w:bCs/>
          <w:sz w:val="22"/>
          <w:szCs w:val="22"/>
        </w:rPr>
        <w:t xml:space="preserve">сотрудник Банка, </w:t>
      </w:r>
      <w:r w:rsidRPr="001356BA">
        <w:rPr>
          <w:rFonts w:cs="Arial"/>
          <w:bCs/>
          <w:sz w:val="22"/>
          <w:szCs w:val="22"/>
        </w:rPr>
        <w:t xml:space="preserve">ответственный за </w:t>
      </w:r>
      <w:r w:rsidR="00877174" w:rsidRPr="001356BA">
        <w:rPr>
          <w:rFonts w:cs="Arial"/>
          <w:bCs/>
          <w:sz w:val="22"/>
          <w:szCs w:val="22"/>
        </w:rPr>
        <w:t>рассмотрение</w:t>
      </w:r>
      <w:r w:rsidRPr="001356BA">
        <w:rPr>
          <w:rFonts w:cs="Arial"/>
          <w:bCs/>
          <w:sz w:val="22"/>
          <w:szCs w:val="22"/>
        </w:rPr>
        <w:t xml:space="preserve"> и подготовк</w:t>
      </w:r>
      <w:r w:rsidR="00877174" w:rsidRPr="001356BA">
        <w:rPr>
          <w:rFonts w:cs="Arial"/>
          <w:bCs/>
          <w:sz w:val="22"/>
          <w:szCs w:val="22"/>
        </w:rPr>
        <w:t>у</w:t>
      </w:r>
      <w:r w:rsidRPr="001356BA">
        <w:rPr>
          <w:rFonts w:cs="Arial"/>
          <w:bCs/>
          <w:sz w:val="22"/>
          <w:szCs w:val="22"/>
        </w:rPr>
        <w:t xml:space="preserve"> ответа на Обращение клиента</w:t>
      </w:r>
      <w:r w:rsidR="009B23EC" w:rsidRPr="001356BA">
        <w:rPr>
          <w:rFonts w:cs="Arial"/>
          <w:bCs/>
          <w:sz w:val="22"/>
          <w:szCs w:val="22"/>
        </w:rPr>
        <w:t xml:space="preserve"> на основании Матрицы компетенций (Таблица 2)</w:t>
      </w:r>
      <w:r w:rsidRPr="001356BA">
        <w:rPr>
          <w:rFonts w:cs="Arial"/>
          <w:bCs/>
          <w:sz w:val="22"/>
          <w:szCs w:val="22"/>
        </w:rPr>
        <w:t xml:space="preserve">; </w:t>
      </w:r>
    </w:p>
    <w:p w14:paraId="4508AE18" w14:textId="4EDFCAE7" w:rsidR="00A34648" w:rsidRPr="001356BA" w:rsidRDefault="00130D64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ЦКО </w:t>
      </w:r>
      <w:r w:rsidR="0075291B" w:rsidRPr="001356BA">
        <w:rPr>
          <w:rFonts w:cs="Arial"/>
          <w:bCs/>
          <w:sz w:val="22"/>
          <w:szCs w:val="22"/>
        </w:rPr>
        <w:t xml:space="preserve">– </w:t>
      </w:r>
      <w:r w:rsidRPr="001356BA">
        <w:rPr>
          <w:rFonts w:cs="Arial"/>
          <w:bCs/>
          <w:sz w:val="22"/>
          <w:szCs w:val="22"/>
        </w:rPr>
        <w:t xml:space="preserve">Центр </w:t>
      </w:r>
      <w:r w:rsidR="0075291B" w:rsidRPr="001356BA">
        <w:rPr>
          <w:rFonts w:cs="Arial"/>
          <w:bCs/>
          <w:sz w:val="22"/>
          <w:szCs w:val="22"/>
        </w:rPr>
        <w:t xml:space="preserve">клиентского обслуживания </w:t>
      </w:r>
      <w:r w:rsidR="00CE33F5">
        <w:rPr>
          <w:rFonts w:cs="Arial"/>
          <w:bCs/>
          <w:sz w:val="22"/>
          <w:szCs w:val="22"/>
        </w:rPr>
        <w:t>УПРСКО</w:t>
      </w:r>
      <w:r w:rsidR="0075291B" w:rsidRPr="001356BA">
        <w:rPr>
          <w:rFonts w:cs="Arial"/>
          <w:bCs/>
          <w:sz w:val="22"/>
          <w:szCs w:val="22"/>
        </w:rPr>
        <w:t>;</w:t>
      </w:r>
    </w:p>
    <w:p w14:paraId="790BB405" w14:textId="1D656E4F" w:rsidR="002D6363" w:rsidRPr="001356BA" w:rsidRDefault="002D6363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УЛБ –</w:t>
      </w:r>
      <w:r w:rsidR="000F3444">
        <w:rPr>
          <w:rFonts w:cs="Arial"/>
          <w:bCs/>
          <w:sz w:val="22"/>
          <w:szCs w:val="22"/>
        </w:rPr>
        <w:t>-</w:t>
      </w:r>
      <w:r w:rsidR="00DB3765">
        <w:rPr>
          <w:rFonts w:cs="Arial"/>
          <w:bCs/>
          <w:sz w:val="22"/>
          <w:szCs w:val="22"/>
        </w:rPr>
        <w:t xml:space="preserve"> сотрудник</w:t>
      </w:r>
      <w:r w:rsidRPr="001356BA">
        <w:rPr>
          <w:rFonts w:cs="Arial"/>
          <w:bCs/>
          <w:sz w:val="22"/>
          <w:szCs w:val="22"/>
        </w:rPr>
        <w:t xml:space="preserve">, </w:t>
      </w:r>
      <w:r w:rsidRPr="00753B0E">
        <w:rPr>
          <w:rFonts w:cs="Arial"/>
          <w:bCs/>
          <w:sz w:val="22"/>
          <w:szCs w:val="22"/>
        </w:rPr>
        <w:t>уполномоченный</w:t>
      </w:r>
      <w:r w:rsidRPr="001356BA">
        <w:rPr>
          <w:rFonts w:cs="Arial"/>
          <w:bCs/>
          <w:sz w:val="22"/>
          <w:szCs w:val="22"/>
        </w:rPr>
        <w:t xml:space="preserve"> на подписание ответов на обращения Клиентов от лица Банка;</w:t>
      </w:r>
    </w:p>
    <w:p w14:paraId="510613D5" w14:textId="77777777" w:rsidR="00B44275" w:rsidRDefault="00B44275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УИТ – Управление информационных технологий Банка;</w:t>
      </w:r>
    </w:p>
    <w:p w14:paraId="03A8042D" w14:textId="4B05C082" w:rsidR="00015288" w:rsidRDefault="00015288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УРПА</w:t>
      </w:r>
      <w:r w:rsidR="00BE7CD3">
        <w:rPr>
          <w:rFonts w:cs="Arial"/>
          <w:bCs/>
          <w:sz w:val="22"/>
          <w:szCs w:val="22"/>
        </w:rPr>
        <w:t>КБ</w:t>
      </w:r>
      <w:r>
        <w:rPr>
          <w:rFonts w:cs="Arial"/>
          <w:bCs/>
          <w:sz w:val="22"/>
          <w:szCs w:val="22"/>
        </w:rPr>
        <w:t xml:space="preserve"> – Управление по работе с проблемными активами корпоративного бизнеса Банка;</w:t>
      </w:r>
    </w:p>
    <w:p w14:paraId="36B72061" w14:textId="4F32689D" w:rsidR="00BE7CD3" w:rsidRPr="001356BA" w:rsidRDefault="00BE7CD3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УРПАРБ – Управление по работе с проблемными активами розничного бизнеса ДРРБ;</w:t>
      </w:r>
    </w:p>
    <w:p w14:paraId="7133C17F" w14:textId="43083847" w:rsidR="00A76E59" w:rsidRPr="001356BA" w:rsidRDefault="004D2A6F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lastRenderedPageBreak/>
        <w:t>У</w:t>
      </w:r>
      <w:r w:rsidR="00930547">
        <w:rPr>
          <w:rFonts w:cs="Arial"/>
          <w:bCs/>
          <w:sz w:val="22"/>
          <w:szCs w:val="22"/>
        </w:rPr>
        <w:t>Р</w:t>
      </w:r>
      <w:r w:rsidRPr="001356BA">
        <w:rPr>
          <w:rFonts w:cs="Arial"/>
          <w:bCs/>
          <w:sz w:val="22"/>
          <w:szCs w:val="22"/>
        </w:rPr>
        <w:t xml:space="preserve">СМБ </w:t>
      </w:r>
      <w:r w:rsidR="00A76E59" w:rsidRPr="001356BA">
        <w:rPr>
          <w:rFonts w:cs="Arial"/>
          <w:bCs/>
          <w:sz w:val="22"/>
          <w:szCs w:val="22"/>
        </w:rPr>
        <w:t xml:space="preserve">– Управление </w:t>
      </w:r>
      <w:r w:rsidR="00930547">
        <w:rPr>
          <w:rFonts w:cs="Arial"/>
          <w:bCs/>
          <w:sz w:val="22"/>
          <w:szCs w:val="22"/>
        </w:rPr>
        <w:t>по работе с</w:t>
      </w:r>
      <w:r w:rsidR="00930547" w:rsidRPr="001356BA">
        <w:rPr>
          <w:rFonts w:cs="Arial"/>
          <w:bCs/>
          <w:sz w:val="22"/>
          <w:szCs w:val="22"/>
        </w:rPr>
        <w:t xml:space="preserve"> </w:t>
      </w:r>
      <w:r w:rsidRPr="001356BA">
        <w:rPr>
          <w:rFonts w:cs="Arial"/>
          <w:bCs/>
          <w:sz w:val="22"/>
          <w:szCs w:val="22"/>
        </w:rPr>
        <w:t>клиент</w:t>
      </w:r>
      <w:r w:rsidR="00930547">
        <w:rPr>
          <w:rFonts w:cs="Arial"/>
          <w:bCs/>
          <w:sz w:val="22"/>
          <w:szCs w:val="22"/>
        </w:rPr>
        <w:t>ами</w:t>
      </w:r>
      <w:r w:rsidRPr="001356BA">
        <w:rPr>
          <w:rFonts w:cs="Arial"/>
          <w:bCs/>
          <w:sz w:val="22"/>
          <w:szCs w:val="22"/>
        </w:rPr>
        <w:t xml:space="preserve"> среднего и малого</w:t>
      </w:r>
      <w:r w:rsidR="00A76E59" w:rsidRPr="001356BA">
        <w:rPr>
          <w:rFonts w:cs="Arial"/>
          <w:bCs/>
          <w:sz w:val="22"/>
          <w:szCs w:val="22"/>
        </w:rPr>
        <w:t xml:space="preserve"> бизнеса </w:t>
      </w:r>
      <w:r w:rsidR="00BB3410" w:rsidRPr="001356BA">
        <w:rPr>
          <w:rFonts w:cs="Arial"/>
          <w:bCs/>
          <w:sz w:val="22"/>
          <w:szCs w:val="22"/>
        </w:rPr>
        <w:t>ДРКБ</w:t>
      </w:r>
      <w:r w:rsidR="00A76E59" w:rsidRPr="001356BA">
        <w:rPr>
          <w:rFonts w:cs="Arial"/>
          <w:bCs/>
          <w:sz w:val="22"/>
          <w:szCs w:val="22"/>
        </w:rPr>
        <w:t xml:space="preserve">; </w:t>
      </w:r>
    </w:p>
    <w:p w14:paraId="497195F1" w14:textId="54D0EF22" w:rsidR="00B44275" w:rsidRPr="001356BA" w:rsidRDefault="00FD2C2D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УПРСКО </w:t>
      </w:r>
      <w:r w:rsidR="00B44275" w:rsidRPr="001356BA">
        <w:rPr>
          <w:rFonts w:cs="Arial"/>
          <w:bCs/>
          <w:sz w:val="22"/>
          <w:szCs w:val="22"/>
        </w:rPr>
        <w:t xml:space="preserve">– Управление </w:t>
      </w:r>
      <w:r w:rsidRPr="001356BA">
        <w:rPr>
          <w:rFonts w:cs="Arial"/>
          <w:bCs/>
          <w:sz w:val="22"/>
          <w:szCs w:val="22"/>
        </w:rPr>
        <w:t xml:space="preserve">продаж, </w:t>
      </w:r>
      <w:r w:rsidR="00B44275" w:rsidRPr="001356BA">
        <w:rPr>
          <w:rFonts w:cs="Arial"/>
          <w:bCs/>
          <w:sz w:val="22"/>
          <w:szCs w:val="22"/>
        </w:rPr>
        <w:t xml:space="preserve">развития сети </w:t>
      </w:r>
      <w:r w:rsidRPr="001356BA">
        <w:rPr>
          <w:rFonts w:cs="Arial"/>
          <w:bCs/>
          <w:sz w:val="22"/>
          <w:szCs w:val="22"/>
        </w:rPr>
        <w:t xml:space="preserve">и клиентского обслуживания </w:t>
      </w:r>
      <w:r w:rsidR="00CC013A" w:rsidRPr="001356BA">
        <w:rPr>
          <w:rFonts w:cs="Arial"/>
          <w:bCs/>
          <w:sz w:val="22"/>
          <w:szCs w:val="22"/>
        </w:rPr>
        <w:t>ДРРБ</w:t>
      </w:r>
      <w:r w:rsidR="00B44275" w:rsidRPr="001356BA">
        <w:rPr>
          <w:rFonts w:cs="Arial"/>
          <w:bCs/>
          <w:sz w:val="22"/>
          <w:szCs w:val="22"/>
        </w:rPr>
        <w:t>;</w:t>
      </w:r>
    </w:p>
    <w:p w14:paraId="25921206" w14:textId="77777777" w:rsidR="009D140A" w:rsidRPr="001356BA" w:rsidRDefault="009D140A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 xml:space="preserve">УПК – Управление платежных карт </w:t>
      </w:r>
      <w:r w:rsidR="00A84F43" w:rsidRPr="001356BA">
        <w:rPr>
          <w:rFonts w:cs="Arial"/>
          <w:bCs/>
          <w:sz w:val="22"/>
          <w:szCs w:val="22"/>
        </w:rPr>
        <w:t xml:space="preserve">ОД </w:t>
      </w:r>
      <w:r w:rsidRPr="001356BA">
        <w:rPr>
          <w:rFonts w:cs="Arial"/>
          <w:bCs/>
          <w:sz w:val="22"/>
          <w:szCs w:val="22"/>
        </w:rPr>
        <w:t xml:space="preserve">Банка; </w:t>
      </w:r>
    </w:p>
    <w:p w14:paraId="3AC65EAF" w14:textId="77777777" w:rsidR="00A34648" w:rsidRPr="001356BA" w:rsidRDefault="00E611B0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Филиал – обособленное подраздел</w:t>
      </w:r>
      <w:r w:rsidR="00ED2FB7" w:rsidRPr="001356BA">
        <w:rPr>
          <w:rFonts w:cs="Arial"/>
          <w:bCs/>
          <w:sz w:val="22"/>
          <w:szCs w:val="22"/>
        </w:rPr>
        <w:t>ение Б</w:t>
      </w:r>
      <w:r w:rsidRPr="001356BA">
        <w:rPr>
          <w:rFonts w:cs="Arial"/>
          <w:bCs/>
          <w:sz w:val="22"/>
          <w:szCs w:val="22"/>
        </w:rPr>
        <w:t>анка, не являющееся юридическим лицом, размещающеес</w:t>
      </w:r>
      <w:r w:rsidR="00ED2FB7" w:rsidRPr="001356BA">
        <w:rPr>
          <w:rFonts w:cs="Arial"/>
          <w:bCs/>
          <w:sz w:val="22"/>
          <w:szCs w:val="22"/>
        </w:rPr>
        <w:t>я за пределами местонахождения Б</w:t>
      </w:r>
      <w:r w:rsidRPr="001356BA">
        <w:rPr>
          <w:rFonts w:cs="Arial"/>
          <w:bCs/>
          <w:sz w:val="22"/>
          <w:szCs w:val="22"/>
        </w:rPr>
        <w:t xml:space="preserve">анка, ответственность по обязательствам которого несет сам </w:t>
      </w:r>
      <w:r w:rsidR="00FA0374" w:rsidRPr="001356BA">
        <w:rPr>
          <w:rFonts w:cs="Arial"/>
          <w:bCs/>
          <w:sz w:val="22"/>
          <w:szCs w:val="22"/>
        </w:rPr>
        <w:t>Б</w:t>
      </w:r>
      <w:r w:rsidRPr="001356BA">
        <w:rPr>
          <w:rFonts w:cs="Arial"/>
          <w:bCs/>
          <w:sz w:val="22"/>
          <w:szCs w:val="22"/>
        </w:rPr>
        <w:t xml:space="preserve">анк, способное осуществлять всю или часть банковской деятельности, разрешенной </w:t>
      </w:r>
      <w:r w:rsidR="00ED2FB7" w:rsidRPr="001356BA">
        <w:rPr>
          <w:rFonts w:cs="Arial"/>
          <w:bCs/>
          <w:sz w:val="22"/>
          <w:szCs w:val="22"/>
        </w:rPr>
        <w:t>Б</w:t>
      </w:r>
      <w:r w:rsidR="00B44275" w:rsidRPr="001356BA">
        <w:rPr>
          <w:rFonts w:cs="Arial"/>
          <w:bCs/>
          <w:sz w:val="22"/>
          <w:szCs w:val="22"/>
        </w:rPr>
        <w:t>анку;</w:t>
      </w:r>
    </w:p>
    <w:p w14:paraId="672B3451" w14:textId="427800FE" w:rsidR="00311F7C" w:rsidRPr="001356BA" w:rsidRDefault="00311F7C" w:rsidP="000F3444">
      <w:pPr>
        <w:pStyle w:val="a5"/>
        <w:tabs>
          <w:tab w:val="left" w:pos="1134"/>
        </w:tabs>
        <w:spacing w:line="360" w:lineRule="auto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;</w:t>
      </w:r>
    </w:p>
    <w:p w14:paraId="7F82F1F8" w14:textId="77777777" w:rsidR="00B44275" w:rsidRPr="001356BA" w:rsidRDefault="00314E81" w:rsidP="00B65392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0"/>
        <w:rPr>
          <w:rFonts w:cs="Arial"/>
          <w:bCs/>
          <w:sz w:val="22"/>
          <w:szCs w:val="22"/>
        </w:rPr>
      </w:pPr>
      <w:r w:rsidRPr="001356BA">
        <w:rPr>
          <w:rFonts w:cs="Arial"/>
          <w:bCs/>
          <w:sz w:val="22"/>
          <w:szCs w:val="22"/>
        </w:rPr>
        <w:t>ЮУ</w:t>
      </w:r>
      <w:r w:rsidR="0017200D" w:rsidRPr="001356BA">
        <w:rPr>
          <w:rFonts w:cs="Arial"/>
          <w:bCs/>
          <w:sz w:val="22"/>
          <w:szCs w:val="22"/>
        </w:rPr>
        <w:t xml:space="preserve"> </w:t>
      </w:r>
      <w:r w:rsidR="00B44275" w:rsidRPr="001356BA">
        <w:rPr>
          <w:rFonts w:cs="Arial"/>
          <w:bCs/>
          <w:sz w:val="22"/>
          <w:szCs w:val="22"/>
        </w:rPr>
        <w:t>– Юридическое Управление Банка</w:t>
      </w:r>
      <w:r w:rsidR="00E35D65" w:rsidRPr="001356BA">
        <w:rPr>
          <w:rFonts w:cs="Arial"/>
          <w:bCs/>
          <w:sz w:val="22"/>
          <w:szCs w:val="22"/>
        </w:rPr>
        <w:t>.</w:t>
      </w:r>
    </w:p>
    <w:p w14:paraId="5D89C289" w14:textId="77777777" w:rsidR="00D82F01" w:rsidRPr="001356BA" w:rsidRDefault="00D82F01" w:rsidP="00D82F01">
      <w:pPr>
        <w:pStyle w:val="a5"/>
        <w:ind w:left="705"/>
        <w:rPr>
          <w:rFonts w:cs="Arial"/>
          <w:sz w:val="22"/>
          <w:szCs w:val="22"/>
        </w:rPr>
      </w:pPr>
    </w:p>
    <w:p w14:paraId="08F8DCF6" w14:textId="77777777" w:rsidR="00D82F01" w:rsidRPr="001356BA" w:rsidRDefault="00D82F01" w:rsidP="00D82F01">
      <w:pPr>
        <w:pStyle w:val="a5"/>
        <w:ind w:left="705"/>
        <w:rPr>
          <w:rFonts w:cs="Arial"/>
          <w:sz w:val="22"/>
          <w:szCs w:val="22"/>
        </w:rPr>
      </w:pPr>
    </w:p>
    <w:p w14:paraId="4E417F04" w14:textId="77777777" w:rsidR="00A34648" w:rsidRPr="001356BA" w:rsidRDefault="00F35C3F" w:rsidP="00B65392">
      <w:pPr>
        <w:pStyle w:val="Heading1"/>
        <w:numPr>
          <w:ilvl w:val="0"/>
          <w:numId w:val="125"/>
        </w:numPr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bookmarkStart w:id="17" w:name="_Toc302648805"/>
      <w:bookmarkStart w:id="18" w:name="_Toc302649585"/>
      <w:bookmarkStart w:id="19" w:name="_Toc461780507"/>
      <w:bookmarkStart w:id="20" w:name="_Toc536623790"/>
      <w:r w:rsidRPr="001356BA">
        <w:rPr>
          <w:rFonts w:ascii="Arial" w:hAnsi="Arial" w:cs="Arial"/>
          <w:sz w:val="22"/>
          <w:szCs w:val="22"/>
        </w:rPr>
        <w:t xml:space="preserve">КАНАЛЫ ПРИЕМА </w:t>
      </w:r>
      <w:r w:rsidR="006B655D" w:rsidRPr="001356BA">
        <w:rPr>
          <w:rFonts w:ascii="Arial" w:hAnsi="Arial" w:cs="Arial"/>
          <w:sz w:val="22"/>
          <w:szCs w:val="22"/>
        </w:rPr>
        <w:t>ОБРАЩЕНИЙ</w:t>
      </w:r>
      <w:r w:rsidR="0088705E"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КЛИЕНТОВ</w:t>
      </w:r>
      <w:bookmarkEnd w:id="15"/>
      <w:bookmarkEnd w:id="16"/>
      <w:bookmarkEnd w:id="17"/>
      <w:bookmarkEnd w:id="18"/>
      <w:bookmarkEnd w:id="19"/>
      <w:bookmarkEnd w:id="20"/>
    </w:p>
    <w:p w14:paraId="41B29864" w14:textId="77777777" w:rsidR="00154BB0" w:rsidRPr="001356BA" w:rsidRDefault="00154BB0" w:rsidP="00154BB0">
      <w:pPr>
        <w:pStyle w:val="a6"/>
        <w:ind w:left="1170"/>
        <w:rPr>
          <w:rFonts w:cs="Arial"/>
          <w:sz w:val="22"/>
          <w:szCs w:val="22"/>
        </w:rPr>
      </w:pPr>
    </w:p>
    <w:p w14:paraId="7B8D094B" w14:textId="48CEA4B1" w:rsidR="00F35C3F" w:rsidRPr="001356BA" w:rsidRDefault="00F35C3F" w:rsidP="00F57728">
      <w:pPr>
        <w:pStyle w:val="a6"/>
        <w:numPr>
          <w:ilvl w:val="0"/>
          <w:numId w:val="5"/>
        </w:numPr>
        <w:tabs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bookmarkStart w:id="21" w:name="_3.1._Задачи_и_функции_ЦОПР."/>
      <w:bookmarkEnd w:id="21"/>
      <w:r w:rsidRPr="001356BA">
        <w:rPr>
          <w:rFonts w:cs="Arial"/>
          <w:sz w:val="22"/>
          <w:szCs w:val="22"/>
        </w:rPr>
        <w:t>В целях обеспечения условий для функционирования системы обратной связи с Клиентами, предоставления Клиентам возможности направления в Банк</w:t>
      </w:r>
      <w:r w:rsidR="006B655D" w:rsidRPr="001356BA">
        <w:rPr>
          <w:rFonts w:cs="Arial"/>
          <w:sz w:val="22"/>
          <w:szCs w:val="22"/>
        </w:rPr>
        <w:t xml:space="preserve"> Обращений</w:t>
      </w:r>
      <w:r w:rsidR="00016A71" w:rsidRPr="001356BA">
        <w:rPr>
          <w:rFonts w:cs="Arial"/>
          <w:sz w:val="22"/>
          <w:szCs w:val="22"/>
        </w:rPr>
        <w:t xml:space="preserve"> в удобное Клиенту время и в удобной форме</w:t>
      </w:r>
      <w:r w:rsidRPr="001356BA">
        <w:rPr>
          <w:rFonts w:cs="Arial"/>
          <w:sz w:val="22"/>
          <w:szCs w:val="22"/>
        </w:rPr>
        <w:t xml:space="preserve">, организуются и сопровождаются следующие каналы </w:t>
      </w:r>
      <w:r w:rsidR="00016A71" w:rsidRPr="001356BA">
        <w:rPr>
          <w:rFonts w:cs="Arial"/>
          <w:sz w:val="22"/>
          <w:szCs w:val="22"/>
        </w:rPr>
        <w:t>приема</w:t>
      </w:r>
      <w:r w:rsidR="006B655D" w:rsidRPr="001356BA">
        <w:rPr>
          <w:rFonts w:cs="Arial"/>
          <w:sz w:val="22"/>
          <w:szCs w:val="22"/>
        </w:rPr>
        <w:t xml:space="preserve"> Обращений </w:t>
      </w:r>
      <w:r w:rsidRPr="001356BA">
        <w:rPr>
          <w:rFonts w:cs="Arial"/>
          <w:sz w:val="22"/>
          <w:szCs w:val="22"/>
        </w:rPr>
        <w:t>Клиентов в Банк</w:t>
      </w:r>
      <w:r w:rsidR="008938B1" w:rsidRPr="001356BA">
        <w:rPr>
          <w:rFonts w:cs="Arial"/>
          <w:sz w:val="22"/>
          <w:szCs w:val="22"/>
        </w:rPr>
        <w:t xml:space="preserve"> (Приложение 1</w:t>
      </w:r>
      <w:r w:rsidR="004014B7" w:rsidRPr="001356BA">
        <w:rPr>
          <w:rFonts w:cs="Arial"/>
          <w:sz w:val="22"/>
          <w:szCs w:val="22"/>
        </w:rPr>
        <w:t>)</w:t>
      </w:r>
      <w:r w:rsidRPr="001356BA">
        <w:rPr>
          <w:rFonts w:cs="Arial"/>
          <w:sz w:val="22"/>
          <w:szCs w:val="22"/>
        </w:rPr>
        <w:t>:</w:t>
      </w:r>
    </w:p>
    <w:p w14:paraId="6CAA81B2" w14:textId="3DCCA1ED" w:rsidR="00CF55C2" w:rsidRPr="001356BA" w:rsidRDefault="00B63A17" w:rsidP="00C324F1">
      <w:pPr>
        <w:pStyle w:val="BodyTextIndent"/>
        <w:numPr>
          <w:ilvl w:val="2"/>
          <w:numId w:val="18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Личное обращение</w:t>
      </w:r>
      <w:r w:rsidR="00E93E59" w:rsidRPr="001356BA">
        <w:rPr>
          <w:rFonts w:ascii="Arial" w:hAnsi="Arial" w:cs="Arial"/>
          <w:sz w:val="22"/>
          <w:szCs w:val="22"/>
        </w:rPr>
        <w:t xml:space="preserve"> в подразделение Банка</w:t>
      </w:r>
      <w:r w:rsidR="00CF55C2" w:rsidRPr="001356BA">
        <w:rPr>
          <w:rFonts w:ascii="Arial" w:hAnsi="Arial" w:cs="Arial"/>
          <w:sz w:val="22"/>
          <w:szCs w:val="22"/>
        </w:rPr>
        <w:t xml:space="preserve"> - Клиент заполняет письменную форму Обращения (</w:t>
      </w:r>
      <w:r w:rsidR="00494500" w:rsidRPr="001356BA">
        <w:rPr>
          <w:rFonts w:ascii="Arial" w:hAnsi="Arial" w:cs="Arial"/>
          <w:sz w:val="22"/>
          <w:szCs w:val="22"/>
        </w:rPr>
        <w:t>Приложение 2</w:t>
      </w:r>
      <w:r w:rsidR="00176CEA" w:rsidRPr="001356BA">
        <w:rPr>
          <w:rFonts w:ascii="Arial" w:hAnsi="Arial" w:cs="Arial"/>
          <w:sz w:val="22"/>
          <w:szCs w:val="22"/>
        </w:rPr>
        <w:t>, 3</w:t>
      </w:r>
      <w:r w:rsidR="00CF55C2" w:rsidRPr="001356BA">
        <w:rPr>
          <w:rFonts w:ascii="Arial" w:hAnsi="Arial" w:cs="Arial"/>
          <w:sz w:val="22"/>
          <w:szCs w:val="22"/>
        </w:rPr>
        <w:t xml:space="preserve">) в </w:t>
      </w:r>
      <w:r w:rsidR="004B6731" w:rsidRPr="001356BA">
        <w:rPr>
          <w:rFonts w:ascii="Arial" w:hAnsi="Arial" w:cs="Arial"/>
          <w:sz w:val="22"/>
          <w:szCs w:val="22"/>
        </w:rPr>
        <w:t>ЦКО</w:t>
      </w:r>
      <w:r w:rsidR="00BB273E" w:rsidRPr="001356BA">
        <w:rPr>
          <w:rFonts w:ascii="Arial" w:hAnsi="Arial" w:cs="Arial"/>
          <w:sz w:val="22"/>
          <w:szCs w:val="22"/>
        </w:rPr>
        <w:t>/филиале</w:t>
      </w:r>
      <w:r w:rsidR="00CF55C2" w:rsidRPr="001356BA">
        <w:rPr>
          <w:rFonts w:ascii="Arial" w:hAnsi="Arial" w:cs="Arial"/>
          <w:sz w:val="22"/>
          <w:szCs w:val="22"/>
        </w:rPr>
        <w:t xml:space="preserve"> Банка.</w:t>
      </w:r>
    </w:p>
    <w:p w14:paraId="643E88D1" w14:textId="60828195" w:rsidR="007734B2" w:rsidRPr="001356BA" w:rsidRDefault="00CF55C2" w:rsidP="00C324F1">
      <w:pPr>
        <w:pStyle w:val="BodyTextIndent"/>
        <w:numPr>
          <w:ilvl w:val="3"/>
          <w:numId w:val="18"/>
        </w:numPr>
        <w:spacing w:before="120" w:line="360" w:lineRule="auto"/>
        <w:ind w:left="0" w:firstLine="1276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Бланк «Обращение Клиента» (</w:t>
      </w:r>
      <w:r w:rsidR="001100F6" w:rsidRPr="001356BA">
        <w:rPr>
          <w:rFonts w:ascii="Arial" w:hAnsi="Arial" w:cs="Arial"/>
          <w:sz w:val="22"/>
          <w:szCs w:val="22"/>
        </w:rPr>
        <w:t>Приложение 2</w:t>
      </w:r>
      <w:r w:rsidRPr="001356BA">
        <w:rPr>
          <w:rFonts w:ascii="Arial" w:hAnsi="Arial" w:cs="Arial"/>
          <w:sz w:val="22"/>
          <w:szCs w:val="22"/>
        </w:rPr>
        <w:t xml:space="preserve">) заполняется при </w:t>
      </w:r>
      <w:r w:rsidR="00F57728" w:rsidRPr="001356BA">
        <w:rPr>
          <w:rFonts w:ascii="Arial" w:hAnsi="Arial" w:cs="Arial"/>
          <w:sz w:val="22"/>
          <w:szCs w:val="22"/>
        </w:rPr>
        <w:t>любом настоянии, требовании либо</w:t>
      </w:r>
      <w:r w:rsidR="000833A7">
        <w:rPr>
          <w:rFonts w:ascii="Arial" w:hAnsi="Arial" w:cs="Arial"/>
          <w:sz w:val="22"/>
          <w:szCs w:val="22"/>
        </w:rPr>
        <w:t xml:space="preserve"> при</w:t>
      </w:r>
      <w:r w:rsidR="00F57728" w:rsidRPr="001356BA">
        <w:rPr>
          <w:rFonts w:ascii="Arial" w:hAnsi="Arial" w:cs="Arial"/>
          <w:sz w:val="22"/>
          <w:szCs w:val="22"/>
        </w:rPr>
        <w:t xml:space="preserve"> спорной ситуации</w:t>
      </w:r>
      <w:r w:rsidRPr="001356BA">
        <w:rPr>
          <w:rFonts w:ascii="Arial" w:hAnsi="Arial" w:cs="Arial"/>
          <w:sz w:val="22"/>
          <w:szCs w:val="22"/>
        </w:rPr>
        <w:t>, кроме случая, когда Клиент оспаривает операцию, совершенную по платежной карте или без ее участия в банкомате или ТСП</w:t>
      </w:r>
      <w:r w:rsidR="007734B2" w:rsidRPr="001356BA">
        <w:rPr>
          <w:rFonts w:ascii="Arial" w:hAnsi="Arial" w:cs="Arial"/>
          <w:sz w:val="22"/>
          <w:szCs w:val="22"/>
        </w:rPr>
        <w:t>;</w:t>
      </w:r>
    </w:p>
    <w:p w14:paraId="4E139D35" w14:textId="09B22126" w:rsidR="007734B2" w:rsidRPr="001356BA" w:rsidRDefault="007734B2" w:rsidP="00C324F1">
      <w:pPr>
        <w:pStyle w:val="BodyTextIndent"/>
        <w:numPr>
          <w:ilvl w:val="3"/>
          <w:numId w:val="18"/>
        </w:numPr>
        <w:spacing w:before="120" w:line="360" w:lineRule="auto"/>
        <w:ind w:left="0" w:firstLine="1276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="00CF55C2" w:rsidRPr="001356BA">
        <w:rPr>
          <w:rFonts w:ascii="Arial" w:hAnsi="Arial" w:cs="Arial"/>
          <w:sz w:val="22"/>
          <w:szCs w:val="22"/>
        </w:rPr>
        <w:t xml:space="preserve">Бланк «Обращение Клиента» (Приложение </w:t>
      </w:r>
      <w:r w:rsidR="00F70E40" w:rsidRPr="001356BA">
        <w:rPr>
          <w:rFonts w:ascii="Arial" w:hAnsi="Arial" w:cs="Arial"/>
          <w:sz w:val="22"/>
          <w:szCs w:val="22"/>
        </w:rPr>
        <w:t>3</w:t>
      </w:r>
      <w:r w:rsidR="00CF55C2" w:rsidRPr="001356BA">
        <w:rPr>
          <w:rFonts w:ascii="Arial" w:hAnsi="Arial" w:cs="Arial"/>
          <w:sz w:val="22"/>
          <w:szCs w:val="22"/>
        </w:rPr>
        <w:t xml:space="preserve">) заполняется при возникновении </w:t>
      </w:r>
      <w:r w:rsidR="00F57728" w:rsidRPr="001356BA">
        <w:rPr>
          <w:rFonts w:ascii="Arial" w:hAnsi="Arial" w:cs="Arial"/>
          <w:sz w:val="22"/>
          <w:szCs w:val="22"/>
        </w:rPr>
        <w:t xml:space="preserve">спорной ситуации </w:t>
      </w:r>
      <w:r w:rsidR="00CF55C2" w:rsidRPr="001356BA">
        <w:rPr>
          <w:rFonts w:ascii="Arial" w:hAnsi="Arial" w:cs="Arial"/>
          <w:sz w:val="22"/>
          <w:szCs w:val="22"/>
        </w:rPr>
        <w:t>по операциям, проведенным в банкоматах Банка (в том числе с функцией приема наличных)</w:t>
      </w:r>
      <w:r w:rsidRPr="001356BA">
        <w:rPr>
          <w:rFonts w:ascii="Arial" w:hAnsi="Arial" w:cs="Arial"/>
          <w:sz w:val="22"/>
          <w:szCs w:val="22"/>
        </w:rPr>
        <w:t>;</w:t>
      </w:r>
    </w:p>
    <w:p w14:paraId="6182C794" w14:textId="69F5C855" w:rsidR="007734B2" w:rsidRPr="001356BA" w:rsidRDefault="00CF55C2" w:rsidP="00C324F1">
      <w:pPr>
        <w:pStyle w:val="BodyTextIndent"/>
        <w:numPr>
          <w:ilvl w:val="3"/>
          <w:numId w:val="18"/>
        </w:numPr>
        <w:spacing w:before="120" w:line="360" w:lineRule="auto"/>
        <w:ind w:left="0" w:firstLine="1276"/>
        <w:jc w:val="both"/>
        <w:rPr>
          <w:rFonts w:ascii="Arial" w:hAnsi="Arial" w:cs="Arial"/>
          <w:sz w:val="22"/>
          <w:szCs w:val="22"/>
        </w:rPr>
      </w:pPr>
      <w:r w:rsidRPr="00FB6AB6">
        <w:rPr>
          <w:rFonts w:ascii="Arial" w:hAnsi="Arial" w:cs="Arial"/>
          <w:sz w:val="22"/>
          <w:szCs w:val="22"/>
        </w:rPr>
        <w:t xml:space="preserve">Заявление о спорной транзакции </w:t>
      </w:r>
      <w:r w:rsidR="00A26BA1" w:rsidRPr="00FB6AB6">
        <w:rPr>
          <w:rStyle w:val="CommentReference"/>
        </w:rPr>
        <w:t xml:space="preserve"> </w:t>
      </w:r>
      <w:r w:rsidRPr="00FB6AB6">
        <w:rPr>
          <w:rFonts w:ascii="Arial" w:hAnsi="Arial" w:cs="Arial"/>
          <w:sz w:val="22"/>
          <w:szCs w:val="22"/>
        </w:rPr>
        <w:t xml:space="preserve">заполняется </w:t>
      </w:r>
      <w:r w:rsidR="005373E7" w:rsidRPr="00FB6AB6">
        <w:rPr>
          <w:rFonts w:ascii="Arial" w:hAnsi="Arial" w:cs="Arial"/>
          <w:sz w:val="22"/>
          <w:szCs w:val="22"/>
        </w:rPr>
        <w:t xml:space="preserve">в свободной форме на английском языке </w:t>
      </w:r>
      <w:r w:rsidR="00BE15CB" w:rsidRPr="00FB6AB6">
        <w:rPr>
          <w:rFonts w:ascii="Arial" w:hAnsi="Arial" w:cs="Arial"/>
          <w:sz w:val="22"/>
          <w:szCs w:val="22"/>
        </w:rPr>
        <w:t xml:space="preserve">(на азербайджанском языке для спорных транзакций на территории АР) </w:t>
      </w:r>
      <w:r w:rsidRPr="00FB6AB6">
        <w:rPr>
          <w:rFonts w:ascii="Arial" w:hAnsi="Arial" w:cs="Arial"/>
          <w:sz w:val="22"/>
          <w:szCs w:val="22"/>
        </w:rPr>
        <w:t>только в случае, если Клиент оспаривает операцию, совершенную</w:t>
      </w:r>
      <w:r w:rsidRPr="001356BA">
        <w:rPr>
          <w:rFonts w:ascii="Arial" w:hAnsi="Arial" w:cs="Arial"/>
          <w:sz w:val="22"/>
          <w:szCs w:val="22"/>
        </w:rPr>
        <w:t xml:space="preserve"> по платежной карте, эмитированной Банком, в банкомате и пунктах выдачи наличных стороннего банка, а также при оспаривании операции, совершенной в ТСП</w:t>
      </w:r>
      <w:r w:rsidR="007734B2" w:rsidRPr="001356BA">
        <w:rPr>
          <w:rFonts w:ascii="Arial" w:hAnsi="Arial" w:cs="Arial"/>
          <w:sz w:val="22"/>
          <w:szCs w:val="22"/>
        </w:rPr>
        <w:t>;</w:t>
      </w:r>
    </w:p>
    <w:p w14:paraId="712F63FC" w14:textId="07F5FCE6" w:rsidR="00C50EBF" w:rsidRPr="001356BA" w:rsidRDefault="00C50EBF" w:rsidP="00844962">
      <w:pPr>
        <w:pStyle w:val="BodyTextIndent"/>
        <w:numPr>
          <w:ilvl w:val="2"/>
          <w:numId w:val="18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Ящик жалоб</w:t>
      </w:r>
      <w:r w:rsidR="005B0989" w:rsidRPr="001356BA">
        <w:rPr>
          <w:rFonts w:ascii="Arial" w:hAnsi="Arial" w:cs="Arial"/>
          <w:sz w:val="22"/>
          <w:szCs w:val="22"/>
        </w:rPr>
        <w:t xml:space="preserve"> и предложений</w:t>
      </w:r>
      <w:r w:rsidRPr="001356BA">
        <w:rPr>
          <w:rFonts w:ascii="Arial" w:hAnsi="Arial" w:cs="Arial"/>
          <w:sz w:val="22"/>
          <w:szCs w:val="22"/>
        </w:rPr>
        <w:t xml:space="preserve"> – </w:t>
      </w:r>
      <w:r w:rsidR="007018E5" w:rsidRPr="001356BA">
        <w:rPr>
          <w:rFonts w:ascii="Arial" w:hAnsi="Arial" w:cs="Arial"/>
          <w:sz w:val="22"/>
          <w:szCs w:val="22"/>
        </w:rPr>
        <w:t>Специал</w:t>
      </w:r>
      <w:r w:rsidR="00963DAA" w:rsidRPr="001356BA">
        <w:rPr>
          <w:rFonts w:ascii="Arial" w:hAnsi="Arial" w:cs="Arial"/>
          <w:sz w:val="22"/>
          <w:szCs w:val="22"/>
        </w:rPr>
        <w:t xml:space="preserve">ьно оборудованный Ящик жалоб в </w:t>
      </w:r>
      <w:r w:rsidR="005862AD" w:rsidRPr="001356BA">
        <w:rPr>
          <w:rFonts w:ascii="Arial" w:hAnsi="Arial" w:cs="Arial"/>
          <w:sz w:val="22"/>
          <w:szCs w:val="22"/>
        </w:rPr>
        <w:t>ЦКО</w:t>
      </w:r>
      <w:r w:rsidR="007018E5" w:rsidRPr="001356BA">
        <w:rPr>
          <w:rFonts w:ascii="Arial" w:hAnsi="Arial" w:cs="Arial"/>
          <w:sz w:val="22"/>
          <w:szCs w:val="22"/>
        </w:rPr>
        <w:t>/филиалах Банка, в который Клиент опускает свое Обращение</w:t>
      </w:r>
      <w:r w:rsidR="007018E5" w:rsidRPr="001356BA" w:rsidDel="007018E5">
        <w:rPr>
          <w:rFonts w:ascii="Arial" w:hAnsi="Arial" w:cs="Arial"/>
          <w:sz w:val="22"/>
          <w:szCs w:val="22"/>
        </w:rPr>
        <w:t xml:space="preserve"> </w:t>
      </w:r>
      <w:r w:rsidR="007018E5" w:rsidRPr="001356BA">
        <w:rPr>
          <w:rFonts w:ascii="Arial" w:hAnsi="Arial" w:cs="Arial"/>
          <w:sz w:val="22"/>
          <w:szCs w:val="22"/>
        </w:rPr>
        <w:t xml:space="preserve">(Приложение </w:t>
      </w:r>
      <w:r w:rsidR="00F70E40" w:rsidRPr="001356BA">
        <w:rPr>
          <w:rFonts w:ascii="Arial" w:hAnsi="Arial" w:cs="Arial"/>
          <w:sz w:val="22"/>
          <w:szCs w:val="22"/>
        </w:rPr>
        <w:t>2</w:t>
      </w:r>
      <w:r w:rsidR="0070747E" w:rsidRPr="001356BA">
        <w:rPr>
          <w:rFonts w:ascii="Arial" w:hAnsi="Arial" w:cs="Arial"/>
          <w:sz w:val="22"/>
          <w:szCs w:val="22"/>
        </w:rPr>
        <w:t>,3</w:t>
      </w:r>
      <w:r w:rsidR="00542D13" w:rsidRPr="001356BA">
        <w:rPr>
          <w:rFonts w:ascii="Arial" w:hAnsi="Arial" w:cs="Arial"/>
          <w:sz w:val="22"/>
          <w:szCs w:val="22"/>
        </w:rPr>
        <w:t>,</w:t>
      </w:r>
      <w:r w:rsidR="007018E5" w:rsidRPr="001356BA">
        <w:rPr>
          <w:rFonts w:ascii="Arial" w:hAnsi="Arial" w:cs="Arial"/>
          <w:sz w:val="22"/>
          <w:szCs w:val="22"/>
        </w:rPr>
        <w:t>)</w:t>
      </w:r>
      <w:r w:rsidR="00A26BA1" w:rsidRPr="001356BA">
        <w:rPr>
          <w:rFonts w:ascii="Arial" w:hAnsi="Arial" w:cs="Arial"/>
          <w:sz w:val="22"/>
          <w:szCs w:val="22"/>
        </w:rPr>
        <w:t>;</w:t>
      </w:r>
    </w:p>
    <w:p w14:paraId="421BB7FA" w14:textId="02F3CB1E" w:rsidR="00235ABC" w:rsidRPr="001356BA" w:rsidRDefault="0045329E" w:rsidP="00844962">
      <w:pPr>
        <w:pStyle w:val="BodyTextIndent"/>
        <w:numPr>
          <w:ilvl w:val="2"/>
          <w:numId w:val="18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</w:t>
      </w:r>
      <w:r w:rsidR="00FF6C70" w:rsidRPr="001356BA">
        <w:rPr>
          <w:rFonts w:ascii="Arial" w:hAnsi="Arial" w:cs="Arial"/>
          <w:sz w:val="22"/>
          <w:szCs w:val="22"/>
        </w:rPr>
        <w:t xml:space="preserve">очтовая </w:t>
      </w:r>
      <w:r w:rsidR="00CE2F20" w:rsidRPr="001356BA">
        <w:rPr>
          <w:rFonts w:ascii="Arial" w:hAnsi="Arial" w:cs="Arial"/>
          <w:sz w:val="22"/>
          <w:szCs w:val="22"/>
        </w:rPr>
        <w:t>/</w:t>
      </w:r>
      <w:r w:rsidR="00FF6C70" w:rsidRPr="001356BA">
        <w:rPr>
          <w:rFonts w:ascii="Arial" w:hAnsi="Arial" w:cs="Arial"/>
          <w:sz w:val="22"/>
          <w:szCs w:val="22"/>
        </w:rPr>
        <w:t xml:space="preserve">курьерская </w:t>
      </w:r>
      <w:r w:rsidR="00CE2F20" w:rsidRPr="001356BA">
        <w:rPr>
          <w:rFonts w:ascii="Arial" w:hAnsi="Arial" w:cs="Arial"/>
          <w:sz w:val="22"/>
          <w:szCs w:val="22"/>
        </w:rPr>
        <w:t xml:space="preserve">служба </w:t>
      </w:r>
      <w:r w:rsidR="00FF6C70" w:rsidRPr="001356BA">
        <w:rPr>
          <w:rFonts w:ascii="Arial" w:hAnsi="Arial" w:cs="Arial"/>
          <w:sz w:val="22"/>
          <w:szCs w:val="22"/>
        </w:rPr>
        <w:t>связ</w:t>
      </w:r>
      <w:r w:rsidR="00CE2F20" w:rsidRPr="001356BA">
        <w:rPr>
          <w:rFonts w:ascii="Arial" w:hAnsi="Arial" w:cs="Arial"/>
          <w:sz w:val="22"/>
          <w:szCs w:val="22"/>
        </w:rPr>
        <w:t>и</w:t>
      </w:r>
      <w:r w:rsidR="00C56D4D" w:rsidRPr="001356BA">
        <w:rPr>
          <w:rFonts w:ascii="Arial" w:hAnsi="Arial" w:cs="Arial"/>
          <w:sz w:val="22"/>
          <w:szCs w:val="22"/>
        </w:rPr>
        <w:t>;</w:t>
      </w:r>
    </w:p>
    <w:p w14:paraId="3C6DCE5B" w14:textId="77777777" w:rsidR="00F4048B" w:rsidRPr="001356BA" w:rsidRDefault="00235ABC" w:rsidP="00844962">
      <w:pPr>
        <w:pStyle w:val="BodyTextIndent"/>
        <w:numPr>
          <w:ilvl w:val="2"/>
          <w:numId w:val="18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Публичный адрес электронной почты</w:t>
      </w:r>
      <w:r w:rsidR="00A86996" w:rsidRPr="001356BA">
        <w:rPr>
          <w:rFonts w:ascii="Arial" w:hAnsi="Arial" w:cs="Arial"/>
          <w:sz w:val="22"/>
          <w:szCs w:val="22"/>
        </w:rPr>
        <w:t>, интернет сайт Банка</w:t>
      </w:r>
      <w:r w:rsidR="005B0989" w:rsidRPr="001356BA">
        <w:rPr>
          <w:rFonts w:ascii="Arial" w:hAnsi="Arial" w:cs="Arial"/>
          <w:sz w:val="22"/>
          <w:szCs w:val="22"/>
        </w:rPr>
        <w:t xml:space="preserve">, </w:t>
      </w:r>
      <w:r w:rsidR="0085319A" w:rsidRPr="001356BA">
        <w:rPr>
          <w:rFonts w:ascii="Arial" w:hAnsi="Arial" w:cs="Arial"/>
          <w:sz w:val="22"/>
          <w:szCs w:val="22"/>
        </w:rPr>
        <w:t>интернет форумы и официальные страни</w:t>
      </w:r>
      <w:r w:rsidR="00877174" w:rsidRPr="001356BA">
        <w:rPr>
          <w:rFonts w:ascii="Arial" w:hAnsi="Arial" w:cs="Arial"/>
          <w:sz w:val="22"/>
          <w:szCs w:val="22"/>
        </w:rPr>
        <w:t>цы</w:t>
      </w:r>
      <w:r w:rsidR="0085319A" w:rsidRPr="001356BA">
        <w:rPr>
          <w:rFonts w:ascii="Arial" w:hAnsi="Arial" w:cs="Arial"/>
          <w:sz w:val="22"/>
          <w:szCs w:val="22"/>
        </w:rPr>
        <w:t xml:space="preserve"> Банка в социальных сетях</w:t>
      </w:r>
      <w:r w:rsidR="00FE65B0" w:rsidRPr="001356BA">
        <w:rPr>
          <w:rFonts w:ascii="Arial" w:hAnsi="Arial" w:cs="Arial"/>
          <w:sz w:val="22"/>
          <w:szCs w:val="22"/>
        </w:rPr>
        <w:t>;</w:t>
      </w:r>
    </w:p>
    <w:p w14:paraId="5B925F69" w14:textId="5DC3DCEB" w:rsidR="00F4048B" w:rsidRPr="001356BA" w:rsidRDefault="00B63A17" w:rsidP="00844962">
      <w:pPr>
        <w:pStyle w:val="BodyTextIndent"/>
        <w:numPr>
          <w:ilvl w:val="2"/>
          <w:numId w:val="18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Телефонные каналы связи (</w:t>
      </w:r>
      <w:r w:rsidR="005862AD" w:rsidRPr="001356BA">
        <w:rPr>
          <w:rFonts w:ascii="Arial" w:hAnsi="Arial" w:cs="Arial"/>
          <w:sz w:val="22"/>
          <w:szCs w:val="22"/>
        </w:rPr>
        <w:t>ОДК</w:t>
      </w:r>
      <w:r w:rsidR="00F4048B" w:rsidRPr="001356BA">
        <w:rPr>
          <w:rFonts w:ascii="Arial" w:hAnsi="Arial" w:cs="Arial"/>
          <w:sz w:val="22"/>
          <w:szCs w:val="22"/>
        </w:rPr>
        <w:t>);</w:t>
      </w:r>
    </w:p>
    <w:p w14:paraId="19631DA2" w14:textId="3FC17F6A" w:rsidR="00F24995" w:rsidRPr="001356BA" w:rsidRDefault="009F77A9" w:rsidP="00844962">
      <w:pPr>
        <w:pStyle w:val="BodyTextIndent"/>
        <w:numPr>
          <w:ilvl w:val="2"/>
          <w:numId w:val="18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lastRenderedPageBreak/>
        <w:t>Электронные каналы удаленного доступа (</w:t>
      </w:r>
      <w:r w:rsidR="00C6734D" w:rsidRPr="001356BA">
        <w:rPr>
          <w:rFonts w:ascii="Arial" w:hAnsi="Arial" w:cs="Arial"/>
          <w:sz w:val="22"/>
          <w:szCs w:val="22"/>
        </w:rPr>
        <w:t xml:space="preserve">далее </w:t>
      </w:r>
      <w:r w:rsidR="006E4D48" w:rsidRPr="001356BA">
        <w:rPr>
          <w:rFonts w:ascii="Arial" w:hAnsi="Arial" w:cs="Arial"/>
          <w:sz w:val="22"/>
          <w:szCs w:val="22"/>
        </w:rPr>
        <w:t>–</w:t>
      </w:r>
      <w:r w:rsidR="00C6734D" w:rsidRPr="001356BA">
        <w:rPr>
          <w:rFonts w:ascii="Arial" w:hAnsi="Arial" w:cs="Arial"/>
          <w:sz w:val="22"/>
          <w:szCs w:val="22"/>
        </w:rPr>
        <w:t xml:space="preserve"> </w:t>
      </w:r>
      <w:r w:rsidR="006E4D48" w:rsidRPr="001356BA">
        <w:rPr>
          <w:rFonts w:ascii="Arial" w:hAnsi="Arial" w:cs="Arial"/>
          <w:sz w:val="22"/>
          <w:szCs w:val="22"/>
        </w:rPr>
        <w:t xml:space="preserve">система </w:t>
      </w:r>
      <w:r w:rsidR="0093242F" w:rsidRPr="001356BA">
        <w:rPr>
          <w:rFonts w:ascii="Arial" w:hAnsi="Arial" w:cs="Arial"/>
          <w:sz w:val="22"/>
          <w:szCs w:val="22"/>
        </w:rPr>
        <w:t>МБ</w:t>
      </w:r>
      <w:r w:rsidR="00CD1279" w:rsidRPr="001356BA">
        <w:rPr>
          <w:rFonts w:ascii="Arial" w:hAnsi="Arial" w:cs="Arial"/>
          <w:sz w:val="22"/>
          <w:szCs w:val="22"/>
        </w:rPr>
        <w:t xml:space="preserve">, </w:t>
      </w:r>
      <w:r w:rsidR="0093242F" w:rsidRPr="001356BA">
        <w:rPr>
          <w:rFonts w:ascii="Arial" w:hAnsi="Arial" w:cs="Arial"/>
          <w:sz w:val="22"/>
          <w:szCs w:val="22"/>
        </w:rPr>
        <w:t>ИБ</w:t>
      </w:r>
      <w:r w:rsidR="001060E5" w:rsidRPr="001356BA">
        <w:rPr>
          <w:rFonts w:ascii="Arial" w:hAnsi="Arial" w:cs="Arial"/>
          <w:sz w:val="22"/>
          <w:szCs w:val="22"/>
        </w:rPr>
        <w:t>)</w:t>
      </w:r>
      <w:r w:rsidR="00986966" w:rsidRPr="001356BA">
        <w:rPr>
          <w:rFonts w:ascii="Arial" w:hAnsi="Arial" w:cs="Arial"/>
          <w:sz w:val="22"/>
          <w:szCs w:val="22"/>
        </w:rPr>
        <w:t>.</w:t>
      </w:r>
      <w:bookmarkStart w:id="22" w:name="_4._Назначение_ответственных"/>
      <w:bookmarkStart w:id="23" w:name="_Toc130799671"/>
      <w:bookmarkStart w:id="24" w:name="_Toc140551064"/>
      <w:bookmarkEnd w:id="22"/>
    </w:p>
    <w:p w14:paraId="0A748534" w14:textId="6C7007F8" w:rsidR="00CF55C2" w:rsidRPr="001356BA" w:rsidRDefault="004D035F" w:rsidP="00844962">
      <w:pPr>
        <w:pStyle w:val="BodyTextIndent"/>
        <w:numPr>
          <w:ilvl w:val="2"/>
          <w:numId w:val="18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</w:t>
      </w:r>
      <w:r w:rsidR="001B4C14">
        <w:rPr>
          <w:rFonts w:ascii="Arial" w:hAnsi="Arial" w:cs="Arial"/>
          <w:sz w:val="22"/>
          <w:szCs w:val="22"/>
        </w:rPr>
        <w:t>С</w:t>
      </w:r>
      <w:r w:rsidR="00E85A33" w:rsidRPr="001356BA">
        <w:rPr>
          <w:rFonts w:ascii="Arial" w:hAnsi="Arial" w:cs="Arial"/>
          <w:sz w:val="22"/>
          <w:szCs w:val="22"/>
        </w:rPr>
        <w:t>.</w:t>
      </w:r>
    </w:p>
    <w:p w14:paraId="3326DBF5" w14:textId="77777777" w:rsidR="007846FE" w:rsidRPr="001356BA" w:rsidRDefault="007846FE" w:rsidP="007846FE">
      <w:pPr>
        <w:pStyle w:val="BodyTextIndent"/>
        <w:spacing w:before="120"/>
        <w:ind w:left="1004"/>
        <w:jc w:val="both"/>
        <w:rPr>
          <w:rFonts w:ascii="Arial" w:hAnsi="Arial" w:cs="Arial"/>
          <w:sz w:val="22"/>
          <w:szCs w:val="22"/>
        </w:rPr>
      </w:pPr>
    </w:p>
    <w:p w14:paraId="74D10517" w14:textId="77777777" w:rsidR="00B62044" w:rsidRPr="001356BA" w:rsidRDefault="005E6193" w:rsidP="00A467FC">
      <w:pPr>
        <w:pStyle w:val="Heading1"/>
        <w:numPr>
          <w:ilvl w:val="0"/>
          <w:numId w:val="32"/>
        </w:numPr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bookmarkStart w:id="25" w:name="_Toc461780508"/>
      <w:bookmarkStart w:id="26" w:name="_Toc536623791"/>
      <w:bookmarkStart w:id="27" w:name="_Toc130799672"/>
      <w:bookmarkStart w:id="28" w:name="_Toc140551065"/>
      <w:bookmarkEnd w:id="23"/>
      <w:bookmarkEnd w:id="24"/>
      <w:r w:rsidRPr="001356BA">
        <w:rPr>
          <w:rFonts w:ascii="Arial" w:hAnsi="Arial" w:cs="Arial"/>
          <w:sz w:val="22"/>
          <w:szCs w:val="22"/>
        </w:rPr>
        <w:t xml:space="preserve">ПРИЕМ И РЕГИСТРАЦИЯ </w:t>
      </w:r>
      <w:r w:rsidR="00B62044" w:rsidRPr="001356BA">
        <w:rPr>
          <w:rFonts w:ascii="Arial" w:hAnsi="Arial" w:cs="Arial"/>
          <w:sz w:val="22"/>
          <w:szCs w:val="22"/>
        </w:rPr>
        <w:t>ОБРАЩЕНИЙ</w:t>
      </w:r>
      <w:bookmarkEnd w:id="25"/>
      <w:bookmarkEnd w:id="26"/>
    </w:p>
    <w:p w14:paraId="11BD4150" w14:textId="7BD42E39" w:rsidR="00185494" w:rsidRPr="001356BA" w:rsidRDefault="00185494" w:rsidP="00A467FC">
      <w:pPr>
        <w:pStyle w:val="ListParagraph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Прием и регистрацию Обращений</w:t>
      </w:r>
      <w:r w:rsidR="00C34A26" w:rsidRPr="001356BA">
        <w:rPr>
          <w:rFonts w:ascii="Arial" w:hAnsi="Arial" w:cs="Arial"/>
          <w:sz w:val="22"/>
          <w:szCs w:val="22"/>
        </w:rPr>
        <w:t>,</w:t>
      </w:r>
      <w:r w:rsidRPr="001356BA">
        <w:rPr>
          <w:rFonts w:ascii="Arial" w:hAnsi="Arial" w:cs="Arial"/>
          <w:sz w:val="22"/>
          <w:szCs w:val="22"/>
        </w:rPr>
        <w:t xml:space="preserve"> поступивших по каналам, предусмотренным Главой </w:t>
      </w:r>
      <w:r w:rsidR="00952E13" w:rsidRPr="001356BA">
        <w:rPr>
          <w:rFonts w:ascii="Arial" w:hAnsi="Arial" w:cs="Arial"/>
          <w:sz w:val="22"/>
          <w:szCs w:val="22"/>
        </w:rPr>
        <w:t xml:space="preserve">2 </w:t>
      </w:r>
      <w:r w:rsidR="00812415" w:rsidRPr="001356BA">
        <w:rPr>
          <w:rFonts w:ascii="Arial" w:hAnsi="Arial" w:cs="Arial"/>
          <w:sz w:val="22"/>
          <w:szCs w:val="22"/>
        </w:rPr>
        <w:t>настоящих Правил</w:t>
      </w:r>
      <w:r w:rsidRPr="001356BA">
        <w:rPr>
          <w:rFonts w:ascii="Arial" w:hAnsi="Arial" w:cs="Arial"/>
          <w:sz w:val="22"/>
          <w:szCs w:val="22"/>
        </w:rPr>
        <w:t>, осуществляют</w:t>
      </w:r>
      <w:r w:rsidR="007846FE" w:rsidRPr="001356BA">
        <w:rPr>
          <w:rFonts w:ascii="Arial" w:hAnsi="Arial" w:cs="Arial"/>
          <w:sz w:val="22"/>
          <w:szCs w:val="22"/>
        </w:rPr>
        <w:t xml:space="preserve"> </w:t>
      </w:r>
      <w:r w:rsidR="00F566D3" w:rsidRPr="001356BA">
        <w:rPr>
          <w:rFonts w:ascii="Arial" w:hAnsi="Arial" w:cs="Arial"/>
          <w:sz w:val="22"/>
          <w:szCs w:val="22"/>
        </w:rPr>
        <w:t>СПО</w:t>
      </w:r>
      <w:r w:rsidRPr="001356BA">
        <w:rPr>
          <w:rFonts w:ascii="Arial" w:hAnsi="Arial" w:cs="Arial"/>
          <w:sz w:val="22"/>
          <w:szCs w:val="22"/>
        </w:rPr>
        <w:t xml:space="preserve"> подразделени</w:t>
      </w:r>
      <w:r w:rsidR="007846FE" w:rsidRPr="001356BA">
        <w:rPr>
          <w:rFonts w:ascii="Arial" w:hAnsi="Arial" w:cs="Arial"/>
          <w:sz w:val="22"/>
          <w:szCs w:val="22"/>
        </w:rPr>
        <w:t>й, указанных</w:t>
      </w:r>
      <w:r w:rsidRPr="001356BA">
        <w:rPr>
          <w:rFonts w:ascii="Arial" w:hAnsi="Arial" w:cs="Arial"/>
          <w:sz w:val="22"/>
          <w:szCs w:val="22"/>
        </w:rPr>
        <w:t xml:space="preserve"> в Таблице №1.</w:t>
      </w:r>
    </w:p>
    <w:p w14:paraId="247F5A94" w14:textId="77777777" w:rsidR="00185494" w:rsidRPr="001356BA" w:rsidRDefault="0085319A" w:rsidP="00A467FC">
      <w:pPr>
        <w:pStyle w:val="ListParagraph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</w:t>
      </w:r>
      <w:r w:rsidR="00185494" w:rsidRPr="001356BA">
        <w:rPr>
          <w:rFonts w:ascii="Arial" w:hAnsi="Arial" w:cs="Arial"/>
          <w:sz w:val="22"/>
          <w:szCs w:val="22"/>
        </w:rPr>
        <w:t>ередача Обращения из подразделения, принявшего Обращение, в подразделение, ответственное за его обработку, производится не позднее следующего рабочего дня после приема Обращения.</w:t>
      </w:r>
    </w:p>
    <w:p w14:paraId="44C2A24D" w14:textId="77777777" w:rsidR="00F22BEE" w:rsidRPr="001356BA" w:rsidRDefault="00F22BEE" w:rsidP="00F22BEE">
      <w:pPr>
        <w:jc w:val="right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Таблица №1</w:t>
      </w:r>
    </w:p>
    <w:p w14:paraId="79D94933" w14:textId="77777777" w:rsidR="00F22BEE" w:rsidRPr="001356BA" w:rsidRDefault="00F22BEE" w:rsidP="00F22BEE">
      <w:pPr>
        <w:jc w:val="right"/>
        <w:rPr>
          <w:rFonts w:ascii="Arial" w:hAnsi="Arial" w:cs="Arial"/>
          <w:b/>
          <w:sz w:val="22"/>
          <w:szCs w:val="22"/>
        </w:rPr>
      </w:pPr>
    </w:p>
    <w:p w14:paraId="1FDA1294" w14:textId="77777777" w:rsidR="00843CBB" w:rsidRPr="001356BA" w:rsidRDefault="00843CBB" w:rsidP="00F22BEE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2268"/>
        <w:gridCol w:w="2268"/>
      </w:tblGrid>
      <w:tr w:rsidR="00602690" w:rsidRPr="001356BA" w14:paraId="0B8F48C1" w14:textId="77777777" w:rsidTr="00602690">
        <w:trPr>
          <w:trHeight w:val="1065"/>
        </w:trPr>
        <w:tc>
          <w:tcPr>
            <w:tcW w:w="4559" w:type="dxa"/>
            <w:vAlign w:val="center"/>
          </w:tcPr>
          <w:p w14:paraId="0C0784B8" w14:textId="77777777" w:rsidR="00602690" w:rsidRPr="001356BA" w:rsidRDefault="00602690" w:rsidP="005918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bCs/>
                <w:sz w:val="22"/>
                <w:szCs w:val="22"/>
              </w:rPr>
              <w:t>Канал поступления Обращения</w:t>
            </w:r>
          </w:p>
        </w:tc>
        <w:tc>
          <w:tcPr>
            <w:tcW w:w="2268" w:type="dxa"/>
            <w:vAlign w:val="center"/>
          </w:tcPr>
          <w:p w14:paraId="177B4F3A" w14:textId="77777777" w:rsidR="00602690" w:rsidRPr="001356BA" w:rsidRDefault="00602690" w:rsidP="00602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bCs/>
                <w:sz w:val="22"/>
                <w:szCs w:val="22"/>
              </w:rPr>
              <w:t>Подразделение, ответственное за прием Обращения Клиента</w:t>
            </w:r>
          </w:p>
        </w:tc>
        <w:tc>
          <w:tcPr>
            <w:tcW w:w="2268" w:type="dxa"/>
            <w:vAlign w:val="center"/>
          </w:tcPr>
          <w:p w14:paraId="709B2960" w14:textId="77777777" w:rsidR="00602690" w:rsidRPr="001356BA" w:rsidRDefault="00602690" w:rsidP="00602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bCs/>
                <w:sz w:val="22"/>
                <w:szCs w:val="22"/>
              </w:rPr>
              <w:t>Подразделение, ответственное за регистрацию Обращения Клиента</w:t>
            </w:r>
          </w:p>
        </w:tc>
      </w:tr>
      <w:tr w:rsidR="00602690" w:rsidRPr="001356BA" w14:paraId="5E75C558" w14:textId="77777777" w:rsidTr="00602690">
        <w:trPr>
          <w:trHeight w:val="562"/>
        </w:trPr>
        <w:tc>
          <w:tcPr>
            <w:tcW w:w="4559" w:type="dxa"/>
            <w:vAlign w:val="center"/>
          </w:tcPr>
          <w:p w14:paraId="12E6D7C7" w14:textId="77777777" w:rsidR="00602690" w:rsidRPr="001356BA" w:rsidRDefault="00602690" w:rsidP="0059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Личное обращение в подразделение Банка</w:t>
            </w:r>
          </w:p>
        </w:tc>
        <w:tc>
          <w:tcPr>
            <w:tcW w:w="2268" w:type="dxa"/>
            <w:vAlign w:val="center"/>
          </w:tcPr>
          <w:p w14:paraId="3CF0A198" w14:textId="77777777" w:rsidR="00602690" w:rsidRPr="001356BA" w:rsidRDefault="00602690" w:rsidP="0059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ОПиОК</w:t>
            </w:r>
          </w:p>
        </w:tc>
        <w:tc>
          <w:tcPr>
            <w:tcW w:w="2268" w:type="dxa"/>
            <w:vAlign w:val="center"/>
          </w:tcPr>
          <w:p w14:paraId="767415D0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ОПиОК</w:t>
            </w:r>
          </w:p>
        </w:tc>
      </w:tr>
      <w:tr w:rsidR="00602690" w:rsidRPr="001356BA" w14:paraId="6E300D41" w14:textId="77777777" w:rsidTr="00602690">
        <w:tc>
          <w:tcPr>
            <w:tcW w:w="4559" w:type="dxa"/>
            <w:vAlign w:val="center"/>
          </w:tcPr>
          <w:p w14:paraId="6720B9AD" w14:textId="77777777" w:rsidR="00602690" w:rsidRPr="001356BA" w:rsidRDefault="00602690" w:rsidP="0059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Ящик жалоб и предложений</w:t>
            </w:r>
          </w:p>
        </w:tc>
        <w:tc>
          <w:tcPr>
            <w:tcW w:w="2268" w:type="dxa"/>
            <w:vAlign w:val="center"/>
          </w:tcPr>
          <w:p w14:paraId="6D801396" w14:textId="77777777" w:rsidR="00602690" w:rsidRPr="001356BA" w:rsidRDefault="00602690" w:rsidP="0059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ОККС</w:t>
            </w:r>
          </w:p>
        </w:tc>
        <w:tc>
          <w:tcPr>
            <w:tcW w:w="2268" w:type="dxa"/>
            <w:vAlign w:val="center"/>
          </w:tcPr>
          <w:p w14:paraId="657C575A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ОККС</w:t>
            </w:r>
          </w:p>
        </w:tc>
      </w:tr>
      <w:tr w:rsidR="00602690" w:rsidRPr="001356BA" w14:paraId="20012EA1" w14:textId="77777777" w:rsidTr="00602690">
        <w:trPr>
          <w:trHeight w:val="873"/>
        </w:trPr>
        <w:tc>
          <w:tcPr>
            <w:tcW w:w="4559" w:type="dxa"/>
            <w:vAlign w:val="center"/>
          </w:tcPr>
          <w:p w14:paraId="44797697" w14:textId="539D3887" w:rsidR="00602690" w:rsidRPr="001356BA" w:rsidRDefault="00602690" w:rsidP="00BD521D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Почтовая /курьерская служба связи</w:t>
            </w:r>
          </w:p>
          <w:p w14:paraId="02C761FD" w14:textId="77777777" w:rsidR="00602690" w:rsidRPr="001356BA" w:rsidRDefault="00602690" w:rsidP="0059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06E64D" w14:textId="518E8648" w:rsidR="00602690" w:rsidRPr="001356BA" w:rsidRDefault="004259A8" w:rsidP="00591874">
            <w:pPr>
              <w:pStyle w:val="Index1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ОМКД</w:t>
            </w:r>
          </w:p>
          <w:p w14:paraId="41BDE514" w14:textId="32E71D41" w:rsidR="00602690" w:rsidRPr="001356BA" w:rsidRDefault="00BD6E16" w:rsidP="00CC3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Администраторы зала</w:t>
            </w:r>
            <w:r w:rsidR="00602690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B55" w:rsidRPr="001356BA">
              <w:rPr>
                <w:rFonts w:ascii="Arial" w:hAnsi="Arial" w:cs="Arial"/>
                <w:sz w:val="22"/>
                <w:szCs w:val="22"/>
              </w:rPr>
              <w:t>ЦКО</w:t>
            </w:r>
            <w:r w:rsidR="00602690" w:rsidRPr="001356BA">
              <w:rPr>
                <w:rFonts w:ascii="Arial" w:hAnsi="Arial" w:cs="Arial"/>
                <w:sz w:val="22"/>
                <w:szCs w:val="22"/>
              </w:rPr>
              <w:t>/Филиала</w:t>
            </w:r>
          </w:p>
        </w:tc>
        <w:tc>
          <w:tcPr>
            <w:tcW w:w="2268" w:type="dxa"/>
            <w:vAlign w:val="center"/>
          </w:tcPr>
          <w:p w14:paraId="2D09F739" w14:textId="675A20C0" w:rsidR="00602690" w:rsidRPr="001356BA" w:rsidRDefault="004259A8" w:rsidP="001E37A5">
            <w:pPr>
              <w:pStyle w:val="Index1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ОМКД</w:t>
            </w:r>
          </w:p>
          <w:p w14:paraId="725E2011" w14:textId="77777777" w:rsidR="00602690" w:rsidRPr="001356BA" w:rsidRDefault="00602690" w:rsidP="00591874">
            <w:pPr>
              <w:pStyle w:val="Index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690" w:rsidRPr="001356BA" w14:paraId="5EE52049" w14:textId="77777777" w:rsidTr="00602690">
        <w:tc>
          <w:tcPr>
            <w:tcW w:w="4559" w:type="dxa"/>
            <w:vAlign w:val="center"/>
          </w:tcPr>
          <w:p w14:paraId="6866931A" w14:textId="39335384" w:rsidR="00602690" w:rsidRPr="001356BA" w:rsidRDefault="00602690" w:rsidP="00260F3E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Публичный адрес электронной почты</w:t>
            </w:r>
            <w:r w:rsidR="003E1AD0" w:rsidRPr="001356BA">
              <w:rPr>
                <w:rFonts w:ascii="Arial" w:hAnsi="Arial" w:cs="Arial"/>
                <w:sz w:val="22"/>
                <w:szCs w:val="22"/>
              </w:rPr>
              <w:t>,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интернет сайт Банка и официальные страницы Банка в социальных сетях</w:t>
            </w:r>
          </w:p>
        </w:tc>
        <w:tc>
          <w:tcPr>
            <w:tcW w:w="2268" w:type="dxa"/>
            <w:vAlign w:val="center"/>
          </w:tcPr>
          <w:p w14:paraId="42264AA0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9B178" w14:textId="06FAD6E1" w:rsidR="00602690" w:rsidRPr="001356BA" w:rsidRDefault="004259A8" w:rsidP="00591874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ОМКД </w:t>
            </w:r>
            <w:r w:rsidR="00CC3B55" w:rsidRPr="001356BA">
              <w:rPr>
                <w:rFonts w:ascii="Arial" w:hAnsi="Arial" w:cs="Arial"/>
                <w:sz w:val="22"/>
                <w:szCs w:val="22"/>
              </w:rPr>
              <w:t>ОДК</w:t>
            </w:r>
          </w:p>
          <w:p w14:paraId="58EA1E29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3F55F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38F542" w14:textId="60123C05" w:rsidR="00602690" w:rsidRPr="001356BA" w:rsidRDefault="00CC3B55" w:rsidP="001E37A5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ОДК</w:t>
            </w:r>
          </w:p>
          <w:p w14:paraId="5725C436" w14:textId="205092CD" w:rsidR="00602690" w:rsidRPr="001356BA" w:rsidRDefault="004259A8" w:rsidP="00591874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ОМКД     </w:t>
            </w:r>
          </w:p>
        </w:tc>
      </w:tr>
      <w:tr w:rsidR="00602690" w:rsidRPr="001356BA" w14:paraId="13651AF6" w14:textId="77777777" w:rsidTr="00602690">
        <w:trPr>
          <w:trHeight w:val="828"/>
        </w:trPr>
        <w:tc>
          <w:tcPr>
            <w:tcW w:w="4559" w:type="dxa"/>
          </w:tcPr>
          <w:p w14:paraId="1714741A" w14:textId="4E1C92B8" w:rsidR="00602690" w:rsidRPr="001356BA" w:rsidRDefault="00602690" w:rsidP="00E7179A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Телефонные каналы связи (</w:t>
            </w:r>
            <w:r w:rsidR="00E7179A" w:rsidRPr="001356BA">
              <w:rPr>
                <w:rFonts w:ascii="Arial" w:hAnsi="Arial" w:cs="Arial"/>
                <w:sz w:val="22"/>
                <w:szCs w:val="22"/>
              </w:rPr>
              <w:t>ОДК</w:t>
            </w:r>
            <w:r w:rsidRPr="001356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6B6CC49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7C0E5" w14:textId="39358B4A" w:rsidR="00602690" w:rsidRPr="001356BA" w:rsidRDefault="00CC3B55" w:rsidP="00591874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ОДК</w:t>
            </w:r>
          </w:p>
          <w:p w14:paraId="633FE9C1" w14:textId="77777777" w:rsidR="00602690" w:rsidRPr="001356BA" w:rsidRDefault="00602690" w:rsidP="007A3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F785C7" w14:textId="77777777" w:rsidR="00602690" w:rsidRPr="001356BA" w:rsidRDefault="00602690" w:rsidP="001E37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3F604" w14:textId="26A2AF36" w:rsidR="00602690" w:rsidRPr="001356BA" w:rsidRDefault="004259A8" w:rsidP="001E37A5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ОМКД</w:t>
            </w:r>
            <w:r w:rsidR="00CD5B4F" w:rsidRPr="001356B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3B55" w:rsidRPr="001356BA">
              <w:rPr>
                <w:rFonts w:ascii="Arial" w:hAnsi="Arial" w:cs="Arial"/>
                <w:sz w:val="22"/>
                <w:szCs w:val="22"/>
              </w:rPr>
              <w:t>ОДК</w:t>
            </w:r>
          </w:p>
          <w:p w14:paraId="1591BF50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690" w:rsidRPr="001356BA" w14:paraId="572911E4" w14:textId="77777777" w:rsidTr="00602690">
        <w:trPr>
          <w:trHeight w:val="526"/>
        </w:trPr>
        <w:tc>
          <w:tcPr>
            <w:tcW w:w="4559" w:type="dxa"/>
          </w:tcPr>
          <w:p w14:paraId="28C7FA01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ПС</w:t>
            </w:r>
          </w:p>
        </w:tc>
        <w:tc>
          <w:tcPr>
            <w:tcW w:w="2268" w:type="dxa"/>
          </w:tcPr>
          <w:p w14:paraId="1ACEB967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ОСРПО</w:t>
            </w:r>
          </w:p>
        </w:tc>
        <w:tc>
          <w:tcPr>
            <w:tcW w:w="2268" w:type="dxa"/>
          </w:tcPr>
          <w:p w14:paraId="07AB7160" w14:textId="4A286CC7" w:rsidR="00602690" w:rsidRPr="001356BA" w:rsidRDefault="004259A8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ОМКД</w:t>
            </w:r>
          </w:p>
        </w:tc>
      </w:tr>
      <w:tr w:rsidR="00602690" w:rsidRPr="001356BA" w14:paraId="4080E220" w14:textId="77777777" w:rsidTr="00602690">
        <w:trPr>
          <w:trHeight w:val="397"/>
        </w:trPr>
        <w:tc>
          <w:tcPr>
            <w:tcW w:w="4559" w:type="dxa"/>
          </w:tcPr>
          <w:p w14:paraId="5DA04380" w14:textId="76CF3849" w:rsidR="00602690" w:rsidRPr="001356BA" w:rsidRDefault="00602690" w:rsidP="00BD521D">
            <w:pPr>
              <w:pStyle w:val="BodyTextIndent"/>
              <w:spacing w:before="12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Электронные каналы удаленного доступа (далее – система </w:t>
            </w:r>
            <w:r w:rsidR="00722EB6" w:rsidRPr="001356BA">
              <w:rPr>
                <w:rFonts w:ascii="Arial" w:hAnsi="Arial" w:cs="Arial"/>
                <w:sz w:val="22"/>
                <w:szCs w:val="22"/>
              </w:rPr>
              <w:t>МБ, ИБ</w:t>
            </w:r>
            <w:r w:rsidRPr="001356BA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84A6003" w14:textId="77777777" w:rsidR="00602690" w:rsidRPr="001356BA" w:rsidRDefault="00602690" w:rsidP="00591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523D1E" w14:textId="4049B24E" w:rsidR="00602690" w:rsidRPr="001356BA" w:rsidRDefault="00F81E50" w:rsidP="0003176E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Отдел по</w:t>
            </w:r>
            <w:r w:rsidR="00901F3C" w:rsidRPr="001356BA">
              <w:rPr>
                <w:rFonts w:ascii="Arial" w:hAnsi="Arial" w:cs="Arial"/>
                <w:sz w:val="22"/>
                <w:szCs w:val="22"/>
              </w:rPr>
              <w:t>ддержки интернет-банкинга</w:t>
            </w:r>
            <w:r w:rsidR="0003176E">
              <w:rPr>
                <w:rFonts w:ascii="Arial" w:hAnsi="Arial" w:cs="Arial"/>
                <w:sz w:val="22"/>
                <w:szCs w:val="22"/>
              </w:rPr>
              <w:t xml:space="preserve"> Управления поддержки операционной деятельности ОД</w:t>
            </w:r>
            <w:r w:rsidR="00901F3C" w:rsidRPr="001356BA">
              <w:rPr>
                <w:rFonts w:ascii="Arial" w:hAnsi="Arial" w:cs="Arial"/>
                <w:sz w:val="22"/>
                <w:szCs w:val="22"/>
              </w:rPr>
              <w:t xml:space="preserve"> (ОПИБ)</w:t>
            </w:r>
            <w:r w:rsidR="000317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5FF5C33" w14:textId="707D897E" w:rsidR="00602690" w:rsidRPr="001356BA" w:rsidRDefault="00CF0FB1" w:rsidP="00CF0FB1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ОПИБ</w:t>
            </w:r>
          </w:p>
        </w:tc>
      </w:tr>
    </w:tbl>
    <w:p w14:paraId="2B6FB80C" w14:textId="77777777" w:rsidR="00F22BEE" w:rsidRPr="001356BA" w:rsidRDefault="00F22BEE" w:rsidP="00185494">
      <w:pPr>
        <w:pStyle w:val="a6"/>
        <w:tabs>
          <w:tab w:val="left" w:pos="540"/>
        </w:tabs>
        <w:spacing w:line="360" w:lineRule="auto"/>
        <w:jc w:val="center"/>
        <w:rPr>
          <w:rFonts w:cs="Arial"/>
          <w:b/>
          <w:sz w:val="22"/>
          <w:szCs w:val="22"/>
        </w:rPr>
      </w:pPr>
    </w:p>
    <w:p w14:paraId="77F476B4" w14:textId="77777777" w:rsidR="009E4FBB" w:rsidRPr="001356BA" w:rsidRDefault="009E4FBB" w:rsidP="0003176E">
      <w:pPr>
        <w:pStyle w:val="ListParagraph"/>
        <w:numPr>
          <w:ilvl w:val="1"/>
          <w:numId w:val="3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9" w:name="_Toc130799674"/>
      <w:bookmarkStart w:id="30" w:name="_Toc140551066"/>
      <w:bookmarkEnd w:id="27"/>
      <w:bookmarkEnd w:id="28"/>
      <w:r w:rsidRPr="001356BA">
        <w:rPr>
          <w:rFonts w:ascii="Arial" w:hAnsi="Arial" w:cs="Arial"/>
          <w:b/>
          <w:sz w:val="22"/>
          <w:szCs w:val="22"/>
        </w:rPr>
        <w:t xml:space="preserve">Оформление </w:t>
      </w:r>
      <w:r w:rsidR="001A3602" w:rsidRPr="001356BA">
        <w:rPr>
          <w:rFonts w:ascii="Arial" w:hAnsi="Arial" w:cs="Arial"/>
          <w:b/>
          <w:sz w:val="22"/>
          <w:szCs w:val="22"/>
        </w:rPr>
        <w:t xml:space="preserve">Обращений </w:t>
      </w:r>
      <w:r w:rsidRPr="001356BA">
        <w:rPr>
          <w:rFonts w:ascii="Arial" w:hAnsi="Arial" w:cs="Arial"/>
          <w:b/>
          <w:sz w:val="22"/>
          <w:szCs w:val="22"/>
        </w:rPr>
        <w:t xml:space="preserve">при личном обращении Клиента </w:t>
      </w:r>
      <w:r w:rsidR="00D42D32" w:rsidRPr="001356BA">
        <w:rPr>
          <w:rFonts w:ascii="Arial" w:hAnsi="Arial" w:cs="Arial"/>
          <w:b/>
          <w:sz w:val="22"/>
          <w:szCs w:val="22"/>
        </w:rPr>
        <w:t>в Банк</w:t>
      </w:r>
      <w:r w:rsidR="005A17C0" w:rsidRPr="001356BA">
        <w:rPr>
          <w:rFonts w:ascii="Arial" w:hAnsi="Arial" w:cs="Arial"/>
          <w:b/>
          <w:sz w:val="22"/>
          <w:szCs w:val="22"/>
        </w:rPr>
        <w:t xml:space="preserve">. </w:t>
      </w:r>
    </w:p>
    <w:p w14:paraId="787AC921" w14:textId="77777777" w:rsidR="00E63F9A" w:rsidRPr="001356BA" w:rsidRDefault="00E63F9A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Обращения Клиентов, поступающие в Банк, принимаются к рассмотрению только при наличии в них обязательных реквизитов, достаточных для однозначной идентификации </w:t>
      </w:r>
      <w:r w:rsidR="00D676C2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>лиента:</w:t>
      </w:r>
    </w:p>
    <w:p w14:paraId="1982ED01" w14:textId="77777777" w:rsidR="00604CE9" w:rsidRPr="001356BA" w:rsidRDefault="005A05A0" w:rsidP="00B65392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Наименование организации (достаточное для однозначной идентификации </w:t>
      </w:r>
      <w:r w:rsidR="00D676C2" w:rsidRPr="001356BA">
        <w:rPr>
          <w:rFonts w:cs="Arial"/>
          <w:b w:val="0"/>
          <w:caps w:val="0"/>
          <w:sz w:val="22"/>
          <w:szCs w:val="22"/>
        </w:rPr>
        <w:t>К</w:t>
      </w:r>
      <w:r w:rsidRPr="001356BA">
        <w:rPr>
          <w:rFonts w:cs="Arial"/>
          <w:b w:val="0"/>
          <w:caps w:val="0"/>
          <w:sz w:val="22"/>
          <w:szCs w:val="22"/>
        </w:rPr>
        <w:t>лиента</w:t>
      </w:r>
      <w:r w:rsidR="0088234D" w:rsidRPr="001356BA">
        <w:rPr>
          <w:rFonts w:cs="Arial"/>
          <w:b w:val="0"/>
          <w:sz w:val="22"/>
          <w:szCs w:val="22"/>
        </w:rPr>
        <w:t>)</w:t>
      </w:r>
      <w:r w:rsidRPr="001356BA">
        <w:rPr>
          <w:rFonts w:cs="Arial"/>
          <w:b w:val="0"/>
          <w:caps w:val="0"/>
          <w:sz w:val="22"/>
          <w:szCs w:val="22"/>
        </w:rPr>
        <w:t xml:space="preserve">, фамилия, имя, отчество, должность уполномоченного </w:t>
      </w:r>
      <w:r w:rsidRPr="001356BA">
        <w:rPr>
          <w:rFonts w:cs="Arial"/>
          <w:b w:val="0"/>
          <w:caps w:val="0"/>
          <w:sz w:val="22"/>
          <w:szCs w:val="22"/>
        </w:rPr>
        <w:lastRenderedPageBreak/>
        <w:t>представителя – для клиентов</w:t>
      </w:r>
      <w:r w:rsidR="00DF1B1A" w:rsidRPr="001356BA">
        <w:rPr>
          <w:rFonts w:cs="Arial"/>
          <w:b w:val="0"/>
          <w:sz w:val="22"/>
          <w:szCs w:val="22"/>
        </w:rPr>
        <w:t xml:space="preserve"> </w:t>
      </w:r>
      <w:r w:rsidR="00604CE9" w:rsidRPr="001356BA">
        <w:rPr>
          <w:rFonts w:cs="Arial"/>
          <w:b w:val="0"/>
          <w:sz w:val="22"/>
          <w:szCs w:val="22"/>
        </w:rPr>
        <w:t>-</w:t>
      </w:r>
      <w:r w:rsidR="00DF1B1A" w:rsidRPr="001356BA">
        <w:rPr>
          <w:rFonts w:cs="Arial"/>
          <w:b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>юридических лиц;</w:t>
      </w:r>
    </w:p>
    <w:p w14:paraId="4ECAF623" w14:textId="77777777" w:rsidR="00604CE9" w:rsidRPr="001356BA" w:rsidRDefault="005A05A0" w:rsidP="00B65392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709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Фамилия, имя, отчество </w:t>
      </w:r>
      <w:r w:rsidR="000F7F2C" w:rsidRPr="001356BA">
        <w:rPr>
          <w:rFonts w:cs="Arial"/>
          <w:b w:val="0"/>
          <w:caps w:val="0"/>
          <w:sz w:val="22"/>
          <w:szCs w:val="22"/>
        </w:rPr>
        <w:t xml:space="preserve">(далее – ФИО) </w:t>
      </w:r>
      <w:r w:rsidR="005C5E96" w:rsidRPr="001356BA">
        <w:rPr>
          <w:rFonts w:cs="Arial"/>
          <w:b w:val="0"/>
          <w:caps w:val="0"/>
          <w:sz w:val="22"/>
          <w:szCs w:val="22"/>
        </w:rPr>
        <w:t xml:space="preserve">- </w:t>
      </w:r>
      <w:r w:rsidRPr="001356BA">
        <w:rPr>
          <w:rFonts w:cs="Arial"/>
          <w:b w:val="0"/>
          <w:caps w:val="0"/>
          <w:sz w:val="22"/>
          <w:szCs w:val="22"/>
        </w:rPr>
        <w:t>для клиентов</w:t>
      </w:r>
      <w:r w:rsidR="00DF1B1A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604CE9" w:rsidRPr="001356BA">
        <w:rPr>
          <w:rFonts w:cs="Arial"/>
          <w:b w:val="0"/>
          <w:caps w:val="0"/>
          <w:sz w:val="22"/>
          <w:szCs w:val="22"/>
        </w:rPr>
        <w:t>-</w:t>
      </w:r>
      <w:r w:rsidR="00DF1B1A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>физических лиц;</w:t>
      </w:r>
    </w:p>
    <w:p w14:paraId="5B516E16" w14:textId="77777777" w:rsidR="00F11843" w:rsidRPr="001356BA" w:rsidRDefault="00F11843" w:rsidP="00B65392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709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подпис</w:t>
      </w:r>
      <w:r w:rsidR="00AA7CE2" w:rsidRPr="001356BA">
        <w:rPr>
          <w:rFonts w:cs="Arial"/>
          <w:b w:val="0"/>
          <w:caps w:val="0"/>
          <w:sz w:val="22"/>
          <w:szCs w:val="22"/>
        </w:rPr>
        <w:t>ь</w:t>
      </w: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D676C2" w:rsidRPr="001356BA">
        <w:rPr>
          <w:rFonts w:cs="Arial"/>
          <w:b w:val="0"/>
          <w:caps w:val="0"/>
          <w:sz w:val="22"/>
          <w:szCs w:val="22"/>
        </w:rPr>
        <w:t>К</w:t>
      </w:r>
      <w:r w:rsidRPr="001356BA">
        <w:rPr>
          <w:rFonts w:cs="Arial"/>
          <w:b w:val="0"/>
          <w:caps w:val="0"/>
          <w:sz w:val="22"/>
          <w:szCs w:val="22"/>
        </w:rPr>
        <w:t>лиента, указанн</w:t>
      </w:r>
      <w:r w:rsidR="00AA7CE2" w:rsidRPr="001356BA">
        <w:rPr>
          <w:rFonts w:cs="Arial"/>
          <w:b w:val="0"/>
          <w:caps w:val="0"/>
          <w:sz w:val="22"/>
          <w:szCs w:val="22"/>
        </w:rPr>
        <w:t>ая</w:t>
      </w:r>
      <w:r w:rsidRPr="001356BA">
        <w:rPr>
          <w:rFonts w:cs="Arial"/>
          <w:b w:val="0"/>
          <w:caps w:val="0"/>
          <w:sz w:val="22"/>
          <w:szCs w:val="22"/>
        </w:rPr>
        <w:t xml:space="preserve"> в образцах подписи; </w:t>
      </w:r>
    </w:p>
    <w:p w14:paraId="5DF925DF" w14:textId="77777777" w:rsidR="00604CE9" w:rsidRPr="001356BA" w:rsidRDefault="005A05A0" w:rsidP="00B65392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709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Не менее одного контактного реквизита </w:t>
      </w:r>
      <w:r w:rsidR="00D676C2" w:rsidRPr="001356BA">
        <w:rPr>
          <w:rFonts w:cs="Arial"/>
          <w:b w:val="0"/>
          <w:caps w:val="0"/>
          <w:sz w:val="22"/>
          <w:szCs w:val="22"/>
        </w:rPr>
        <w:t>К</w:t>
      </w:r>
      <w:r w:rsidRPr="001356BA">
        <w:rPr>
          <w:rFonts w:cs="Arial"/>
          <w:b w:val="0"/>
          <w:caps w:val="0"/>
          <w:sz w:val="22"/>
          <w:szCs w:val="22"/>
        </w:rPr>
        <w:t xml:space="preserve">лиента (почтовый адрес, контактные телефоны, электронный адрес). </w:t>
      </w:r>
    </w:p>
    <w:p w14:paraId="3A2EBAB9" w14:textId="3E931203" w:rsidR="00C34A26" w:rsidRPr="001356BA" w:rsidRDefault="00962ED2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Обращения К</w:t>
      </w:r>
      <w:r w:rsidR="00614281" w:rsidRPr="001356BA">
        <w:rPr>
          <w:rFonts w:cs="Arial"/>
          <w:sz w:val="22"/>
          <w:szCs w:val="22"/>
        </w:rPr>
        <w:t>лиенто</w:t>
      </w:r>
      <w:r w:rsidR="00C34A26" w:rsidRPr="001356BA">
        <w:rPr>
          <w:rFonts w:cs="Arial"/>
          <w:sz w:val="22"/>
          <w:szCs w:val="22"/>
        </w:rPr>
        <w:t>в, за исключением</w:t>
      </w:r>
      <w:r w:rsidR="00614281" w:rsidRPr="001356BA">
        <w:rPr>
          <w:rFonts w:cs="Arial"/>
          <w:sz w:val="22"/>
          <w:szCs w:val="22"/>
        </w:rPr>
        <w:t xml:space="preserve"> Обращени</w:t>
      </w:r>
      <w:r w:rsidR="00C34A26" w:rsidRPr="001356BA">
        <w:rPr>
          <w:rFonts w:cs="Arial"/>
          <w:sz w:val="22"/>
          <w:szCs w:val="22"/>
        </w:rPr>
        <w:t xml:space="preserve">й, указанных в п. </w:t>
      </w:r>
      <w:r w:rsidR="005D0995" w:rsidRPr="001356BA">
        <w:rPr>
          <w:rFonts w:cs="Arial"/>
          <w:sz w:val="22"/>
          <w:szCs w:val="22"/>
        </w:rPr>
        <w:t>2</w:t>
      </w:r>
      <w:r w:rsidR="00FF30BE" w:rsidRPr="001356BA">
        <w:rPr>
          <w:rFonts w:cs="Arial"/>
          <w:sz w:val="22"/>
          <w:szCs w:val="22"/>
        </w:rPr>
        <w:t>.1.1</w:t>
      </w:r>
      <w:r w:rsidR="00152B6C" w:rsidRPr="001356BA">
        <w:rPr>
          <w:rFonts w:cs="Arial"/>
          <w:sz w:val="22"/>
          <w:szCs w:val="22"/>
        </w:rPr>
        <w:t>.-</w:t>
      </w:r>
      <w:r w:rsidR="005D0995" w:rsidRPr="001356BA">
        <w:rPr>
          <w:rFonts w:cs="Arial"/>
          <w:sz w:val="22"/>
          <w:szCs w:val="22"/>
        </w:rPr>
        <w:t>2</w:t>
      </w:r>
      <w:r w:rsidR="00C34A26" w:rsidRPr="001356BA">
        <w:rPr>
          <w:rFonts w:cs="Arial"/>
          <w:sz w:val="22"/>
          <w:szCs w:val="22"/>
        </w:rPr>
        <w:t>.1.3</w:t>
      </w:r>
      <w:r w:rsidR="000451F3">
        <w:rPr>
          <w:rFonts w:cs="Arial"/>
          <w:sz w:val="22"/>
          <w:szCs w:val="22"/>
        </w:rPr>
        <w:t xml:space="preserve"> </w:t>
      </w:r>
      <w:r w:rsidR="00746D62">
        <w:rPr>
          <w:rFonts w:cs="Arial"/>
          <w:sz w:val="22"/>
          <w:szCs w:val="22"/>
        </w:rPr>
        <w:t xml:space="preserve"> и</w:t>
      </w:r>
      <w:r w:rsidR="000451F3">
        <w:rPr>
          <w:rFonts w:cs="Arial"/>
          <w:sz w:val="22"/>
          <w:szCs w:val="22"/>
        </w:rPr>
        <w:t xml:space="preserve"> п.2.1.1.3.</w:t>
      </w:r>
      <w:r w:rsidR="00614281" w:rsidRPr="001356BA">
        <w:rPr>
          <w:rFonts w:cs="Arial"/>
          <w:sz w:val="22"/>
          <w:szCs w:val="22"/>
        </w:rPr>
        <w:t xml:space="preserve">, оформляются в свободном формате при условии наличия в них обязательных реквизитов, достаточных для однозначной идентификации </w:t>
      </w:r>
      <w:r w:rsidRPr="001356BA">
        <w:rPr>
          <w:rFonts w:cs="Arial"/>
          <w:sz w:val="22"/>
          <w:szCs w:val="22"/>
        </w:rPr>
        <w:t>К</w:t>
      </w:r>
      <w:r w:rsidR="00614281" w:rsidRPr="001356BA">
        <w:rPr>
          <w:rFonts w:cs="Arial"/>
          <w:sz w:val="22"/>
          <w:szCs w:val="22"/>
        </w:rPr>
        <w:t xml:space="preserve">лиента, перечисленных в пункте </w:t>
      </w:r>
      <w:r w:rsidR="005F3B39" w:rsidRPr="001356BA">
        <w:rPr>
          <w:rFonts w:cs="Arial"/>
          <w:sz w:val="22"/>
          <w:szCs w:val="22"/>
        </w:rPr>
        <w:t>3</w:t>
      </w:r>
      <w:r w:rsidR="00C34A26" w:rsidRPr="001356BA">
        <w:rPr>
          <w:rFonts w:cs="Arial"/>
          <w:sz w:val="22"/>
          <w:szCs w:val="22"/>
        </w:rPr>
        <w:t>.</w:t>
      </w:r>
      <w:r w:rsidR="0053721E" w:rsidRPr="001356BA">
        <w:rPr>
          <w:rFonts w:cs="Arial"/>
          <w:sz w:val="22"/>
          <w:szCs w:val="22"/>
        </w:rPr>
        <w:t>3</w:t>
      </w:r>
      <w:r w:rsidR="00614281" w:rsidRPr="001356BA">
        <w:rPr>
          <w:rFonts w:cs="Arial"/>
          <w:sz w:val="22"/>
          <w:szCs w:val="22"/>
        </w:rPr>
        <w:t xml:space="preserve">.1. </w:t>
      </w:r>
      <w:r w:rsidR="00C34A26" w:rsidRPr="001356BA">
        <w:rPr>
          <w:rFonts w:cs="Arial"/>
          <w:sz w:val="22"/>
          <w:szCs w:val="22"/>
        </w:rPr>
        <w:t>настоящи</w:t>
      </w:r>
      <w:r w:rsidR="00B519D1" w:rsidRPr="001356BA">
        <w:rPr>
          <w:rFonts w:cs="Arial"/>
          <w:sz w:val="22"/>
          <w:szCs w:val="22"/>
        </w:rPr>
        <w:t>х</w:t>
      </w:r>
      <w:r w:rsidR="00C34A26" w:rsidRPr="001356BA">
        <w:rPr>
          <w:rFonts w:cs="Arial"/>
          <w:sz w:val="22"/>
          <w:szCs w:val="22"/>
        </w:rPr>
        <w:t xml:space="preserve"> Правил</w:t>
      </w:r>
      <w:r w:rsidR="00334A10" w:rsidRPr="001356BA">
        <w:rPr>
          <w:rFonts w:cs="Arial"/>
          <w:sz w:val="22"/>
          <w:szCs w:val="22"/>
        </w:rPr>
        <w:t xml:space="preserve">. </w:t>
      </w:r>
      <w:r w:rsidR="00614281" w:rsidRPr="001356BA">
        <w:rPr>
          <w:rFonts w:cs="Arial"/>
          <w:sz w:val="22"/>
          <w:szCs w:val="22"/>
        </w:rPr>
        <w:t xml:space="preserve"> </w:t>
      </w:r>
    </w:p>
    <w:p w14:paraId="2DBE1576" w14:textId="77777777" w:rsidR="00A66C10" w:rsidRPr="001356BA" w:rsidRDefault="00614281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</w:t>
      </w:r>
      <w:r w:rsidR="00A66C10" w:rsidRPr="001356BA">
        <w:rPr>
          <w:rFonts w:cs="Arial"/>
          <w:sz w:val="22"/>
          <w:szCs w:val="22"/>
        </w:rPr>
        <w:t>При нежелании Клиента сообщать свои данные (хотя бы один из обязательных реквизи</w:t>
      </w:r>
      <w:r w:rsidR="00337A68" w:rsidRPr="001356BA">
        <w:rPr>
          <w:rFonts w:cs="Arial"/>
          <w:sz w:val="22"/>
          <w:szCs w:val="22"/>
        </w:rPr>
        <w:t xml:space="preserve">тов, перечисленных в п. </w:t>
      </w:r>
      <w:r w:rsidR="00EE3778" w:rsidRPr="001356BA">
        <w:rPr>
          <w:rFonts w:cs="Arial"/>
          <w:sz w:val="22"/>
          <w:szCs w:val="22"/>
        </w:rPr>
        <w:t>3</w:t>
      </w:r>
      <w:r w:rsidR="00A66C10" w:rsidRPr="001356BA">
        <w:rPr>
          <w:rFonts w:cs="Arial"/>
          <w:sz w:val="22"/>
          <w:szCs w:val="22"/>
        </w:rPr>
        <w:t>.</w:t>
      </w:r>
      <w:r w:rsidR="006A7BE9" w:rsidRPr="001356BA">
        <w:rPr>
          <w:rFonts w:cs="Arial"/>
          <w:sz w:val="22"/>
          <w:szCs w:val="22"/>
        </w:rPr>
        <w:t>3</w:t>
      </w:r>
      <w:r w:rsidR="00A66C10" w:rsidRPr="001356BA">
        <w:rPr>
          <w:rFonts w:cs="Arial"/>
          <w:sz w:val="22"/>
          <w:szCs w:val="22"/>
        </w:rPr>
        <w:t xml:space="preserve">.1.  </w:t>
      </w:r>
      <w:r w:rsidR="003D4667" w:rsidRPr="001356BA">
        <w:rPr>
          <w:rFonts w:cs="Arial"/>
          <w:sz w:val="22"/>
          <w:szCs w:val="22"/>
        </w:rPr>
        <w:t>настоящих Правил</w:t>
      </w:r>
      <w:r w:rsidR="00A66C10" w:rsidRPr="001356BA">
        <w:rPr>
          <w:rFonts w:cs="Arial"/>
          <w:sz w:val="22"/>
          <w:szCs w:val="22"/>
        </w:rPr>
        <w:t xml:space="preserve">), он извещается </w:t>
      </w:r>
      <w:r w:rsidR="007A33DC" w:rsidRPr="001356BA">
        <w:rPr>
          <w:rFonts w:cs="Arial"/>
          <w:sz w:val="22"/>
          <w:szCs w:val="22"/>
        </w:rPr>
        <w:t>СПО</w:t>
      </w:r>
      <w:r w:rsidR="00F914FA" w:rsidRPr="001356BA">
        <w:rPr>
          <w:rFonts w:cs="Arial"/>
          <w:sz w:val="22"/>
          <w:szCs w:val="22"/>
        </w:rPr>
        <w:t xml:space="preserve"> </w:t>
      </w:r>
      <w:r w:rsidR="00A66C10" w:rsidRPr="001356BA">
        <w:rPr>
          <w:rFonts w:cs="Arial"/>
          <w:sz w:val="22"/>
          <w:szCs w:val="22"/>
        </w:rPr>
        <w:t>о том, что его Обращение будет принято Банком к сведению, но реализация мероприятий по существу данного Обращения будет производиться по усмотрению Банка, при этом Банк не принимает на себя обязательства перед Клиентом ответить на Обращение.</w:t>
      </w:r>
    </w:p>
    <w:p w14:paraId="704A29EE" w14:textId="77777777" w:rsidR="00434355" w:rsidRPr="001356BA" w:rsidRDefault="00434355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При обращении Клиента с Обращением в устной форме</w:t>
      </w:r>
      <w:r w:rsidR="00315305" w:rsidRPr="001356BA">
        <w:rPr>
          <w:rFonts w:cs="Arial"/>
          <w:sz w:val="22"/>
          <w:szCs w:val="22"/>
        </w:rPr>
        <w:t>,</w:t>
      </w:r>
      <w:r w:rsidRPr="001356BA">
        <w:rPr>
          <w:rFonts w:cs="Arial"/>
          <w:sz w:val="22"/>
          <w:szCs w:val="22"/>
        </w:rPr>
        <w:t xml:space="preserve"> </w:t>
      </w:r>
      <w:r w:rsidR="00F566D3" w:rsidRPr="001356BA">
        <w:rPr>
          <w:rFonts w:cs="Arial"/>
          <w:sz w:val="22"/>
          <w:szCs w:val="22"/>
        </w:rPr>
        <w:t xml:space="preserve">СПО </w:t>
      </w:r>
      <w:r w:rsidRPr="001356BA">
        <w:rPr>
          <w:rFonts w:cs="Arial"/>
          <w:sz w:val="22"/>
          <w:szCs w:val="22"/>
        </w:rPr>
        <w:t>обязан предложить Клиенту изложить Обращение в письменной форме, с обязательным указанием реквизитов, указ</w:t>
      </w:r>
      <w:r w:rsidR="00337A68" w:rsidRPr="001356BA">
        <w:rPr>
          <w:rFonts w:cs="Arial"/>
          <w:sz w:val="22"/>
          <w:szCs w:val="22"/>
        </w:rPr>
        <w:t xml:space="preserve">анных п. </w:t>
      </w:r>
      <w:r w:rsidR="00EE3778" w:rsidRPr="001356BA">
        <w:rPr>
          <w:rFonts w:cs="Arial"/>
          <w:sz w:val="22"/>
          <w:szCs w:val="22"/>
        </w:rPr>
        <w:t>3</w:t>
      </w:r>
      <w:r w:rsidR="00C34A26" w:rsidRPr="001356BA">
        <w:rPr>
          <w:rFonts w:cs="Arial"/>
          <w:sz w:val="22"/>
          <w:szCs w:val="22"/>
        </w:rPr>
        <w:t>.</w:t>
      </w:r>
      <w:r w:rsidR="006A7BE9" w:rsidRPr="001356BA">
        <w:rPr>
          <w:rFonts w:cs="Arial"/>
          <w:sz w:val="22"/>
          <w:szCs w:val="22"/>
        </w:rPr>
        <w:t>3</w:t>
      </w:r>
      <w:r w:rsidRPr="001356BA">
        <w:rPr>
          <w:rFonts w:cs="Arial"/>
          <w:sz w:val="22"/>
          <w:szCs w:val="22"/>
        </w:rPr>
        <w:t xml:space="preserve">.1. </w:t>
      </w:r>
      <w:r w:rsidR="003D4667" w:rsidRPr="001356BA">
        <w:rPr>
          <w:rFonts w:cs="Arial"/>
          <w:sz w:val="22"/>
          <w:szCs w:val="22"/>
        </w:rPr>
        <w:t>настоящих Правил</w:t>
      </w:r>
      <w:r w:rsidRPr="001356BA">
        <w:rPr>
          <w:rFonts w:cs="Arial"/>
          <w:sz w:val="22"/>
          <w:szCs w:val="22"/>
        </w:rPr>
        <w:t>.</w:t>
      </w:r>
    </w:p>
    <w:p w14:paraId="68377609" w14:textId="77777777" w:rsidR="00434355" w:rsidRPr="001356BA" w:rsidRDefault="00434355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После оформления Обращения Клиента </w:t>
      </w:r>
      <w:r w:rsidR="000C0305" w:rsidRPr="001356BA">
        <w:rPr>
          <w:rFonts w:cs="Arial"/>
          <w:sz w:val="22"/>
          <w:szCs w:val="22"/>
        </w:rPr>
        <w:t>СПО</w:t>
      </w:r>
      <w:r w:rsidRPr="001356BA">
        <w:rPr>
          <w:rFonts w:cs="Arial"/>
          <w:sz w:val="22"/>
          <w:szCs w:val="22"/>
        </w:rPr>
        <w:t xml:space="preserve">, в обязательном порядке: </w:t>
      </w:r>
    </w:p>
    <w:p w14:paraId="32B82ABC" w14:textId="468A8AD7" w:rsidR="00434355" w:rsidRPr="001356BA" w:rsidRDefault="00DD7F13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проставляет</w:t>
      </w:r>
      <w:r w:rsidR="00962ED2" w:rsidRPr="001356BA">
        <w:rPr>
          <w:rFonts w:cs="Arial"/>
          <w:b w:val="0"/>
          <w:caps w:val="0"/>
          <w:sz w:val="22"/>
          <w:szCs w:val="22"/>
        </w:rPr>
        <w:t xml:space="preserve"> на </w:t>
      </w:r>
      <w:r w:rsidR="00AA1680" w:rsidRPr="001356BA">
        <w:rPr>
          <w:rFonts w:cs="Arial"/>
          <w:b w:val="0"/>
          <w:caps w:val="0"/>
          <w:sz w:val="22"/>
          <w:szCs w:val="22"/>
        </w:rPr>
        <w:t xml:space="preserve">Обращении </w:t>
      </w:r>
      <w:r w:rsidR="00962ED2" w:rsidRPr="001356BA">
        <w:rPr>
          <w:rFonts w:cs="Arial"/>
          <w:b w:val="0"/>
          <w:caps w:val="0"/>
          <w:sz w:val="22"/>
          <w:szCs w:val="22"/>
        </w:rPr>
        <w:t>К</w:t>
      </w:r>
      <w:r w:rsidR="00434355" w:rsidRPr="001356BA">
        <w:rPr>
          <w:rFonts w:cs="Arial"/>
          <w:b w:val="0"/>
          <w:caps w:val="0"/>
          <w:sz w:val="22"/>
          <w:szCs w:val="22"/>
        </w:rPr>
        <w:t xml:space="preserve">лиента </w:t>
      </w:r>
      <w:r w:rsidRPr="001356BA">
        <w:rPr>
          <w:rFonts w:cs="Arial"/>
          <w:b w:val="0"/>
          <w:caps w:val="0"/>
          <w:sz w:val="22"/>
          <w:szCs w:val="22"/>
        </w:rPr>
        <w:t xml:space="preserve">штамп </w:t>
      </w:r>
      <w:r w:rsidR="00434355" w:rsidRPr="001356BA">
        <w:rPr>
          <w:rFonts w:cs="Arial"/>
          <w:b w:val="0"/>
          <w:caps w:val="0"/>
          <w:sz w:val="22"/>
          <w:szCs w:val="22"/>
        </w:rPr>
        <w:t xml:space="preserve">о его принятии, </w:t>
      </w:r>
      <w:r w:rsidR="003A1F94" w:rsidRPr="001356BA">
        <w:rPr>
          <w:rFonts w:cs="Arial"/>
          <w:b w:val="0"/>
          <w:caps w:val="0"/>
          <w:sz w:val="22"/>
          <w:szCs w:val="22"/>
        </w:rPr>
        <w:t>с указанием даты и времени получения, ставит подпись</w:t>
      </w:r>
      <w:r w:rsidR="00AB228A">
        <w:rPr>
          <w:rFonts w:cs="Arial"/>
          <w:b w:val="0"/>
          <w:caps w:val="0"/>
          <w:sz w:val="22"/>
          <w:szCs w:val="22"/>
        </w:rPr>
        <w:t xml:space="preserve"> с указанием инициалов</w:t>
      </w:r>
      <w:r w:rsidR="003A1F94" w:rsidRPr="001356BA">
        <w:rPr>
          <w:rFonts w:cs="Arial"/>
          <w:b w:val="0"/>
          <w:caps w:val="0"/>
          <w:sz w:val="22"/>
          <w:szCs w:val="22"/>
        </w:rPr>
        <w:t>, после чего предоставляет Клиенту</w:t>
      </w:r>
      <w:r w:rsidR="009F46BE" w:rsidRPr="001356BA">
        <w:rPr>
          <w:rFonts w:cs="Arial"/>
          <w:b w:val="0"/>
          <w:caps w:val="0"/>
          <w:sz w:val="22"/>
          <w:szCs w:val="22"/>
        </w:rPr>
        <w:t xml:space="preserve"> копию О</w:t>
      </w:r>
      <w:r w:rsidR="00434355" w:rsidRPr="001356BA">
        <w:rPr>
          <w:rFonts w:cs="Arial"/>
          <w:b w:val="0"/>
          <w:caps w:val="0"/>
          <w:sz w:val="22"/>
          <w:szCs w:val="22"/>
        </w:rPr>
        <w:t>бращения;</w:t>
      </w:r>
    </w:p>
    <w:p w14:paraId="5E4C449D" w14:textId="2B26BFB4" w:rsidR="00434355" w:rsidRPr="001356BA" w:rsidRDefault="00C34A26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962ED2" w:rsidRPr="001356BA">
        <w:rPr>
          <w:rFonts w:cs="Arial"/>
          <w:b w:val="0"/>
          <w:caps w:val="0"/>
          <w:sz w:val="22"/>
          <w:szCs w:val="22"/>
        </w:rPr>
        <w:t>информирует К</w:t>
      </w:r>
      <w:r w:rsidR="00434355" w:rsidRPr="001356BA">
        <w:rPr>
          <w:rFonts w:cs="Arial"/>
          <w:b w:val="0"/>
          <w:caps w:val="0"/>
          <w:sz w:val="22"/>
          <w:szCs w:val="22"/>
        </w:rPr>
        <w:t>лиента в устной форм</w:t>
      </w:r>
      <w:r w:rsidR="00962ED2" w:rsidRPr="001356BA">
        <w:rPr>
          <w:rFonts w:cs="Arial"/>
          <w:b w:val="0"/>
          <w:caps w:val="0"/>
          <w:sz w:val="22"/>
          <w:szCs w:val="22"/>
        </w:rPr>
        <w:t>е о типовом сроке рассмотрения О</w:t>
      </w:r>
      <w:r w:rsidR="00434355" w:rsidRPr="001356BA">
        <w:rPr>
          <w:rFonts w:cs="Arial"/>
          <w:b w:val="0"/>
          <w:caps w:val="0"/>
          <w:sz w:val="22"/>
          <w:szCs w:val="22"/>
        </w:rPr>
        <w:t>бращения, предусмотренном</w:t>
      </w:r>
      <w:r w:rsidR="008B1978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015811">
        <w:rPr>
          <w:rFonts w:cs="Arial"/>
          <w:b w:val="0"/>
          <w:caps w:val="0"/>
          <w:sz w:val="22"/>
          <w:szCs w:val="22"/>
        </w:rPr>
        <w:t>Г</w:t>
      </w:r>
      <w:r w:rsidR="008B1978" w:rsidRPr="001356BA">
        <w:rPr>
          <w:rFonts w:cs="Arial"/>
          <w:b w:val="0"/>
          <w:caps w:val="0"/>
          <w:sz w:val="22"/>
          <w:szCs w:val="22"/>
        </w:rPr>
        <w:t xml:space="preserve">лавой </w:t>
      </w:r>
      <w:r w:rsidR="00EE3778" w:rsidRPr="001356BA">
        <w:rPr>
          <w:rFonts w:cs="Arial"/>
          <w:b w:val="0"/>
          <w:caps w:val="0"/>
          <w:sz w:val="22"/>
          <w:szCs w:val="22"/>
        </w:rPr>
        <w:t xml:space="preserve">8 </w:t>
      </w:r>
      <w:r w:rsidR="00334A10" w:rsidRPr="001356BA">
        <w:rPr>
          <w:rFonts w:cs="Arial"/>
          <w:b w:val="0"/>
          <w:caps w:val="0"/>
          <w:sz w:val="22"/>
          <w:szCs w:val="22"/>
        </w:rPr>
        <w:t>настоящ</w:t>
      </w:r>
      <w:r w:rsidR="003D4667" w:rsidRPr="001356BA">
        <w:rPr>
          <w:rFonts w:cs="Arial"/>
          <w:b w:val="0"/>
          <w:caps w:val="0"/>
          <w:sz w:val="22"/>
          <w:szCs w:val="22"/>
        </w:rPr>
        <w:t>их Правил</w:t>
      </w:r>
      <w:r w:rsidR="00070CBB" w:rsidRPr="001356BA">
        <w:rPr>
          <w:rFonts w:cs="Arial"/>
          <w:b w:val="0"/>
          <w:caps w:val="0"/>
          <w:sz w:val="22"/>
          <w:szCs w:val="22"/>
        </w:rPr>
        <w:t>;</w:t>
      </w:r>
    </w:p>
    <w:p w14:paraId="2EF11E77" w14:textId="77777777" w:rsidR="00C715F2" w:rsidRPr="001356BA" w:rsidRDefault="00C34A26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285402" w:rsidRPr="001356BA">
        <w:rPr>
          <w:rFonts w:cs="Arial"/>
          <w:b w:val="0"/>
          <w:caps w:val="0"/>
          <w:sz w:val="22"/>
          <w:szCs w:val="22"/>
        </w:rPr>
        <w:t>Д</w:t>
      </w:r>
      <w:r w:rsidR="0020167C" w:rsidRPr="001356BA">
        <w:rPr>
          <w:rFonts w:cs="Arial"/>
          <w:b w:val="0"/>
          <w:caps w:val="0"/>
          <w:sz w:val="22"/>
          <w:szCs w:val="22"/>
        </w:rPr>
        <w:t>альнейшие</w:t>
      </w:r>
      <w:r w:rsidR="00285402" w:rsidRPr="001356BA">
        <w:rPr>
          <w:rFonts w:cs="Arial"/>
          <w:b w:val="0"/>
          <w:caps w:val="0"/>
          <w:sz w:val="22"/>
          <w:szCs w:val="22"/>
        </w:rPr>
        <w:t xml:space="preserve"> шаги по подготовке ответа на Обращение Клиента описаны в Главе </w:t>
      </w:r>
      <w:r w:rsidR="000F336A" w:rsidRPr="001356BA">
        <w:rPr>
          <w:rFonts w:cs="Arial"/>
          <w:b w:val="0"/>
          <w:caps w:val="0"/>
          <w:sz w:val="22"/>
          <w:szCs w:val="22"/>
        </w:rPr>
        <w:t xml:space="preserve">6 </w:t>
      </w:r>
      <w:r w:rsidR="008B1978" w:rsidRPr="001356BA">
        <w:rPr>
          <w:rFonts w:cs="Arial"/>
          <w:b w:val="0"/>
          <w:caps w:val="0"/>
          <w:sz w:val="22"/>
          <w:szCs w:val="22"/>
        </w:rPr>
        <w:t>настоящих Правил</w:t>
      </w:r>
      <w:r w:rsidR="00285402" w:rsidRPr="001356BA">
        <w:rPr>
          <w:rFonts w:cs="Arial"/>
          <w:b w:val="0"/>
          <w:caps w:val="0"/>
          <w:sz w:val="22"/>
          <w:szCs w:val="22"/>
        </w:rPr>
        <w:t>.</w:t>
      </w:r>
      <w:r w:rsidR="0020167C" w:rsidRPr="001356BA">
        <w:rPr>
          <w:rFonts w:cs="Arial"/>
          <w:b w:val="0"/>
          <w:caps w:val="0"/>
          <w:sz w:val="22"/>
          <w:szCs w:val="22"/>
        </w:rPr>
        <w:t xml:space="preserve"> </w:t>
      </w:r>
    </w:p>
    <w:p w14:paraId="732A967E" w14:textId="559A3F64" w:rsidR="00C715F2" w:rsidRPr="001356BA" w:rsidRDefault="008E099A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При обращении Клиента в Банк с целью оформления жалобы, </w:t>
      </w:r>
      <w:r w:rsidR="000C0305" w:rsidRPr="001356BA">
        <w:rPr>
          <w:rFonts w:cs="Arial"/>
          <w:sz w:val="22"/>
          <w:szCs w:val="22"/>
        </w:rPr>
        <w:t>СПО</w:t>
      </w:r>
      <w:r w:rsidRPr="001356BA">
        <w:rPr>
          <w:rFonts w:cs="Arial"/>
          <w:sz w:val="22"/>
          <w:szCs w:val="22"/>
        </w:rPr>
        <w:t xml:space="preserve"> и руководитель (</w:t>
      </w:r>
      <w:r w:rsidR="00743BEF" w:rsidRPr="001356BA">
        <w:rPr>
          <w:rFonts w:cs="Arial"/>
          <w:sz w:val="22"/>
          <w:szCs w:val="22"/>
        </w:rPr>
        <w:t>НЦКО</w:t>
      </w:r>
      <w:r w:rsidR="009A6AAE" w:rsidRPr="001356BA">
        <w:rPr>
          <w:rFonts w:cs="Arial"/>
          <w:sz w:val="22"/>
          <w:szCs w:val="22"/>
        </w:rPr>
        <w:t>/ДФ</w:t>
      </w:r>
      <w:r w:rsidRPr="001356BA">
        <w:rPr>
          <w:rFonts w:cs="Arial"/>
          <w:sz w:val="22"/>
          <w:szCs w:val="22"/>
        </w:rPr>
        <w:t xml:space="preserve">) соответствующего подразделения обязаны предпринять все возможные действия, находящиеся в их компетенции, с целью урегулирования </w:t>
      </w:r>
      <w:r w:rsidR="00444D1F" w:rsidRPr="001356BA">
        <w:rPr>
          <w:rFonts w:cs="Arial"/>
          <w:sz w:val="22"/>
          <w:szCs w:val="22"/>
        </w:rPr>
        <w:t xml:space="preserve">спорной </w:t>
      </w:r>
      <w:r w:rsidRPr="001356BA">
        <w:rPr>
          <w:rFonts w:cs="Arial"/>
          <w:sz w:val="22"/>
          <w:szCs w:val="22"/>
        </w:rPr>
        <w:t>ситуации.</w:t>
      </w:r>
    </w:p>
    <w:p w14:paraId="43DC42C1" w14:textId="2E16B258" w:rsidR="001A3602" w:rsidRPr="001356BA" w:rsidRDefault="008E099A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Только в случае невозможности разрешить проблему без оформления </w:t>
      </w:r>
      <w:r w:rsidR="00012420" w:rsidRPr="001356BA">
        <w:rPr>
          <w:rFonts w:cs="Arial"/>
          <w:sz w:val="22"/>
          <w:szCs w:val="22"/>
        </w:rPr>
        <w:t>жалобы</w:t>
      </w:r>
      <w:r w:rsidRPr="001356BA">
        <w:rPr>
          <w:rFonts w:cs="Arial"/>
          <w:sz w:val="22"/>
          <w:szCs w:val="22"/>
        </w:rPr>
        <w:t xml:space="preserve"> </w:t>
      </w:r>
      <w:r w:rsidR="000C0305" w:rsidRPr="001356BA">
        <w:rPr>
          <w:rFonts w:cs="Arial"/>
          <w:sz w:val="22"/>
          <w:szCs w:val="22"/>
        </w:rPr>
        <w:t>СПО</w:t>
      </w:r>
      <w:r w:rsidR="001A3602" w:rsidRPr="001356BA">
        <w:rPr>
          <w:rFonts w:cs="Arial"/>
          <w:sz w:val="22"/>
          <w:szCs w:val="22"/>
        </w:rPr>
        <w:t>:</w:t>
      </w:r>
    </w:p>
    <w:p w14:paraId="73F9BE00" w14:textId="77777777" w:rsidR="001A3602" w:rsidRPr="001356BA" w:rsidRDefault="0098529A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предоставляет </w:t>
      </w:r>
      <w:r w:rsidR="00D6097C" w:rsidRPr="001356BA">
        <w:rPr>
          <w:rFonts w:cs="Arial"/>
          <w:sz w:val="22"/>
          <w:szCs w:val="22"/>
        </w:rPr>
        <w:t xml:space="preserve">Клиенту соответствующую форму бланка для заполнения (в соответствии с </w:t>
      </w:r>
      <w:r w:rsidR="0037748B" w:rsidRPr="001356BA">
        <w:rPr>
          <w:rFonts w:cs="Arial"/>
          <w:sz w:val="22"/>
          <w:szCs w:val="22"/>
        </w:rPr>
        <w:t>П</w:t>
      </w:r>
      <w:r w:rsidR="00D6097C" w:rsidRPr="001356BA">
        <w:rPr>
          <w:rFonts w:cs="Arial"/>
          <w:sz w:val="22"/>
          <w:szCs w:val="22"/>
        </w:rPr>
        <w:t xml:space="preserve">риложением </w:t>
      </w:r>
      <w:r w:rsidR="00D94056" w:rsidRPr="001356BA">
        <w:rPr>
          <w:rFonts w:cs="Arial"/>
          <w:sz w:val="22"/>
          <w:szCs w:val="22"/>
        </w:rPr>
        <w:t>2</w:t>
      </w:r>
      <w:r w:rsidR="00334A10" w:rsidRPr="001356BA">
        <w:rPr>
          <w:rFonts w:cs="Arial"/>
          <w:sz w:val="22"/>
          <w:szCs w:val="22"/>
        </w:rPr>
        <w:t>);</w:t>
      </w:r>
    </w:p>
    <w:p w14:paraId="4EFB08AD" w14:textId="37C4B59B" w:rsidR="001A3602" w:rsidRPr="001356BA" w:rsidRDefault="00C34A26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</w:t>
      </w:r>
      <w:r w:rsidR="0098529A" w:rsidRPr="001356BA">
        <w:rPr>
          <w:rFonts w:cs="Arial"/>
          <w:sz w:val="22"/>
          <w:szCs w:val="22"/>
        </w:rPr>
        <w:t xml:space="preserve">принимает </w:t>
      </w:r>
      <w:r w:rsidR="00D6097C" w:rsidRPr="001356BA">
        <w:rPr>
          <w:rFonts w:cs="Arial"/>
          <w:sz w:val="22"/>
          <w:szCs w:val="22"/>
        </w:rPr>
        <w:t>от Клиента оформленное Обращение</w:t>
      </w:r>
      <w:r w:rsidR="00012420" w:rsidRPr="001356BA">
        <w:rPr>
          <w:rFonts w:cs="Arial"/>
          <w:sz w:val="22"/>
          <w:szCs w:val="22"/>
        </w:rPr>
        <w:t>/Жалобу</w:t>
      </w:r>
      <w:r w:rsidR="00A25340" w:rsidRPr="001356BA">
        <w:rPr>
          <w:rFonts w:cs="Arial"/>
          <w:sz w:val="22"/>
          <w:szCs w:val="22"/>
        </w:rPr>
        <w:t>;</w:t>
      </w:r>
    </w:p>
    <w:p w14:paraId="0F88A64C" w14:textId="1077DAC5" w:rsidR="001A3602" w:rsidRPr="001356BA" w:rsidRDefault="00C34A26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</w:t>
      </w:r>
      <w:r w:rsidR="0098529A" w:rsidRPr="001356BA">
        <w:rPr>
          <w:rFonts w:cs="Arial"/>
          <w:sz w:val="22"/>
          <w:szCs w:val="22"/>
        </w:rPr>
        <w:t xml:space="preserve">идентифицирует </w:t>
      </w:r>
      <w:r w:rsidR="00D6097C" w:rsidRPr="001356BA">
        <w:rPr>
          <w:rFonts w:cs="Arial"/>
          <w:sz w:val="22"/>
          <w:szCs w:val="22"/>
        </w:rPr>
        <w:t>лицо, подающее Обращение</w:t>
      </w:r>
      <w:r w:rsidR="00012420" w:rsidRPr="001356BA">
        <w:rPr>
          <w:rFonts w:cs="Arial"/>
          <w:sz w:val="22"/>
          <w:szCs w:val="22"/>
        </w:rPr>
        <w:t>/Жалобу</w:t>
      </w:r>
      <w:r w:rsidR="00D6097C" w:rsidRPr="001356BA">
        <w:rPr>
          <w:rFonts w:cs="Arial"/>
          <w:sz w:val="22"/>
          <w:szCs w:val="22"/>
        </w:rPr>
        <w:t xml:space="preserve"> в соответствии с п. </w:t>
      </w:r>
      <w:r w:rsidR="000F336A" w:rsidRPr="001356BA">
        <w:rPr>
          <w:rFonts w:cs="Arial"/>
          <w:sz w:val="22"/>
          <w:szCs w:val="22"/>
        </w:rPr>
        <w:t>3</w:t>
      </w:r>
      <w:r w:rsidR="00D6097C" w:rsidRPr="001356BA">
        <w:rPr>
          <w:rFonts w:cs="Arial"/>
          <w:sz w:val="22"/>
          <w:szCs w:val="22"/>
        </w:rPr>
        <w:t>.</w:t>
      </w:r>
      <w:r w:rsidRPr="001356BA">
        <w:rPr>
          <w:rFonts w:cs="Arial"/>
          <w:sz w:val="22"/>
          <w:szCs w:val="22"/>
        </w:rPr>
        <w:t>3</w:t>
      </w:r>
      <w:r w:rsidR="00A25340" w:rsidRPr="001356BA">
        <w:rPr>
          <w:rFonts w:cs="Arial"/>
          <w:sz w:val="22"/>
          <w:szCs w:val="22"/>
        </w:rPr>
        <w:t>.1.</w:t>
      </w:r>
      <w:r w:rsidR="00D6097C" w:rsidRPr="001356BA">
        <w:rPr>
          <w:rFonts w:cs="Arial"/>
          <w:sz w:val="22"/>
          <w:szCs w:val="22"/>
        </w:rPr>
        <w:t xml:space="preserve"> настоящ</w:t>
      </w:r>
      <w:r w:rsidRPr="001356BA">
        <w:rPr>
          <w:rFonts w:cs="Arial"/>
          <w:sz w:val="22"/>
          <w:szCs w:val="22"/>
        </w:rPr>
        <w:t>и</w:t>
      </w:r>
      <w:r w:rsidR="00B36865" w:rsidRPr="001356BA">
        <w:rPr>
          <w:rFonts w:cs="Arial"/>
          <w:sz w:val="22"/>
          <w:szCs w:val="22"/>
        </w:rPr>
        <w:t>х</w:t>
      </w:r>
      <w:r w:rsidRPr="001356BA">
        <w:rPr>
          <w:rFonts w:cs="Arial"/>
          <w:sz w:val="22"/>
          <w:szCs w:val="22"/>
        </w:rPr>
        <w:t xml:space="preserve"> Правил</w:t>
      </w:r>
      <w:r w:rsidR="00A25340" w:rsidRPr="001356BA">
        <w:rPr>
          <w:rFonts w:cs="Arial"/>
          <w:sz w:val="22"/>
          <w:szCs w:val="22"/>
        </w:rPr>
        <w:t>;</w:t>
      </w:r>
    </w:p>
    <w:p w14:paraId="08607619" w14:textId="5042FB82" w:rsidR="001A3602" w:rsidRPr="001356BA" w:rsidRDefault="0098529A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проверяет </w:t>
      </w:r>
      <w:r w:rsidR="00D6097C" w:rsidRPr="001356BA">
        <w:rPr>
          <w:rFonts w:cs="Arial"/>
          <w:sz w:val="22"/>
          <w:szCs w:val="22"/>
        </w:rPr>
        <w:t>полноту указанных в Обращении</w:t>
      </w:r>
      <w:r w:rsidR="00012420" w:rsidRPr="001356BA">
        <w:rPr>
          <w:rFonts w:cs="Arial"/>
          <w:sz w:val="22"/>
          <w:szCs w:val="22"/>
        </w:rPr>
        <w:t>/Жалобе</w:t>
      </w:r>
      <w:r w:rsidR="00D6097C" w:rsidRPr="001356BA">
        <w:rPr>
          <w:rFonts w:cs="Arial"/>
          <w:sz w:val="22"/>
          <w:szCs w:val="22"/>
        </w:rPr>
        <w:t xml:space="preserve"> сведений (в том числе заполнение обязательных полей), наличие приложенных документов, подтверждающих </w:t>
      </w:r>
      <w:r w:rsidR="00A467FC" w:rsidRPr="001356BA">
        <w:rPr>
          <w:rFonts w:cs="Arial"/>
          <w:sz w:val="22"/>
          <w:szCs w:val="22"/>
        </w:rPr>
        <w:t xml:space="preserve">спорную </w:t>
      </w:r>
      <w:r w:rsidR="00D6097C" w:rsidRPr="001356BA">
        <w:rPr>
          <w:rFonts w:cs="Arial"/>
          <w:sz w:val="22"/>
          <w:szCs w:val="22"/>
        </w:rPr>
        <w:t>ситуацию</w:t>
      </w:r>
      <w:r w:rsidR="00A25340" w:rsidRPr="001356BA">
        <w:rPr>
          <w:rFonts w:cs="Arial"/>
          <w:sz w:val="22"/>
          <w:szCs w:val="22"/>
        </w:rPr>
        <w:t>;</w:t>
      </w:r>
      <w:r w:rsidR="001A3602" w:rsidRPr="001356BA">
        <w:rPr>
          <w:rFonts w:cs="Arial"/>
          <w:sz w:val="22"/>
          <w:szCs w:val="22"/>
        </w:rPr>
        <w:t xml:space="preserve"> </w:t>
      </w:r>
    </w:p>
    <w:p w14:paraId="779F514E" w14:textId="552323C2" w:rsidR="001A3602" w:rsidRPr="001356BA" w:rsidRDefault="00C34A26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lastRenderedPageBreak/>
        <w:t xml:space="preserve"> </w:t>
      </w:r>
      <w:r w:rsidR="0098529A" w:rsidRPr="001356BA">
        <w:rPr>
          <w:rFonts w:cs="Arial"/>
          <w:sz w:val="22"/>
          <w:szCs w:val="22"/>
        </w:rPr>
        <w:t xml:space="preserve">проставляет </w:t>
      </w:r>
      <w:r w:rsidR="002C173A" w:rsidRPr="001356BA">
        <w:rPr>
          <w:rFonts w:cs="Arial"/>
          <w:sz w:val="22"/>
          <w:szCs w:val="22"/>
        </w:rPr>
        <w:t>на</w:t>
      </w:r>
      <w:r w:rsidR="00D6097C" w:rsidRPr="001356BA">
        <w:rPr>
          <w:rFonts w:cs="Arial"/>
          <w:sz w:val="22"/>
          <w:szCs w:val="22"/>
        </w:rPr>
        <w:t xml:space="preserve"> </w:t>
      </w:r>
      <w:r w:rsidR="00AC46D0" w:rsidRPr="001356BA">
        <w:rPr>
          <w:rFonts w:cs="Arial"/>
          <w:sz w:val="22"/>
          <w:szCs w:val="22"/>
        </w:rPr>
        <w:t>О</w:t>
      </w:r>
      <w:r w:rsidR="00D6097C" w:rsidRPr="001356BA">
        <w:rPr>
          <w:rFonts w:cs="Arial"/>
          <w:sz w:val="22"/>
          <w:szCs w:val="22"/>
        </w:rPr>
        <w:t>бращени</w:t>
      </w:r>
      <w:r w:rsidR="00A9524B" w:rsidRPr="001356BA">
        <w:rPr>
          <w:rFonts w:cs="Arial"/>
          <w:sz w:val="22"/>
          <w:szCs w:val="22"/>
        </w:rPr>
        <w:t>и</w:t>
      </w:r>
      <w:r w:rsidR="00012420" w:rsidRPr="001356BA">
        <w:rPr>
          <w:rFonts w:cs="Arial"/>
          <w:sz w:val="22"/>
          <w:szCs w:val="22"/>
        </w:rPr>
        <w:t>/Жалобе</w:t>
      </w:r>
      <w:r w:rsidR="00D6097C" w:rsidRPr="001356BA">
        <w:rPr>
          <w:rFonts w:cs="Arial"/>
          <w:sz w:val="22"/>
          <w:szCs w:val="22"/>
        </w:rPr>
        <w:t xml:space="preserve"> в соответствующих графах штамп о приеме, дату, </w:t>
      </w:r>
      <w:r w:rsidR="00CA3B8E" w:rsidRPr="001356BA">
        <w:rPr>
          <w:rFonts w:cs="Arial"/>
          <w:sz w:val="22"/>
          <w:szCs w:val="22"/>
        </w:rPr>
        <w:t xml:space="preserve">должность, </w:t>
      </w:r>
      <w:r w:rsidR="00D6097C" w:rsidRPr="001356BA">
        <w:rPr>
          <w:rFonts w:cs="Arial"/>
          <w:sz w:val="22"/>
          <w:szCs w:val="22"/>
        </w:rPr>
        <w:t>ФИО и подпись. Отделяет от оригинала отрывную часть (отмечена пунктиром) с отметкой о приеме Обращения и передает Клиенту</w:t>
      </w:r>
      <w:r w:rsidR="00A25340" w:rsidRPr="001356BA">
        <w:rPr>
          <w:rFonts w:cs="Arial"/>
          <w:sz w:val="22"/>
          <w:szCs w:val="22"/>
        </w:rPr>
        <w:t>;</w:t>
      </w:r>
    </w:p>
    <w:p w14:paraId="35FF0E54" w14:textId="77777777" w:rsidR="00A9524B" w:rsidRPr="001356BA" w:rsidRDefault="0098529A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информирует </w:t>
      </w:r>
      <w:r w:rsidR="00A9524B" w:rsidRPr="001356BA">
        <w:rPr>
          <w:rFonts w:cs="Arial"/>
          <w:sz w:val="22"/>
          <w:szCs w:val="22"/>
        </w:rPr>
        <w:t>о возможных сроках его рассмотрения и способах получения результатов;</w:t>
      </w:r>
    </w:p>
    <w:p w14:paraId="14D58310" w14:textId="063C0B23" w:rsidR="00D6097C" w:rsidRPr="001356BA" w:rsidRDefault="00C34A26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 </w:t>
      </w:r>
      <w:r w:rsidR="0098529A" w:rsidRPr="001356BA">
        <w:rPr>
          <w:rFonts w:cs="Arial"/>
          <w:sz w:val="22"/>
          <w:szCs w:val="22"/>
        </w:rPr>
        <w:t xml:space="preserve">передает </w:t>
      </w:r>
      <w:r w:rsidR="00D42C63" w:rsidRPr="001356BA">
        <w:rPr>
          <w:rFonts w:cs="Arial"/>
          <w:sz w:val="22"/>
          <w:szCs w:val="22"/>
        </w:rPr>
        <w:t>Обращение</w:t>
      </w:r>
      <w:r w:rsidR="0037748B" w:rsidRPr="001356BA">
        <w:rPr>
          <w:rFonts w:cs="Arial"/>
          <w:sz w:val="22"/>
          <w:szCs w:val="22"/>
        </w:rPr>
        <w:t xml:space="preserve"> Клиента</w:t>
      </w:r>
      <w:r w:rsidR="00D6097C" w:rsidRPr="001356BA">
        <w:rPr>
          <w:rFonts w:cs="Arial"/>
          <w:sz w:val="22"/>
          <w:szCs w:val="22"/>
        </w:rPr>
        <w:t xml:space="preserve"> </w:t>
      </w:r>
      <w:r w:rsidR="00743BEF" w:rsidRPr="001356BA">
        <w:rPr>
          <w:rFonts w:cs="Arial"/>
          <w:sz w:val="22"/>
          <w:szCs w:val="22"/>
        </w:rPr>
        <w:t>НЦКО</w:t>
      </w:r>
      <w:r w:rsidR="00525451" w:rsidRPr="001356BA">
        <w:rPr>
          <w:rFonts w:cs="Arial"/>
          <w:sz w:val="22"/>
          <w:szCs w:val="22"/>
        </w:rPr>
        <w:t>/</w:t>
      </w:r>
      <w:r w:rsidR="0022083E" w:rsidRPr="001356BA">
        <w:rPr>
          <w:rFonts w:cs="Arial"/>
          <w:sz w:val="22"/>
          <w:szCs w:val="22"/>
        </w:rPr>
        <w:t>ДФ</w:t>
      </w:r>
      <w:r w:rsidR="00D6097C" w:rsidRPr="001356BA">
        <w:rPr>
          <w:rFonts w:cs="Arial"/>
          <w:sz w:val="22"/>
          <w:szCs w:val="22"/>
        </w:rPr>
        <w:t xml:space="preserve"> для получения соответству</w:t>
      </w:r>
      <w:r w:rsidR="00D721DA" w:rsidRPr="001356BA">
        <w:rPr>
          <w:rFonts w:cs="Arial"/>
          <w:sz w:val="22"/>
          <w:szCs w:val="22"/>
        </w:rPr>
        <w:t>ющей визы</w:t>
      </w:r>
      <w:r w:rsidR="00913127" w:rsidRPr="001356BA">
        <w:rPr>
          <w:rFonts w:cs="Arial"/>
          <w:sz w:val="22"/>
          <w:szCs w:val="22"/>
        </w:rPr>
        <w:t xml:space="preserve">, после чего </w:t>
      </w:r>
      <w:r w:rsidR="00D721DA" w:rsidRPr="001356BA">
        <w:rPr>
          <w:rFonts w:cs="Arial"/>
          <w:sz w:val="22"/>
          <w:szCs w:val="22"/>
        </w:rPr>
        <w:t>передает О</w:t>
      </w:r>
      <w:r w:rsidR="00D6097C" w:rsidRPr="001356BA">
        <w:rPr>
          <w:rFonts w:cs="Arial"/>
          <w:sz w:val="22"/>
          <w:szCs w:val="22"/>
        </w:rPr>
        <w:t>бращение</w:t>
      </w:r>
      <w:r w:rsidR="0037748B" w:rsidRPr="001356BA">
        <w:rPr>
          <w:rFonts w:cs="Arial"/>
          <w:sz w:val="22"/>
          <w:szCs w:val="22"/>
        </w:rPr>
        <w:t xml:space="preserve"> Клиента</w:t>
      </w:r>
      <w:r w:rsidR="00AA7CE2" w:rsidRPr="001356BA">
        <w:rPr>
          <w:rFonts w:cs="Arial"/>
          <w:sz w:val="22"/>
          <w:szCs w:val="22"/>
        </w:rPr>
        <w:t xml:space="preserve"> в </w:t>
      </w:r>
      <w:r w:rsidR="004259A8" w:rsidRPr="001356BA">
        <w:rPr>
          <w:rFonts w:cs="Arial"/>
          <w:sz w:val="22"/>
          <w:szCs w:val="22"/>
        </w:rPr>
        <w:t>ОМКД</w:t>
      </w:r>
      <w:r w:rsidR="00AA7CE2" w:rsidRPr="001356BA">
        <w:rPr>
          <w:rFonts w:cs="Arial"/>
          <w:sz w:val="22"/>
          <w:szCs w:val="22"/>
        </w:rPr>
        <w:t xml:space="preserve">. </w:t>
      </w:r>
      <w:r w:rsidR="00525451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 xml:space="preserve"> </w:t>
      </w:r>
    </w:p>
    <w:p w14:paraId="5E11A86B" w14:textId="77777777" w:rsidR="00180DE7" w:rsidRPr="001356BA" w:rsidRDefault="0098529A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дальнейшие </w:t>
      </w:r>
      <w:r w:rsidR="00D6097C" w:rsidRPr="001356BA">
        <w:rPr>
          <w:rFonts w:cs="Arial"/>
          <w:sz w:val="22"/>
          <w:szCs w:val="22"/>
        </w:rPr>
        <w:t xml:space="preserve">шаги по подготовке ответа на </w:t>
      </w:r>
      <w:r w:rsidR="00D721DA" w:rsidRPr="001356BA">
        <w:rPr>
          <w:rFonts w:cs="Arial"/>
          <w:sz w:val="22"/>
          <w:szCs w:val="22"/>
        </w:rPr>
        <w:t>Обращение К</w:t>
      </w:r>
      <w:r w:rsidR="00D6097C" w:rsidRPr="001356BA">
        <w:rPr>
          <w:rFonts w:cs="Arial"/>
          <w:sz w:val="22"/>
          <w:szCs w:val="22"/>
        </w:rPr>
        <w:t xml:space="preserve">лиента описаны в </w:t>
      </w:r>
      <w:r w:rsidR="00913127" w:rsidRPr="001356BA">
        <w:rPr>
          <w:rFonts w:cs="Arial"/>
          <w:sz w:val="22"/>
          <w:szCs w:val="22"/>
        </w:rPr>
        <w:t xml:space="preserve">Главе </w:t>
      </w:r>
      <w:r w:rsidR="009068F7" w:rsidRPr="001356BA">
        <w:rPr>
          <w:rFonts w:cs="Arial"/>
          <w:sz w:val="22"/>
          <w:szCs w:val="22"/>
        </w:rPr>
        <w:t xml:space="preserve">6 </w:t>
      </w:r>
      <w:r w:rsidR="00D721DA" w:rsidRPr="001356BA">
        <w:rPr>
          <w:rFonts w:cs="Arial"/>
          <w:sz w:val="22"/>
          <w:szCs w:val="22"/>
        </w:rPr>
        <w:t>настоящ</w:t>
      </w:r>
      <w:r w:rsidR="00E73D6F" w:rsidRPr="001356BA">
        <w:rPr>
          <w:rFonts w:cs="Arial"/>
          <w:sz w:val="22"/>
          <w:szCs w:val="22"/>
        </w:rPr>
        <w:t>их Правил</w:t>
      </w:r>
      <w:r w:rsidR="00D6097C" w:rsidRPr="001356BA">
        <w:rPr>
          <w:rFonts w:cs="Arial"/>
          <w:sz w:val="22"/>
          <w:szCs w:val="22"/>
        </w:rPr>
        <w:t xml:space="preserve">. </w:t>
      </w:r>
    </w:p>
    <w:p w14:paraId="66770622" w14:textId="095F8595" w:rsidR="000B6649" w:rsidRPr="001356BA" w:rsidRDefault="00913127" w:rsidP="00B65392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При отсутствии у Клиента в момент обращения документов, подтверждающих </w:t>
      </w:r>
      <w:r w:rsidR="0019712C" w:rsidRPr="001356BA">
        <w:rPr>
          <w:rFonts w:cs="Arial"/>
          <w:sz w:val="22"/>
          <w:szCs w:val="22"/>
        </w:rPr>
        <w:t xml:space="preserve">спорную </w:t>
      </w:r>
      <w:r w:rsidRPr="001356BA">
        <w:rPr>
          <w:rFonts w:cs="Arial"/>
          <w:sz w:val="22"/>
          <w:szCs w:val="22"/>
        </w:rPr>
        <w:t xml:space="preserve">ситуацию, факт проведения операции (квитанции, чеки, выписки по счетам сторонних банков и т.п.), </w:t>
      </w:r>
      <w:r w:rsidR="00C34A26" w:rsidRPr="001356BA">
        <w:rPr>
          <w:rFonts w:cs="Arial"/>
          <w:sz w:val="22"/>
          <w:szCs w:val="22"/>
        </w:rPr>
        <w:t>СОПРОКД</w:t>
      </w:r>
      <w:r w:rsidRPr="001356BA">
        <w:rPr>
          <w:rFonts w:cs="Arial"/>
          <w:sz w:val="22"/>
          <w:szCs w:val="22"/>
        </w:rPr>
        <w:t xml:space="preserve"> принимает </w:t>
      </w:r>
      <w:r w:rsidR="00A467FC" w:rsidRPr="001356BA">
        <w:rPr>
          <w:rFonts w:cs="Arial"/>
          <w:sz w:val="22"/>
          <w:szCs w:val="22"/>
        </w:rPr>
        <w:t xml:space="preserve">обращение </w:t>
      </w:r>
      <w:r w:rsidRPr="001356BA">
        <w:rPr>
          <w:rFonts w:cs="Arial"/>
          <w:sz w:val="22"/>
          <w:szCs w:val="22"/>
        </w:rPr>
        <w:t xml:space="preserve">и доводит до сведения </w:t>
      </w:r>
      <w:r w:rsidR="000C0305" w:rsidRPr="001356BA">
        <w:rPr>
          <w:rFonts w:cs="Arial"/>
          <w:sz w:val="22"/>
          <w:szCs w:val="22"/>
        </w:rPr>
        <w:t>СПО</w:t>
      </w:r>
      <w:r w:rsidRPr="001356BA">
        <w:rPr>
          <w:rFonts w:cs="Arial"/>
          <w:sz w:val="22"/>
          <w:szCs w:val="22"/>
        </w:rPr>
        <w:t xml:space="preserve"> информацию</w:t>
      </w:r>
      <w:r w:rsidR="00AA7CE2" w:rsidRPr="001356BA">
        <w:rPr>
          <w:rFonts w:cs="Arial"/>
          <w:sz w:val="22"/>
          <w:szCs w:val="22"/>
        </w:rPr>
        <w:t xml:space="preserve"> посредством </w:t>
      </w:r>
      <w:r w:rsidR="000E723C" w:rsidRPr="001356BA">
        <w:rPr>
          <w:rFonts w:cs="Arial"/>
          <w:sz w:val="22"/>
          <w:szCs w:val="22"/>
        </w:rPr>
        <w:t>КЭП</w:t>
      </w:r>
      <w:r w:rsidRPr="001356BA">
        <w:rPr>
          <w:rFonts w:cs="Arial"/>
          <w:sz w:val="22"/>
          <w:szCs w:val="22"/>
        </w:rPr>
        <w:t xml:space="preserve"> о необходимости представить документы (при их наличии) для принятия решения.</w:t>
      </w:r>
      <w:r w:rsidR="000B6649" w:rsidRPr="001356BA">
        <w:rPr>
          <w:rFonts w:cs="Arial"/>
          <w:sz w:val="22"/>
          <w:szCs w:val="22"/>
        </w:rPr>
        <w:t xml:space="preserve"> </w:t>
      </w:r>
    </w:p>
    <w:p w14:paraId="7F332A74" w14:textId="30945E00" w:rsidR="00244B3D" w:rsidRPr="001356BA" w:rsidRDefault="00E50B13" w:rsidP="00B65392">
      <w:pPr>
        <w:pStyle w:val="ListParagraph"/>
        <w:numPr>
          <w:ilvl w:val="1"/>
          <w:numId w:val="12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Оформление </w:t>
      </w:r>
      <w:r w:rsidR="00244B3D" w:rsidRPr="001356BA">
        <w:rPr>
          <w:rFonts w:ascii="Arial" w:hAnsi="Arial" w:cs="Arial"/>
          <w:b/>
          <w:sz w:val="22"/>
          <w:szCs w:val="22"/>
        </w:rPr>
        <w:t>Обращений</w:t>
      </w:r>
      <w:r w:rsidR="00F76FFA" w:rsidRPr="001356BA">
        <w:rPr>
          <w:rFonts w:ascii="Arial" w:hAnsi="Arial" w:cs="Arial"/>
          <w:b/>
          <w:sz w:val="22"/>
          <w:szCs w:val="22"/>
        </w:rPr>
        <w:t xml:space="preserve">, поступивших в </w:t>
      </w:r>
      <w:r w:rsidR="004259A8" w:rsidRPr="001356BA">
        <w:rPr>
          <w:rFonts w:ascii="Arial" w:hAnsi="Arial" w:cs="Arial"/>
          <w:b/>
          <w:sz w:val="22"/>
          <w:szCs w:val="22"/>
        </w:rPr>
        <w:t>ОМКД</w:t>
      </w:r>
      <w:r w:rsidR="000C37E7" w:rsidRPr="001356BA">
        <w:rPr>
          <w:rFonts w:ascii="Arial" w:hAnsi="Arial" w:cs="Arial"/>
          <w:b/>
          <w:sz w:val="22"/>
          <w:szCs w:val="22"/>
        </w:rPr>
        <w:t xml:space="preserve">. </w:t>
      </w:r>
    </w:p>
    <w:p w14:paraId="68F097C1" w14:textId="3F3394CF" w:rsidR="00CD6440" w:rsidRPr="001356BA" w:rsidRDefault="00663CDC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При посту</w:t>
      </w:r>
      <w:r w:rsidR="00D856FD" w:rsidRPr="001356BA">
        <w:rPr>
          <w:rFonts w:cs="Arial"/>
          <w:b w:val="0"/>
          <w:caps w:val="0"/>
          <w:sz w:val="22"/>
          <w:szCs w:val="22"/>
        </w:rPr>
        <w:t xml:space="preserve">плении </w:t>
      </w:r>
      <w:r w:rsidR="00A14D21" w:rsidRPr="001356BA">
        <w:rPr>
          <w:rFonts w:cs="Arial"/>
          <w:b w:val="0"/>
          <w:caps w:val="0"/>
          <w:sz w:val="22"/>
          <w:szCs w:val="22"/>
        </w:rPr>
        <w:t>О</w:t>
      </w:r>
      <w:r w:rsidR="00D856FD" w:rsidRPr="001356BA">
        <w:rPr>
          <w:rFonts w:cs="Arial"/>
          <w:b w:val="0"/>
          <w:caps w:val="0"/>
          <w:sz w:val="22"/>
          <w:szCs w:val="22"/>
        </w:rPr>
        <w:t xml:space="preserve">бращения в </w:t>
      </w:r>
      <w:r w:rsidR="004259A8" w:rsidRPr="001356BA">
        <w:rPr>
          <w:rFonts w:cs="Arial"/>
          <w:b w:val="0"/>
          <w:caps w:val="0"/>
          <w:sz w:val="22"/>
          <w:szCs w:val="22"/>
        </w:rPr>
        <w:t xml:space="preserve">ОМКД </w:t>
      </w:r>
      <w:r w:rsidR="00D856FD" w:rsidRPr="001356BA">
        <w:rPr>
          <w:rFonts w:cs="Arial"/>
          <w:b w:val="0"/>
          <w:caps w:val="0"/>
          <w:sz w:val="22"/>
          <w:szCs w:val="22"/>
        </w:rPr>
        <w:t>Б</w:t>
      </w:r>
      <w:r w:rsidRPr="001356BA">
        <w:rPr>
          <w:rFonts w:cs="Arial"/>
          <w:b w:val="0"/>
          <w:caps w:val="0"/>
          <w:sz w:val="22"/>
          <w:szCs w:val="22"/>
        </w:rPr>
        <w:t>анк по</w:t>
      </w:r>
      <w:r w:rsidR="00F76FFA" w:rsidRPr="001356BA">
        <w:rPr>
          <w:rFonts w:cs="Arial"/>
          <w:b w:val="0"/>
          <w:caps w:val="0"/>
          <w:sz w:val="22"/>
          <w:szCs w:val="22"/>
        </w:rPr>
        <w:t>средством почтовой/курьерской службы</w:t>
      </w:r>
      <w:r w:rsidR="00A2678F" w:rsidRPr="001356BA">
        <w:rPr>
          <w:rFonts w:cs="Arial"/>
          <w:b w:val="0"/>
          <w:caps w:val="0"/>
          <w:sz w:val="22"/>
          <w:szCs w:val="22"/>
        </w:rPr>
        <w:t>,</w:t>
      </w: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F76FFA" w:rsidRPr="001356BA">
        <w:rPr>
          <w:rFonts w:cs="Arial"/>
          <w:b w:val="0"/>
          <w:caps w:val="0"/>
          <w:sz w:val="22"/>
          <w:szCs w:val="22"/>
        </w:rPr>
        <w:t>корпоративной почты</w:t>
      </w:r>
      <w:r w:rsidR="00401752" w:rsidRPr="001356BA">
        <w:rPr>
          <w:rFonts w:cs="Arial"/>
          <w:b w:val="0"/>
          <w:sz w:val="22"/>
          <w:szCs w:val="22"/>
        </w:rPr>
        <w:t xml:space="preserve">, </w:t>
      </w:r>
      <w:r w:rsidR="004259A8" w:rsidRPr="001356BA">
        <w:rPr>
          <w:rFonts w:cs="Arial"/>
          <w:b w:val="0"/>
          <w:caps w:val="0"/>
          <w:sz w:val="22"/>
          <w:szCs w:val="22"/>
        </w:rPr>
        <w:t xml:space="preserve">СОМКД </w:t>
      </w:r>
      <w:r w:rsidRPr="001356BA">
        <w:rPr>
          <w:rFonts w:cs="Arial"/>
          <w:b w:val="0"/>
          <w:caps w:val="0"/>
          <w:sz w:val="22"/>
          <w:szCs w:val="22"/>
        </w:rPr>
        <w:t>оформляет получение Обращения</w:t>
      </w:r>
      <w:r w:rsidR="00D668EF" w:rsidRPr="001356BA">
        <w:rPr>
          <w:rFonts w:cs="Arial"/>
          <w:b w:val="0"/>
          <w:caps w:val="0"/>
          <w:sz w:val="22"/>
          <w:szCs w:val="22"/>
        </w:rPr>
        <w:t xml:space="preserve"> Клиента</w:t>
      </w:r>
      <w:r w:rsidRPr="001356BA">
        <w:rPr>
          <w:rFonts w:cs="Arial"/>
          <w:b w:val="0"/>
          <w:caps w:val="0"/>
          <w:sz w:val="22"/>
          <w:szCs w:val="22"/>
        </w:rPr>
        <w:t xml:space="preserve"> согласно внутреннему документу </w:t>
      </w:r>
      <w:r w:rsidR="00D668EF" w:rsidRPr="001356BA">
        <w:rPr>
          <w:rFonts w:cs="Arial"/>
          <w:b w:val="0"/>
          <w:caps w:val="0"/>
          <w:sz w:val="22"/>
          <w:szCs w:val="22"/>
        </w:rPr>
        <w:t>Б</w:t>
      </w:r>
      <w:r w:rsidRPr="001356BA">
        <w:rPr>
          <w:rFonts w:cs="Arial"/>
          <w:b w:val="0"/>
          <w:caps w:val="0"/>
          <w:sz w:val="22"/>
          <w:szCs w:val="22"/>
        </w:rPr>
        <w:t xml:space="preserve">анка, регламентирующему порядок ведения делопроизводства, и передает оригинал Обращения </w:t>
      </w:r>
      <w:r w:rsidR="0022083E" w:rsidRPr="001356BA">
        <w:rPr>
          <w:rFonts w:cs="Arial"/>
          <w:b w:val="0"/>
          <w:caps w:val="0"/>
          <w:sz w:val="22"/>
          <w:szCs w:val="22"/>
        </w:rPr>
        <w:t>ДОД</w:t>
      </w:r>
      <w:r w:rsidR="003F090F" w:rsidRPr="001356BA">
        <w:rPr>
          <w:rStyle w:val="FootnoteReference"/>
          <w:rFonts w:cs="Arial"/>
          <w:b w:val="0"/>
          <w:caps w:val="0"/>
          <w:sz w:val="22"/>
          <w:szCs w:val="22"/>
        </w:rPr>
        <w:footnoteReference w:id="1"/>
      </w:r>
      <w:r w:rsidR="00CD6440" w:rsidRPr="001356BA">
        <w:rPr>
          <w:rFonts w:cs="Arial"/>
          <w:b w:val="0"/>
          <w:sz w:val="22"/>
          <w:szCs w:val="22"/>
        </w:rPr>
        <w:t xml:space="preserve">. </w:t>
      </w:r>
    </w:p>
    <w:p w14:paraId="70FAAB71" w14:textId="38E0A1C4" w:rsidR="00CD6440" w:rsidRPr="001356BA" w:rsidRDefault="00B543B6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зависимости от информационного содержания </w:t>
      </w:r>
      <w:r w:rsidR="00D668EF" w:rsidRPr="001356BA">
        <w:rPr>
          <w:rFonts w:cs="Arial"/>
          <w:b w:val="0"/>
          <w:caps w:val="0"/>
          <w:sz w:val="22"/>
          <w:szCs w:val="22"/>
        </w:rPr>
        <w:t>О</w:t>
      </w:r>
      <w:r w:rsidRPr="001356BA">
        <w:rPr>
          <w:rFonts w:cs="Arial"/>
          <w:b w:val="0"/>
          <w:caps w:val="0"/>
          <w:sz w:val="22"/>
          <w:szCs w:val="22"/>
        </w:rPr>
        <w:t>бращения</w:t>
      </w:r>
      <w:r w:rsidR="00D668EF" w:rsidRPr="001356BA">
        <w:rPr>
          <w:rFonts w:cs="Arial"/>
          <w:b w:val="0"/>
          <w:caps w:val="0"/>
          <w:sz w:val="22"/>
          <w:szCs w:val="22"/>
        </w:rPr>
        <w:t xml:space="preserve"> Клиента</w:t>
      </w:r>
      <w:r w:rsidRPr="001356BA">
        <w:rPr>
          <w:rFonts w:cs="Arial"/>
          <w:b w:val="0"/>
          <w:caps w:val="0"/>
          <w:sz w:val="22"/>
          <w:szCs w:val="22"/>
        </w:rPr>
        <w:t xml:space="preserve">, его типа и метода исполнения, </w:t>
      </w:r>
      <w:r w:rsidR="0022083E" w:rsidRPr="001356BA">
        <w:rPr>
          <w:rFonts w:cs="Arial"/>
          <w:b w:val="0"/>
          <w:caps w:val="0"/>
          <w:sz w:val="22"/>
          <w:szCs w:val="22"/>
        </w:rPr>
        <w:t xml:space="preserve">ДОД </w:t>
      </w:r>
      <w:r w:rsidRPr="001356BA">
        <w:rPr>
          <w:rFonts w:cs="Arial"/>
          <w:b w:val="0"/>
          <w:caps w:val="0"/>
          <w:sz w:val="22"/>
          <w:szCs w:val="22"/>
        </w:rPr>
        <w:t xml:space="preserve">ставит на </w:t>
      </w:r>
      <w:r w:rsidR="00D668EF" w:rsidRPr="001356BA">
        <w:rPr>
          <w:rFonts w:cs="Arial"/>
          <w:b w:val="0"/>
          <w:caps w:val="0"/>
          <w:sz w:val="22"/>
          <w:szCs w:val="22"/>
        </w:rPr>
        <w:t>нем</w:t>
      </w:r>
      <w:r w:rsidRPr="001356BA">
        <w:rPr>
          <w:rFonts w:cs="Arial"/>
          <w:b w:val="0"/>
          <w:caps w:val="0"/>
          <w:sz w:val="22"/>
          <w:szCs w:val="22"/>
        </w:rPr>
        <w:t xml:space="preserve"> резолюцию, с указанием начальника</w:t>
      </w:r>
      <w:r w:rsidR="00CD6440" w:rsidRPr="001356BA">
        <w:rPr>
          <w:rFonts w:cs="Arial"/>
          <w:b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 xml:space="preserve">того или иного </w:t>
      </w:r>
      <w:r w:rsidR="004A53AB" w:rsidRPr="001356BA">
        <w:rPr>
          <w:rFonts w:cs="Arial"/>
          <w:b w:val="0"/>
          <w:caps w:val="0"/>
          <w:sz w:val="22"/>
          <w:szCs w:val="22"/>
        </w:rPr>
        <w:t>структурного подразделения Б</w:t>
      </w:r>
      <w:r w:rsidRPr="001356BA">
        <w:rPr>
          <w:rFonts w:cs="Arial"/>
          <w:b w:val="0"/>
          <w:caps w:val="0"/>
          <w:sz w:val="22"/>
          <w:szCs w:val="22"/>
        </w:rPr>
        <w:t>анка, ответственного за</w:t>
      </w:r>
      <w:r w:rsidR="00CD6440" w:rsidRPr="001356BA">
        <w:rPr>
          <w:rFonts w:cs="Arial"/>
          <w:b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 xml:space="preserve">обработку </w:t>
      </w:r>
      <w:r w:rsidR="00D668EF" w:rsidRPr="001356BA">
        <w:rPr>
          <w:rFonts w:cs="Arial"/>
          <w:b w:val="0"/>
          <w:caps w:val="0"/>
          <w:sz w:val="22"/>
          <w:szCs w:val="22"/>
        </w:rPr>
        <w:t>О</w:t>
      </w:r>
      <w:r w:rsidRPr="001356BA">
        <w:rPr>
          <w:rFonts w:cs="Arial"/>
          <w:b w:val="0"/>
          <w:caps w:val="0"/>
          <w:sz w:val="22"/>
          <w:szCs w:val="22"/>
        </w:rPr>
        <w:t>бращения</w:t>
      </w:r>
      <w:r w:rsidR="00CD6440" w:rsidRPr="001356BA">
        <w:rPr>
          <w:rFonts w:cs="Arial"/>
          <w:b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 xml:space="preserve">и возвращает документ </w:t>
      </w:r>
      <w:r w:rsidR="004259A8" w:rsidRPr="001356BA">
        <w:rPr>
          <w:rFonts w:cs="Arial"/>
          <w:b w:val="0"/>
          <w:caps w:val="0"/>
          <w:sz w:val="22"/>
          <w:szCs w:val="22"/>
        </w:rPr>
        <w:t>СОМКД</w:t>
      </w:r>
      <w:r w:rsidR="00CD6440" w:rsidRPr="001356BA">
        <w:rPr>
          <w:rFonts w:cs="Arial"/>
          <w:b w:val="0"/>
          <w:sz w:val="22"/>
          <w:szCs w:val="22"/>
        </w:rPr>
        <w:t xml:space="preserve">. </w:t>
      </w:r>
    </w:p>
    <w:p w14:paraId="5B8FF035" w14:textId="1CAAAA81" w:rsidR="00CD6440" w:rsidRPr="001356BA" w:rsidRDefault="004259A8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СОМКД </w:t>
      </w:r>
      <w:r w:rsidR="00B543B6" w:rsidRPr="001356BA">
        <w:rPr>
          <w:rFonts w:cs="Arial"/>
          <w:b w:val="0"/>
          <w:caps w:val="0"/>
          <w:sz w:val="22"/>
          <w:szCs w:val="22"/>
        </w:rPr>
        <w:t xml:space="preserve">снимает копии с </w:t>
      </w:r>
      <w:r w:rsidR="00D668EF" w:rsidRPr="001356BA">
        <w:rPr>
          <w:rFonts w:cs="Arial"/>
          <w:b w:val="0"/>
          <w:caps w:val="0"/>
          <w:sz w:val="22"/>
          <w:szCs w:val="22"/>
        </w:rPr>
        <w:t>О</w:t>
      </w:r>
      <w:r w:rsidR="00B543B6" w:rsidRPr="001356BA">
        <w:rPr>
          <w:rFonts w:cs="Arial"/>
          <w:b w:val="0"/>
          <w:caps w:val="0"/>
          <w:sz w:val="22"/>
          <w:szCs w:val="22"/>
        </w:rPr>
        <w:t>бращения</w:t>
      </w:r>
      <w:r w:rsidR="00D668EF" w:rsidRPr="001356BA">
        <w:rPr>
          <w:rFonts w:cs="Arial"/>
          <w:b w:val="0"/>
          <w:caps w:val="0"/>
          <w:sz w:val="22"/>
          <w:szCs w:val="22"/>
        </w:rPr>
        <w:t xml:space="preserve"> Клиента</w:t>
      </w:r>
      <w:r w:rsidR="00B543B6" w:rsidRPr="001356BA">
        <w:rPr>
          <w:rFonts w:cs="Arial"/>
          <w:b w:val="0"/>
          <w:caps w:val="0"/>
          <w:sz w:val="22"/>
          <w:szCs w:val="22"/>
        </w:rPr>
        <w:t xml:space="preserve"> в количестве, равном числу указанных в резолюции сотрудников, и доставляет распечатанные и отсортированные </w:t>
      </w:r>
      <w:r w:rsidR="00D668EF" w:rsidRPr="001356BA">
        <w:rPr>
          <w:rFonts w:cs="Arial"/>
          <w:b w:val="0"/>
          <w:caps w:val="0"/>
          <w:sz w:val="22"/>
          <w:szCs w:val="22"/>
        </w:rPr>
        <w:t>экземпляры</w:t>
      </w:r>
      <w:r w:rsidR="00B543B6" w:rsidRPr="001356BA">
        <w:rPr>
          <w:rFonts w:cs="Arial"/>
          <w:b w:val="0"/>
          <w:caps w:val="0"/>
          <w:sz w:val="22"/>
          <w:szCs w:val="22"/>
        </w:rPr>
        <w:t xml:space="preserve"> в соответствующие структурные подразделения </w:t>
      </w:r>
      <w:r w:rsidR="004A53AB" w:rsidRPr="001356BA">
        <w:rPr>
          <w:rFonts w:cs="Arial"/>
          <w:b w:val="0"/>
          <w:caps w:val="0"/>
          <w:sz w:val="22"/>
          <w:szCs w:val="22"/>
        </w:rPr>
        <w:t>Б</w:t>
      </w:r>
      <w:r w:rsidR="00B543B6" w:rsidRPr="001356BA">
        <w:rPr>
          <w:rFonts w:cs="Arial"/>
          <w:b w:val="0"/>
          <w:caps w:val="0"/>
          <w:sz w:val="22"/>
          <w:szCs w:val="22"/>
        </w:rPr>
        <w:t>анка</w:t>
      </w:r>
      <w:r w:rsidR="005C11E6" w:rsidRPr="001356BA">
        <w:rPr>
          <w:rFonts w:cs="Arial"/>
          <w:b w:val="0"/>
          <w:caps w:val="0"/>
          <w:sz w:val="22"/>
          <w:szCs w:val="22"/>
        </w:rPr>
        <w:t xml:space="preserve"> в срок не позднее </w:t>
      </w:r>
      <w:r w:rsidR="00C51BB1" w:rsidRPr="001356BA">
        <w:rPr>
          <w:rFonts w:cs="Arial"/>
          <w:b w:val="0"/>
          <w:caps w:val="0"/>
          <w:sz w:val="22"/>
          <w:szCs w:val="22"/>
        </w:rPr>
        <w:t>рабоче</w:t>
      </w:r>
      <w:r w:rsidR="005C11E6" w:rsidRPr="001356BA">
        <w:rPr>
          <w:rFonts w:cs="Arial"/>
          <w:b w:val="0"/>
          <w:caps w:val="0"/>
          <w:sz w:val="22"/>
          <w:szCs w:val="22"/>
        </w:rPr>
        <w:t>го дня, следующего за днем получения Обращения</w:t>
      </w:r>
      <w:r w:rsidR="00D668EF" w:rsidRPr="001356BA">
        <w:rPr>
          <w:rFonts w:cs="Arial"/>
          <w:b w:val="0"/>
          <w:caps w:val="0"/>
          <w:sz w:val="22"/>
          <w:szCs w:val="22"/>
        </w:rPr>
        <w:t xml:space="preserve"> Клиента</w:t>
      </w:r>
      <w:r w:rsidR="005C11E6" w:rsidRPr="001356BA">
        <w:rPr>
          <w:rFonts w:cs="Arial"/>
          <w:b w:val="0"/>
          <w:caps w:val="0"/>
          <w:sz w:val="22"/>
          <w:szCs w:val="22"/>
        </w:rPr>
        <w:t xml:space="preserve">, </w:t>
      </w:r>
      <w:r w:rsidR="00B543B6" w:rsidRPr="001356BA">
        <w:rPr>
          <w:rFonts w:cs="Arial"/>
          <w:b w:val="0"/>
          <w:caps w:val="0"/>
          <w:sz w:val="22"/>
          <w:szCs w:val="22"/>
        </w:rPr>
        <w:t xml:space="preserve">а оригинал </w:t>
      </w:r>
      <w:r w:rsidR="00D668EF" w:rsidRPr="001356BA">
        <w:rPr>
          <w:rFonts w:cs="Arial"/>
          <w:b w:val="0"/>
          <w:caps w:val="0"/>
          <w:sz w:val="22"/>
          <w:szCs w:val="22"/>
        </w:rPr>
        <w:t xml:space="preserve">Обращения </w:t>
      </w:r>
      <w:r w:rsidR="00B543B6" w:rsidRPr="001356BA">
        <w:rPr>
          <w:rFonts w:cs="Arial"/>
          <w:b w:val="0"/>
          <w:caps w:val="0"/>
          <w:sz w:val="22"/>
          <w:szCs w:val="22"/>
        </w:rPr>
        <w:t xml:space="preserve">подшивает в соответствующую папку, согласно внутреннему документу </w:t>
      </w:r>
      <w:r w:rsidR="00D668EF" w:rsidRPr="001356BA">
        <w:rPr>
          <w:rFonts w:cs="Arial"/>
          <w:b w:val="0"/>
          <w:caps w:val="0"/>
          <w:sz w:val="22"/>
          <w:szCs w:val="22"/>
        </w:rPr>
        <w:t>Б</w:t>
      </w:r>
      <w:r w:rsidR="00B543B6" w:rsidRPr="001356BA">
        <w:rPr>
          <w:rFonts w:cs="Arial"/>
          <w:b w:val="0"/>
          <w:caps w:val="0"/>
          <w:sz w:val="22"/>
          <w:szCs w:val="22"/>
        </w:rPr>
        <w:t xml:space="preserve">анка, регламентирующему порядок ведения делопроизводства. </w:t>
      </w:r>
    </w:p>
    <w:p w14:paraId="3BFEF94C" w14:textId="56E42296" w:rsidR="00CD6440" w:rsidRPr="001356BA" w:rsidRDefault="00B543B6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При получении </w:t>
      </w:r>
      <w:r w:rsidR="00D668EF" w:rsidRPr="001356BA">
        <w:rPr>
          <w:rFonts w:cs="Arial"/>
          <w:b w:val="0"/>
          <w:caps w:val="0"/>
          <w:sz w:val="22"/>
          <w:szCs w:val="22"/>
        </w:rPr>
        <w:t>О</w:t>
      </w:r>
      <w:r w:rsidRPr="001356BA">
        <w:rPr>
          <w:rFonts w:cs="Arial"/>
          <w:b w:val="0"/>
          <w:caps w:val="0"/>
          <w:sz w:val="22"/>
          <w:szCs w:val="22"/>
        </w:rPr>
        <w:t>бращения</w:t>
      </w:r>
      <w:r w:rsidR="00D668EF" w:rsidRPr="001356BA">
        <w:rPr>
          <w:rFonts w:cs="Arial"/>
          <w:b w:val="0"/>
          <w:caps w:val="0"/>
          <w:sz w:val="22"/>
          <w:szCs w:val="22"/>
        </w:rPr>
        <w:t xml:space="preserve"> Клиента</w:t>
      </w: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B5455D">
        <w:rPr>
          <w:rFonts w:cs="Arial"/>
          <w:b w:val="0"/>
          <w:caps w:val="0"/>
          <w:sz w:val="22"/>
          <w:szCs w:val="22"/>
        </w:rPr>
        <w:t xml:space="preserve">на бумажном носителе </w:t>
      </w:r>
      <w:r w:rsidRPr="001356BA">
        <w:rPr>
          <w:rFonts w:cs="Arial"/>
          <w:b w:val="0"/>
          <w:caps w:val="0"/>
          <w:sz w:val="22"/>
          <w:szCs w:val="22"/>
        </w:rPr>
        <w:t xml:space="preserve">от </w:t>
      </w:r>
      <w:r w:rsidR="004259A8" w:rsidRPr="001356BA">
        <w:rPr>
          <w:rFonts w:cs="Arial"/>
          <w:b w:val="0"/>
          <w:caps w:val="0"/>
          <w:sz w:val="22"/>
          <w:szCs w:val="22"/>
        </w:rPr>
        <w:t>СОМКД</w:t>
      </w:r>
      <w:r w:rsidR="004259A8" w:rsidRPr="001356BA">
        <w:rPr>
          <w:rFonts w:cs="Arial"/>
          <w:b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 xml:space="preserve">начальник соответствующего структурного подразделения </w:t>
      </w:r>
      <w:r w:rsidR="00D073BB" w:rsidRPr="001356BA">
        <w:rPr>
          <w:rFonts w:cs="Arial"/>
          <w:b w:val="0"/>
          <w:caps w:val="0"/>
          <w:sz w:val="22"/>
          <w:szCs w:val="22"/>
        </w:rPr>
        <w:t>Б</w:t>
      </w:r>
      <w:r w:rsidRPr="001356BA">
        <w:rPr>
          <w:rFonts w:cs="Arial"/>
          <w:b w:val="0"/>
          <w:caps w:val="0"/>
          <w:sz w:val="22"/>
          <w:szCs w:val="22"/>
        </w:rPr>
        <w:t>анка ставит на документе резолюцию, с указанием того или иного сотрудника, ответственного за обр</w:t>
      </w:r>
      <w:r w:rsidR="00D856FD" w:rsidRPr="001356BA">
        <w:rPr>
          <w:rFonts w:cs="Arial"/>
          <w:b w:val="0"/>
          <w:caps w:val="0"/>
          <w:sz w:val="22"/>
          <w:szCs w:val="22"/>
        </w:rPr>
        <w:t>аботку и дальнейшее исполнение О</w:t>
      </w:r>
      <w:r w:rsidRPr="001356BA">
        <w:rPr>
          <w:rFonts w:cs="Arial"/>
          <w:b w:val="0"/>
          <w:caps w:val="0"/>
          <w:sz w:val="22"/>
          <w:szCs w:val="22"/>
        </w:rPr>
        <w:t>бращения</w:t>
      </w:r>
      <w:r w:rsidR="00CD6440" w:rsidRPr="001356BA">
        <w:rPr>
          <w:rFonts w:cs="Arial"/>
          <w:b w:val="0"/>
          <w:sz w:val="22"/>
          <w:szCs w:val="22"/>
        </w:rPr>
        <w:t>,</w:t>
      </w:r>
      <w:r w:rsidRPr="001356BA">
        <w:rPr>
          <w:rFonts w:cs="Arial"/>
          <w:b w:val="0"/>
          <w:caps w:val="0"/>
          <w:sz w:val="22"/>
          <w:szCs w:val="22"/>
        </w:rPr>
        <w:t xml:space="preserve"> и обеспечивает доставку документа указанному сотруднику.</w:t>
      </w:r>
    </w:p>
    <w:p w14:paraId="3FAE9C7F" w14:textId="77777777" w:rsidR="002C2F2D" w:rsidRPr="001356BA" w:rsidRDefault="002C2F2D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Дальнейшие шаги по подготовке ответа на </w:t>
      </w:r>
      <w:r w:rsidR="00D073BB" w:rsidRPr="001356BA">
        <w:rPr>
          <w:rFonts w:cs="Arial"/>
          <w:b w:val="0"/>
          <w:caps w:val="0"/>
          <w:sz w:val="22"/>
          <w:szCs w:val="22"/>
        </w:rPr>
        <w:t>Обращение К</w:t>
      </w:r>
      <w:r w:rsidRPr="001356BA">
        <w:rPr>
          <w:rFonts w:cs="Arial"/>
          <w:b w:val="0"/>
          <w:caps w:val="0"/>
          <w:sz w:val="22"/>
          <w:szCs w:val="22"/>
        </w:rPr>
        <w:t xml:space="preserve">лиента описаны в </w:t>
      </w:r>
      <w:r w:rsidR="00172A63" w:rsidRPr="001356BA">
        <w:rPr>
          <w:rFonts w:cs="Arial"/>
          <w:b w:val="0"/>
          <w:caps w:val="0"/>
          <w:sz w:val="22"/>
          <w:szCs w:val="22"/>
        </w:rPr>
        <w:t xml:space="preserve">Главе </w:t>
      </w:r>
      <w:r w:rsidR="0030169A" w:rsidRPr="001356BA">
        <w:rPr>
          <w:rFonts w:cs="Arial"/>
          <w:b w:val="0"/>
          <w:caps w:val="0"/>
          <w:sz w:val="22"/>
          <w:szCs w:val="22"/>
        </w:rPr>
        <w:t>6</w:t>
      </w:r>
      <w:r w:rsidR="0030169A" w:rsidRPr="001356BA">
        <w:rPr>
          <w:rFonts w:cs="Arial"/>
          <w:b w:val="0"/>
          <w:sz w:val="22"/>
          <w:szCs w:val="22"/>
        </w:rPr>
        <w:t xml:space="preserve"> </w:t>
      </w:r>
      <w:r w:rsidR="005060C0" w:rsidRPr="001356BA">
        <w:rPr>
          <w:rFonts w:cs="Arial"/>
          <w:b w:val="0"/>
          <w:caps w:val="0"/>
          <w:sz w:val="22"/>
          <w:szCs w:val="22"/>
        </w:rPr>
        <w:t>настоящих Правил.</w:t>
      </w: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</w:p>
    <w:p w14:paraId="28B67D58" w14:textId="77777777" w:rsidR="00A23AEC" w:rsidRPr="001356BA" w:rsidRDefault="00A23AEC" w:rsidP="00B65392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Прием Обращений Клиентов, поступающих по </w:t>
      </w:r>
      <w:r w:rsidR="00A26BA1" w:rsidRPr="001356BA">
        <w:rPr>
          <w:rFonts w:ascii="Arial" w:hAnsi="Arial" w:cs="Arial"/>
          <w:b/>
          <w:sz w:val="22"/>
          <w:szCs w:val="22"/>
        </w:rPr>
        <w:t xml:space="preserve">телефонным каналам </w:t>
      </w:r>
      <w:r w:rsidRPr="001356BA">
        <w:rPr>
          <w:rFonts w:ascii="Arial" w:hAnsi="Arial" w:cs="Arial"/>
          <w:b/>
          <w:sz w:val="22"/>
          <w:szCs w:val="22"/>
        </w:rPr>
        <w:t>связи.</w:t>
      </w:r>
    </w:p>
    <w:p w14:paraId="7BF35E33" w14:textId="090FCBDB" w:rsidR="00A23AEC" w:rsidRPr="001356BA" w:rsidRDefault="00A23AEC" w:rsidP="00B65392">
      <w:pPr>
        <w:pStyle w:val="a6"/>
        <w:numPr>
          <w:ilvl w:val="2"/>
          <w:numId w:val="126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lastRenderedPageBreak/>
        <w:t xml:space="preserve">При приеме Обращения Клиента в ходе общения с Клиентом </w:t>
      </w:r>
      <w:r w:rsidR="00EB6428" w:rsidRPr="001356BA">
        <w:rPr>
          <w:rFonts w:cs="Arial"/>
          <w:sz w:val="22"/>
          <w:szCs w:val="22"/>
        </w:rPr>
        <w:t>СОДК</w:t>
      </w:r>
      <w:r w:rsidRPr="001356BA">
        <w:rPr>
          <w:rFonts w:cs="Arial"/>
          <w:sz w:val="22"/>
          <w:szCs w:val="22"/>
        </w:rPr>
        <w:t>:</w:t>
      </w:r>
    </w:p>
    <w:p w14:paraId="4271C470" w14:textId="77777777" w:rsidR="00DE1E9F" w:rsidRPr="001356BA" w:rsidRDefault="00FB0B08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о</w:t>
      </w:r>
      <w:r w:rsidR="00A23AEC" w:rsidRPr="001356BA">
        <w:rPr>
          <w:rFonts w:cs="Arial"/>
          <w:b w:val="0"/>
          <w:caps w:val="0"/>
          <w:sz w:val="22"/>
          <w:szCs w:val="22"/>
        </w:rPr>
        <w:t>беспечивает максимально возможную детал</w:t>
      </w:r>
      <w:r w:rsidR="00AF3AAF" w:rsidRPr="001356BA">
        <w:rPr>
          <w:rFonts w:cs="Arial"/>
          <w:b w:val="0"/>
          <w:caps w:val="0"/>
          <w:sz w:val="22"/>
          <w:szCs w:val="22"/>
        </w:rPr>
        <w:t xml:space="preserve">изацию </w:t>
      </w:r>
      <w:r w:rsidR="00185028" w:rsidRPr="001356BA">
        <w:rPr>
          <w:rFonts w:cs="Arial"/>
          <w:b w:val="0"/>
          <w:caps w:val="0"/>
          <w:sz w:val="22"/>
          <w:szCs w:val="22"/>
        </w:rPr>
        <w:t>О</w:t>
      </w:r>
      <w:r w:rsidR="00AF3AAF" w:rsidRPr="001356BA">
        <w:rPr>
          <w:rFonts w:cs="Arial"/>
          <w:b w:val="0"/>
          <w:caps w:val="0"/>
          <w:sz w:val="22"/>
          <w:szCs w:val="22"/>
        </w:rPr>
        <w:t xml:space="preserve">бращения </w:t>
      </w:r>
      <w:r w:rsidR="00EA7C8F" w:rsidRPr="001356BA">
        <w:rPr>
          <w:rFonts w:cs="Arial"/>
          <w:b w:val="0"/>
          <w:caps w:val="0"/>
          <w:sz w:val="22"/>
          <w:szCs w:val="22"/>
        </w:rPr>
        <w:t xml:space="preserve">Клиента </w:t>
      </w:r>
      <w:r w:rsidR="00AF3AAF" w:rsidRPr="001356BA">
        <w:rPr>
          <w:rFonts w:cs="Arial"/>
          <w:b w:val="0"/>
          <w:caps w:val="0"/>
          <w:sz w:val="22"/>
          <w:szCs w:val="22"/>
        </w:rPr>
        <w:t>(наименование О</w:t>
      </w:r>
      <w:r w:rsidR="000A14F8" w:rsidRPr="001356BA">
        <w:rPr>
          <w:rFonts w:cs="Arial"/>
          <w:b w:val="0"/>
          <w:caps w:val="0"/>
          <w:sz w:val="22"/>
          <w:szCs w:val="22"/>
        </w:rPr>
        <w:t>фиса п</w:t>
      </w:r>
      <w:r w:rsidR="00A23AEC" w:rsidRPr="001356BA">
        <w:rPr>
          <w:rFonts w:cs="Arial"/>
          <w:b w:val="0"/>
          <w:caps w:val="0"/>
          <w:sz w:val="22"/>
          <w:szCs w:val="22"/>
        </w:rPr>
        <w:t xml:space="preserve">родаж </w:t>
      </w:r>
      <w:r w:rsidR="00AF3AAF" w:rsidRPr="001356BA">
        <w:rPr>
          <w:rFonts w:cs="Arial"/>
          <w:b w:val="0"/>
          <w:caps w:val="0"/>
          <w:sz w:val="22"/>
          <w:szCs w:val="22"/>
        </w:rPr>
        <w:t>Б</w:t>
      </w:r>
      <w:r w:rsidR="00A23AEC" w:rsidRPr="001356BA">
        <w:rPr>
          <w:rFonts w:cs="Arial"/>
          <w:b w:val="0"/>
          <w:caps w:val="0"/>
          <w:sz w:val="22"/>
          <w:szCs w:val="22"/>
        </w:rPr>
        <w:t>анка, в котором производилось обслуживание, наименование бан</w:t>
      </w:r>
      <w:r w:rsidR="00DE1E9F" w:rsidRPr="001356BA">
        <w:rPr>
          <w:rFonts w:cs="Arial"/>
          <w:b w:val="0"/>
          <w:caps w:val="0"/>
          <w:sz w:val="22"/>
          <w:szCs w:val="22"/>
        </w:rPr>
        <w:t>ковской услуги или продукта, ФИО</w:t>
      </w:r>
      <w:r w:rsidR="00AF3AAF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C4571B" w:rsidRPr="001356BA">
        <w:rPr>
          <w:rFonts w:cs="Arial"/>
          <w:b w:val="0"/>
          <w:caps w:val="0"/>
          <w:sz w:val="22"/>
          <w:szCs w:val="22"/>
        </w:rPr>
        <w:t xml:space="preserve">сотрудника </w:t>
      </w:r>
      <w:r w:rsidR="00AF3AAF" w:rsidRPr="001356BA">
        <w:rPr>
          <w:rFonts w:cs="Arial"/>
          <w:b w:val="0"/>
          <w:caps w:val="0"/>
          <w:sz w:val="22"/>
          <w:szCs w:val="22"/>
        </w:rPr>
        <w:t>Б</w:t>
      </w:r>
      <w:r w:rsidR="00A23AEC" w:rsidRPr="001356BA">
        <w:rPr>
          <w:rFonts w:cs="Arial"/>
          <w:b w:val="0"/>
          <w:caps w:val="0"/>
          <w:sz w:val="22"/>
          <w:szCs w:val="22"/>
        </w:rPr>
        <w:t>анка, осуще</w:t>
      </w:r>
      <w:r w:rsidR="007603EC" w:rsidRPr="001356BA">
        <w:rPr>
          <w:rFonts w:cs="Arial"/>
          <w:b w:val="0"/>
          <w:caps w:val="0"/>
          <w:sz w:val="22"/>
          <w:szCs w:val="22"/>
        </w:rPr>
        <w:t>ствлявшего работу с К</w:t>
      </w:r>
      <w:r w:rsidR="00A23AEC" w:rsidRPr="001356BA">
        <w:rPr>
          <w:rFonts w:cs="Arial"/>
          <w:b w:val="0"/>
          <w:caps w:val="0"/>
          <w:sz w:val="22"/>
          <w:szCs w:val="22"/>
        </w:rPr>
        <w:t>лиентом, дату и примерное время обслуживания и т.д.)</w:t>
      </w:r>
      <w:r w:rsidR="00DE1E9F" w:rsidRPr="001356BA">
        <w:rPr>
          <w:rFonts w:cs="Arial"/>
          <w:b w:val="0"/>
          <w:caps w:val="0"/>
          <w:sz w:val="22"/>
          <w:szCs w:val="22"/>
        </w:rPr>
        <w:t xml:space="preserve">; </w:t>
      </w:r>
    </w:p>
    <w:p w14:paraId="2189C48C" w14:textId="77777777" w:rsidR="00A23AEC" w:rsidRPr="001356BA" w:rsidRDefault="00FF7DAB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sz w:val="22"/>
          <w:szCs w:val="22"/>
        </w:rPr>
        <w:t xml:space="preserve"> </w:t>
      </w:r>
      <w:r w:rsidR="00FB0B08" w:rsidRPr="001356BA">
        <w:rPr>
          <w:rFonts w:cs="Arial"/>
          <w:b w:val="0"/>
          <w:caps w:val="0"/>
          <w:sz w:val="22"/>
          <w:szCs w:val="22"/>
        </w:rPr>
        <w:t>в</w:t>
      </w:r>
      <w:r w:rsidR="00A23AEC" w:rsidRPr="001356BA">
        <w:rPr>
          <w:rFonts w:cs="Arial"/>
          <w:b w:val="0"/>
          <w:caps w:val="0"/>
          <w:sz w:val="22"/>
          <w:szCs w:val="22"/>
        </w:rPr>
        <w:t>ыясн</w:t>
      </w:r>
      <w:r w:rsidR="007603EC" w:rsidRPr="001356BA">
        <w:rPr>
          <w:rFonts w:cs="Arial"/>
          <w:b w:val="0"/>
          <w:caps w:val="0"/>
          <w:sz w:val="22"/>
          <w:szCs w:val="22"/>
        </w:rPr>
        <w:t>яет все обязательные реквизиты К</w:t>
      </w:r>
      <w:r w:rsidR="00A23AEC" w:rsidRPr="001356BA">
        <w:rPr>
          <w:rFonts w:cs="Arial"/>
          <w:b w:val="0"/>
          <w:caps w:val="0"/>
          <w:sz w:val="22"/>
          <w:szCs w:val="22"/>
        </w:rPr>
        <w:t xml:space="preserve">лиента в соответствии с п. </w:t>
      </w:r>
      <w:r w:rsidR="0030169A" w:rsidRPr="001356BA">
        <w:rPr>
          <w:rFonts w:cs="Arial"/>
          <w:b w:val="0"/>
          <w:caps w:val="0"/>
          <w:sz w:val="22"/>
          <w:szCs w:val="22"/>
        </w:rPr>
        <w:t>3</w:t>
      </w:r>
      <w:r w:rsidRPr="001356BA">
        <w:rPr>
          <w:rFonts w:cs="Arial"/>
          <w:b w:val="0"/>
          <w:caps w:val="0"/>
          <w:sz w:val="22"/>
          <w:szCs w:val="22"/>
        </w:rPr>
        <w:t>.3</w:t>
      </w:r>
      <w:r w:rsidR="00CD7844" w:rsidRPr="001356BA">
        <w:rPr>
          <w:rFonts w:cs="Arial"/>
          <w:b w:val="0"/>
          <w:caps w:val="0"/>
          <w:sz w:val="22"/>
          <w:szCs w:val="22"/>
        </w:rPr>
        <w:t>.1.</w:t>
      </w:r>
      <w:r w:rsidR="00A23AEC" w:rsidRPr="001356BA">
        <w:rPr>
          <w:rFonts w:cs="Arial"/>
          <w:b w:val="0"/>
          <w:caps w:val="0"/>
          <w:sz w:val="22"/>
          <w:szCs w:val="22"/>
        </w:rPr>
        <w:t xml:space="preserve"> настоящ</w:t>
      </w:r>
      <w:r w:rsidRPr="001356BA">
        <w:rPr>
          <w:rFonts w:cs="Arial"/>
          <w:b w:val="0"/>
          <w:caps w:val="0"/>
          <w:sz w:val="22"/>
          <w:szCs w:val="22"/>
        </w:rPr>
        <w:t>их Правил</w:t>
      </w:r>
      <w:r w:rsidR="00A23AEC" w:rsidRPr="001356BA">
        <w:rPr>
          <w:rFonts w:cs="Arial"/>
          <w:b w:val="0"/>
          <w:caps w:val="0"/>
          <w:sz w:val="22"/>
          <w:szCs w:val="22"/>
        </w:rPr>
        <w:t>;</w:t>
      </w:r>
    </w:p>
    <w:p w14:paraId="3D45E9C1" w14:textId="77777777" w:rsidR="005060C0" w:rsidRPr="001356BA" w:rsidRDefault="00FF7DAB" w:rsidP="00B65392">
      <w:pPr>
        <w:pStyle w:val="a4"/>
        <w:numPr>
          <w:ilvl w:val="3"/>
          <w:numId w:val="126"/>
        </w:numPr>
        <w:tabs>
          <w:tab w:val="left" w:pos="1080"/>
          <w:tab w:val="left" w:pos="1560"/>
          <w:tab w:val="left" w:pos="243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sz w:val="22"/>
          <w:szCs w:val="22"/>
        </w:rPr>
        <w:t xml:space="preserve"> </w:t>
      </w:r>
      <w:r w:rsidR="00FB0B08" w:rsidRPr="001356BA">
        <w:rPr>
          <w:rFonts w:cs="Arial"/>
          <w:b w:val="0"/>
          <w:caps w:val="0"/>
          <w:sz w:val="22"/>
          <w:szCs w:val="22"/>
        </w:rPr>
        <w:t>и</w:t>
      </w:r>
      <w:r w:rsidR="00A23AEC" w:rsidRPr="001356BA">
        <w:rPr>
          <w:rFonts w:cs="Arial"/>
          <w:b w:val="0"/>
          <w:caps w:val="0"/>
          <w:sz w:val="22"/>
          <w:szCs w:val="22"/>
        </w:rPr>
        <w:t xml:space="preserve">нформирует </w:t>
      </w:r>
      <w:r w:rsidR="007603EC" w:rsidRPr="001356BA">
        <w:rPr>
          <w:rFonts w:cs="Arial"/>
          <w:b w:val="0"/>
          <w:caps w:val="0"/>
          <w:sz w:val="22"/>
          <w:szCs w:val="22"/>
        </w:rPr>
        <w:t>К</w:t>
      </w:r>
      <w:r w:rsidR="00A23AEC" w:rsidRPr="001356BA">
        <w:rPr>
          <w:rFonts w:cs="Arial"/>
          <w:b w:val="0"/>
          <w:caps w:val="0"/>
          <w:sz w:val="22"/>
          <w:szCs w:val="22"/>
        </w:rPr>
        <w:t xml:space="preserve">лиента о типовом сроке рассмотрения </w:t>
      </w:r>
      <w:r w:rsidR="007603EC" w:rsidRPr="001356BA">
        <w:rPr>
          <w:rFonts w:cs="Arial"/>
          <w:b w:val="0"/>
          <w:caps w:val="0"/>
          <w:sz w:val="22"/>
          <w:szCs w:val="22"/>
        </w:rPr>
        <w:t>Обращения К</w:t>
      </w:r>
      <w:r w:rsidR="00A23AEC" w:rsidRPr="001356BA">
        <w:rPr>
          <w:rFonts w:cs="Arial"/>
          <w:b w:val="0"/>
          <w:caps w:val="0"/>
          <w:sz w:val="22"/>
          <w:szCs w:val="22"/>
        </w:rPr>
        <w:t>лиента, предусмотренном</w:t>
      </w:r>
      <w:r w:rsidR="005060C0" w:rsidRPr="001356BA">
        <w:rPr>
          <w:rFonts w:cs="Arial"/>
          <w:b w:val="0"/>
          <w:caps w:val="0"/>
          <w:sz w:val="22"/>
          <w:szCs w:val="22"/>
        </w:rPr>
        <w:t xml:space="preserve"> Главой </w:t>
      </w:r>
      <w:r w:rsidR="0030169A" w:rsidRPr="001356BA">
        <w:rPr>
          <w:rFonts w:cs="Arial"/>
          <w:b w:val="0"/>
          <w:caps w:val="0"/>
          <w:sz w:val="22"/>
          <w:szCs w:val="22"/>
        </w:rPr>
        <w:t>8</w:t>
      </w:r>
      <w:r w:rsidR="0030169A" w:rsidRPr="001356BA">
        <w:rPr>
          <w:rFonts w:cs="Arial"/>
          <w:b w:val="0"/>
          <w:sz w:val="22"/>
          <w:szCs w:val="22"/>
        </w:rPr>
        <w:t xml:space="preserve"> </w:t>
      </w:r>
      <w:r w:rsidR="005060C0" w:rsidRPr="001356BA">
        <w:rPr>
          <w:rFonts w:cs="Arial"/>
          <w:b w:val="0"/>
          <w:caps w:val="0"/>
          <w:sz w:val="22"/>
          <w:szCs w:val="22"/>
        </w:rPr>
        <w:t>настоящих Правил;</w:t>
      </w:r>
    </w:p>
    <w:p w14:paraId="3E25621C" w14:textId="77777777" w:rsidR="00D6748A" w:rsidRPr="001356BA" w:rsidRDefault="00D6748A" w:rsidP="00B65392">
      <w:pPr>
        <w:pStyle w:val="a4"/>
        <w:numPr>
          <w:ilvl w:val="3"/>
          <w:numId w:val="126"/>
        </w:numPr>
        <w:tabs>
          <w:tab w:val="left" w:pos="1080"/>
          <w:tab w:val="left" w:pos="1560"/>
          <w:tab w:val="left" w:pos="243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составляет краткое описание Обращения</w:t>
      </w:r>
      <w:r w:rsidR="00EA7C8F" w:rsidRPr="001356BA">
        <w:rPr>
          <w:rFonts w:cs="Arial"/>
          <w:b w:val="0"/>
          <w:caps w:val="0"/>
          <w:sz w:val="22"/>
          <w:szCs w:val="22"/>
        </w:rPr>
        <w:t xml:space="preserve"> Клиента</w:t>
      </w:r>
      <w:r w:rsidR="004C77C4" w:rsidRPr="001356BA">
        <w:rPr>
          <w:rFonts w:cs="Arial"/>
          <w:b w:val="0"/>
          <w:caps w:val="0"/>
          <w:sz w:val="22"/>
          <w:szCs w:val="22"/>
        </w:rPr>
        <w:t>.</w:t>
      </w:r>
    </w:p>
    <w:p w14:paraId="3B31B393" w14:textId="64A5C642" w:rsidR="0064000B" w:rsidRPr="001356BA" w:rsidRDefault="00B25A3D" w:rsidP="00B65392">
      <w:pPr>
        <w:pStyle w:val="a4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В</w:t>
      </w:r>
      <w:r w:rsidR="003D10EB" w:rsidRPr="001356BA">
        <w:rPr>
          <w:rFonts w:cs="Arial"/>
          <w:b w:val="0"/>
          <w:caps w:val="0"/>
          <w:sz w:val="22"/>
          <w:szCs w:val="22"/>
        </w:rPr>
        <w:t xml:space="preserve">се Обращения </w:t>
      </w:r>
      <w:r w:rsidR="00EA7C8F" w:rsidRPr="001356BA">
        <w:rPr>
          <w:rFonts w:cs="Arial"/>
          <w:b w:val="0"/>
          <w:caps w:val="0"/>
          <w:sz w:val="22"/>
          <w:szCs w:val="22"/>
        </w:rPr>
        <w:t>К</w:t>
      </w:r>
      <w:r w:rsidR="003D10EB" w:rsidRPr="001356BA">
        <w:rPr>
          <w:rFonts w:cs="Arial"/>
          <w:b w:val="0"/>
          <w:caps w:val="0"/>
          <w:sz w:val="22"/>
          <w:szCs w:val="22"/>
        </w:rPr>
        <w:t xml:space="preserve">лиентов </w:t>
      </w:r>
      <w:r w:rsidR="00EB6428" w:rsidRPr="001356BA">
        <w:rPr>
          <w:rFonts w:cs="Arial"/>
          <w:b w:val="0"/>
          <w:caps w:val="0"/>
          <w:sz w:val="22"/>
          <w:szCs w:val="22"/>
        </w:rPr>
        <w:t>ЦКО</w:t>
      </w:r>
      <w:r w:rsidR="003D10EB" w:rsidRPr="001356BA">
        <w:rPr>
          <w:rFonts w:cs="Arial"/>
          <w:b w:val="0"/>
          <w:caps w:val="0"/>
          <w:sz w:val="22"/>
          <w:szCs w:val="22"/>
        </w:rPr>
        <w:t>/</w:t>
      </w:r>
      <w:r w:rsidR="00720BAD" w:rsidRPr="001356BA">
        <w:rPr>
          <w:rFonts w:cs="Arial"/>
          <w:b w:val="0"/>
          <w:caps w:val="0"/>
          <w:sz w:val="22"/>
          <w:szCs w:val="22"/>
        </w:rPr>
        <w:t>ф</w:t>
      </w:r>
      <w:r w:rsidR="003D10EB" w:rsidRPr="001356BA">
        <w:rPr>
          <w:rFonts w:cs="Arial"/>
          <w:b w:val="0"/>
          <w:caps w:val="0"/>
          <w:sz w:val="22"/>
          <w:szCs w:val="22"/>
        </w:rPr>
        <w:t>илиал</w:t>
      </w:r>
      <w:r w:rsidR="00720BAD" w:rsidRPr="001356BA">
        <w:rPr>
          <w:rFonts w:cs="Arial"/>
          <w:b w:val="0"/>
          <w:caps w:val="0"/>
          <w:sz w:val="22"/>
          <w:szCs w:val="22"/>
        </w:rPr>
        <w:t>а</w:t>
      </w:r>
      <w:r w:rsidR="003D10EB" w:rsidRPr="001356BA">
        <w:rPr>
          <w:rFonts w:cs="Arial"/>
          <w:b w:val="0"/>
          <w:caps w:val="0"/>
          <w:sz w:val="22"/>
          <w:szCs w:val="22"/>
        </w:rPr>
        <w:t xml:space="preserve"> пересылаются на рассмотре</w:t>
      </w:r>
      <w:r w:rsidR="007603EC" w:rsidRPr="001356BA">
        <w:rPr>
          <w:rFonts w:cs="Arial"/>
          <w:b w:val="0"/>
          <w:caps w:val="0"/>
          <w:sz w:val="22"/>
          <w:szCs w:val="22"/>
        </w:rPr>
        <w:t xml:space="preserve">ние на адрес </w:t>
      </w:r>
      <w:r w:rsidR="000E723C" w:rsidRPr="001356BA">
        <w:rPr>
          <w:rFonts w:cs="Arial"/>
          <w:b w:val="0"/>
          <w:caps w:val="0"/>
          <w:sz w:val="22"/>
          <w:szCs w:val="22"/>
        </w:rPr>
        <w:t>КЭП</w:t>
      </w:r>
      <w:r w:rsidR="007603EC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CF6FDE" w:rsidRPr="001356BA">
        <w:rPr>
          <w:rFonts w:cs="Arial"/>
          <w:b w:val="0"/>
          <w:caps w:val="0"/>
          <w:sz w:val="22"/>
          <w:szCs w:val="22"/>
        </w:rPr>
        <w:t>в группу ОПРОКД</w:t>
      </w:r>
      <w:r w:rsidR="00AC0EA3" w:rsidRPr="001356BA">
        <w:rPr>
          <w:rFonts w:cs="Arial"/>
          <w:b w:val="0"/>
          <w:caps w:val="0"/>
          <w:sz w:val="22"/>
          <w:szCs w:val="22"/>
        </w:rPr>
        <w:t xml:space="preserve"> с указанием в копии </w:t>
      </w:r>
      <w:r w:rsidR="00CF6FDE" w:rsidRPr="001356BA">
        <w:rPr>
          <w:rFonts w:cs="Arial"/>
          <w:b w:val="0"/>
          <w:caps w:val="0"/>
          <w:sz w:val="22"/>
          <w:szCs w:val="22"/>
        </w:rPr>
        <w:t xml:space="preserve">НОУ, </w:t>
      </w:r>
      <w:r w:rsidR="00EB6428" w:rsidRPr="001356BA">
        <w:rPr>
          <w:rFonts w:cs="Arial"/>
          <w:b w:val="0"/>
          <w:caps w:val="0"/>
          <w:sz w:val="22"/>
          <w:szCs w:val="22"/>
        </w:rPr>
        <w:t>НЦКО</w:t>
      </w:r>
      <w:r w:rsidR="0022083E" w:rsidRPr="001356BA">
        <w:rPr>
          <w:rFonts w:cs="Arial"/>
          <w:b w:val="0"/>
          <w:caps w:val="0"/>
          <w:sz w:val="22"/>
          <w:szCs w:val="22"/>
        </w:rPr>
        <w:t>/ДФ</w:t>
      </w:r>
      <w:r w:rsidR="007A18BF" w:rsidRPr="001356BA">
        <w:rPr>
          <w:rFonts w:cs="Arial"/>
          <w:b w:val="0"/>
          <w:caps w:val="0"/>
          <w:sz w:val="22"/>
          <w:szCs w:val="22"/>
        </w:rPr>
        <w:t xml:space="preserve">, </w:t>
      </w:r>
      <w:r w:rsidR="00546A8A" w:rsidRPr="001356BA">
        <w:rPr>
          <w:rFonts w:cs="Arial"/>
          <w:b w:val="0"/>
          <w:caps w:val="0"/>
          <w:sz w:val="22"/>
          <w:szCs w:val="22"/>
        </w:rPr>
        <w:t>НУ</w:t>
      </w:r>
      <w:r w:rsidR="00EB6428" w:rsidRPr="001356BA">
        <w:rPr>
          <w:rFonts w:cs="Arial"/>
          <w:b w:val="0"/>
          <w:caps w:val="0"/>
          <w:sz w:val="22"/>
          <w:szCs w:val="22"/>
        </w:rPr>
        <w:t>П</w:t>
      </w:r>
      <w:r w:rsidR="00546A8A" w:rsidRPr="001356BA">
        <w:rPr>
          <w:rFonts w:cs="Arial"/>
          <w:b w:val="0"/>
          <w:caps w:val="0"/>
          <w:sz w:val="22"/>
          <w:szCs w:val="22"/>
        </w:rPr>
        <w:t>РС</w:t>
      </w:r>
      <w:r w:rsidR="00EB6428" w:rsidRPr="001356BA">
        <w:rPr>
          <w:rFonts w:cs="Arial"/>
          <w:b w:val="0"/>
          <w:caps w:val="0"/>
          <w:sz w:val="22"/>
          <w:szCs w:val="22"/>
        </w:rPr>
        <w:t>КО</w:t>
      </w:r>
      <w:r w:rsidR="00546A8A" w:rsidRPr="001356BA">
        <w:rPr>
          <w:rFonts w:cs="Arial"/>
          <w:b w:val="0"/>
          <w:caps w:val="0"/>
          <w:sz w:val="22"/>
          <w:szCs w:val="22"/>
        </w:rPr>
        <w:t xml:space="preserve">, </w:t>
      </w:r>
      <w:r w:rsidR="00DE7810" w:rsidRPr="001356BA">
        <w:rPr>
          <w:rFonts w:cs="Arial"/>
          <w:b w:val="0"/>
          <w:caps w:val="0"/>
          <w:sz w:val="22"/>
          <w:szCs w:val="22"/>
        </w:rPr>
        <w:t>Н</w:t>
      </w:r>
      <w:r w:rsidR="007A18BF" w:rsidRPr="001356BA">
        <w:rPr>
          <w:rFonts w:cs="Arial"/>
          <w:b w:val="0"/>
          <w:caps w:val="0"/>
          <w:sz w:val="22"/>
          <w:szCs w:val="22"/>
        </w:rPr>
        <w:t>ОККС</w:t>
      </w:r>
      <w:r w:rsidR="00F33188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AC0EA3" w:rsidRPr="001356BA">
        <w:rPr>
          <w:rFonts w:cs="Arial"/>
          <w:b w:val="0"/>
          <w:caps w:val="0"/>
          <w:sz w:val="22"/>
          <w:szCs w:val="22"/>
        </w:rPr>
        <w:t xml:space="preserve">и руководства </w:t>
      </w:r>
      <w:r w:rsidR="00EB6428" w:rsidRPr="001356BA">
        <w:rPr>
          <w:rFonts w:cs="Arial"/>
          <w:b w:val="0"/>
          <w:caps w:val="0"/>
          <w:sz w:val="22"/>
          <w:szCs w:val="22"/>
        </w:rPr>
        <w:t>ОДК</w:t>
      </w:r>
      <w:r w:rsidR="00AC0EA3" w:rsidRPr="001356BA">
        <w:rPr>
          <w:rFonts w:cs="Arial"/>
          <w:b w:val="0"/>
          <w:caps w:val="0"/>
          <w:sz w:val="22"/>
          <w:szCs w:val="22"/>
        </w:rPr>
        <w:t xml:space="preserve">; </w:t>
      </w:r>
    </w:p>
    <w:p w14:paraId="5A65FA70" w14:textId="77777777" w:rsidR="0064000B" w:rsidRPr="001356BA" w:rsidRDefault="00B25A3D" w:rsidP="00B65392">
      <w:pPr>
        <w:pStyle w:val="a4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Д</w:t>
      </w:r>
      <w:r w:rsidR="00185028" w:rsidRPr="001356BA">
        <w:rPr>
          <w:rFonts w:cs="Arial"/>
          <w:b w:val="0"/>
          <w:caps w:val="0"/>
          <w:sz w:val="22"/>
          <w:szCs w:val="22"/>
        </w:rPr>
        <w:t xml:space="preserve">альнейшие шаги по подготовке ответа на Обращение Клиента описаны в Главе </w:t>
      </w:r>
      <w:r w:rsidR="0030169A" w:rsidRPr="001356BA">
        <w:rPr>
          <w:rFonts w:cs="Arial"/>
          <w:b w:val="0"/>
          <w:caps w:val="0"/>
          <w:sz w:val="22"/>
          <w:szCs w:val="22"/>
        </w:rPr>
        <w:t xml:space="preserve">6 </w:t>
      </w:r>
      <w:r w:rsidR="00FF7DAB" w:rsidRPr="001356BA">
        <w:rPr>
          <w:rFonts w:cs="Arial"/>
          <w:b w:val="0"/>
          <w:caps w:val="0"/>
          <w:sz w:val="22"/>
          <w:szCs w:val="22"/>
        </w:rPr>
        <w:t>настоящих Правил</w:t>
      </w:r>
      <w:r w:rsidR="00F043A2" w:rsidRPr="001356BA">
        <w:rPr>
          <w:rFonts w:cs="Arial"/>
          <w:b w:val="0"/>
          <w:caps w:val="0"/>
          <w:sz w:val="22"/>
          <w:szCs w:val="22"/>
        </w:rPr>
        <w:t>;</w:t>
      </w:r>
    </w:p>
    <w:p w14:paraId="15458683" w14:textId="77777777" w:rsidR="00FB0B08" w:rsidRPr="001356BA" w:rsidRDefault="00FE2B04" w:rsidP="00B65392">
      <w:pPr>
        <w:pStyle w:val="a4"/>
        <w:numPr>
          <w:ilvl w:val="2"/>
          <w:numId w:val="126"/>
        </w:numPr>
        <w:tabs>
          <w:tab w:val="left" w:pos="709"/>
        </w:tabs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дальнейшие переговоры с Клиентом ведутся по телефону, если Клиентом не будет предложен иной способ</w:t>
      </w:r>
      <w:r w:rsidR="00F76FFA" w:rsidRPr="001356BA">
        <w:rPr>
          <w:rFonts w:cs="Arial"/>
          <w:b w:val="0"/>
          <w:caps w:val="0"/>
          <w:sz w:val="22"/>
          <w:szCs w:val="22"/>
        </w:rPr>
        <w:t xml:space="preserve"> на этапе приема </w:t>
      </w:r>
      <w:r w:rsidR="00B25A3D" w:rsidRPr="001356BA">
        <w:rPr>
          <w:rFonts w:cs="Arial"/>
          <w:b w:val="0"/>
          <w:caps w:val="0"/>
          <w:sz w:val="22"/>
          <w:szCs w:val="22"/>
        </w:rPr>
        <w:t>О</w:t>
      </w:r>
      <w:r w:rsidR="00F76FFA" w:rsidRPr="001356BA">
        <w:rPr>
          <w:rFonts w:cs="Arial"/>
          <w:b w:val="0"/>
          <w:caps w:val="0"/>
          <w:sz w:val="22"/>
          <w:szCs w:val="22"/>
        </w:rPr>
        <w:t>бращения</w:t>
      </w:r>
      <w:r w:rsidRPr="001356BA">
        <w:rPr>
          <w:rFonts w:cs="Arial"/>
          <w:b w:val="0"/>
          <w:caps w:val="0"/>
          <w:sz w:val="22"/>
          <w:szCs w:val="22"/>
        </w:rPr>
        <w:t>.</w:t>
      </w:r>
    </w:p>
    <w:p w14:paraId="274611AE" w14:textId="77777777" w:rsidR="00364CD6" w:rsidRPr="001356BA" w:rsidRDefault="00364CD6" w:rsidP="00B65392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Прием </w:t>
      </w:r>
      <w:r w:rsidR="00AF7758" w:rsidRPr="001356BA">
        <w:rPr>
          <w:rFonts w:ascii="Arial" w:hAnsi="Arial" w:cs="Arial"/>
          <w:b/>
          <w:sz w:val="22"/>
          <w:szCs w:val="22"/>
        </w:rPr>
        <w:t>Обращений</w:t>
      </w:r>
      <w:r w:rsidRPr="001356BA">
        <w:rPr>
          <w:rFonts w:ascii="Arial" w:hAnsi="Arial" w:cs="Arial"/>
          <w:b/>
          <w:sz w:val="22"/>
          <w:szCs w:val="22"/>
        </w:rPr>
        <w:t xml:space="preserve"> Клиентов через электронные каналы удаленного доступа</w:t>
      </w:r>
      <w:r w:rsidR="00FF466B" w:rsidRPr="001356BA">
        <w:rPr>
          <w:rFonts w:ascii="Arial" w:hAnsi="Arial" w:cs="Arial"/>
          <w:b/>
          <w:sz w:val="22"/>
          <w:szCs w:val="22"/>
        </w:rPr>
        <w:t>.</w:t>
      </w:r>
    </w:p>
    <w:p w14:paraId="4620FBA1" w14:textId="76D5F0B2" w:rsidR="00711E67" w:rsidRPr="001356BA" w:rsidRDefault="00693C17" w:rsidP="00B65392">
      <w:pPr>
        <w:pStyle w:val="a6"/>
        <w:numPr>
          <w:ilvl w:val="2"/>
          <w:numId w:val="126"/>
        </w:numPr>
        <w:spacing w:line="360" w:lineRule="auto"/>
        <w:ind w:left="0" w:hanging="9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При поступлении от Клиента</w:t>
      </w:r>
      <w:r w:rsidR="00364CD6" w:rsidRPr="001356BA">
        <w:rPr>
          <w:rFonts w:cs="Arial"/>
          <w:sz w:val="22"/>
          <w:szCs w:val="22"/>
        </w:rPr>
        <w:t xml:space="preserve"> сообщения по электронному каналу уд</w:t>
      </w:r>
      <w:r w:rsidR="00D37E40" w:rsidRPr="001356BA">
        <w:rPr>
          <w:rFonts w:cs="Arial"/>
          <w:sz w:val="22"/>
          <w:szCs w:val="22"/>
        </w:rPr>
        <w:t>аленного доступа (</w:t>
      </w:r>
      <w:r w:rsidR="00E32145" w:rsidRPr="001356BA">
        <w:rPr>
          <w:rFonts w:cs="Arial"/>
          <w:sz w:val="22"/>
          <w:szCs w:val="22"/>
        </w:rPr>
        <w:t>системы МБ и ИБ</w:t>
      </w:r>
      <w:r w:rsidR="00364CD6" w:rsidRPr="001356BA">
        <w:rPr>
          <w:rFonts w:cs="Arial"/>
          <w:sz w:val="22"/>
          <w:szCs w:val="22"/>
        </w:rPr>
        <w:t xml:space="preserve">) </w:t>
      </w:r>
      <w:r w:rsidR="00A76E59" w:rsidRPr="001356BA">
        <w:rPr>
          <w:rFonts w:cs="Arial"/>
          <w:sz w:val="22"/>
          <w:szCs w:val="22"/>
        </w:rPr>
        <w:t>СПО</w:t>
      </w:r>
      <w:r w:rsidR="00711E67" w:rsidRPr="001356BA">
        <w:rPr>
          <w:rFonts w:cs="Arial"/>
          <w:sz w:val="22"/>
          <w:szCs w:val="22"/>
        </w:rPr>
        <w:t>:</w:t>
      </w:r>
    </w:p>
    <w:p w14:paraId="2314AA79" w14:textId="5512E465" w:rsidR="00364CD6" w:rsidRPr="001356BA" w:rsidRDefault="00711E67" w:rsidP="00B65392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предпринимает все возможные действия, находящиеся в его компетенции, с целью урегулирования </w:t>
      </w:r>
      <w:r w:rsidR="00444D1F" w:rsidRPr="001356BA">
        <w:rPr>
          <w:rFonts w:cs="Arial"/>
          <w:b w:val="0"/>
          <w:caps w:val="0"/>
          <w:sz w:val="22"/>
          <w:szCs w:val="22"/>
        </w:rPr>
        <w:t xml:space="preserve">спорной </w:t>
      </w:r>
      <w:r w:rsidRPr="001356BA">
        <w:rPr>
          <w:rFonts w:cs="Arial"/>
          <w:b w:val="0"/>
          <w:caps w:val="0"/>
          <w:sz w:val="22"/>
          <w:szCs w:val="22"/>
        </w:rPr>
        <w:t>ситуации</w:t>
      </w:r>
      <w:r w:rsidR="0026467B" w:rsidRPr="001356BA">
        <w:rPr>
          <w:rFonts w:cs="Arial"/>
          <w:b w:val="0"/>
          <w:caps w:val="0"/>
          <w:sz w:val="22"/>
          <w:szCs w:val="22"/>
        </w:rPr>
        <w:t>;</w:t>
      </w:r>
    </w:p>
    <w:p w14:paraId="6ADCB39B" w14:textId="5DDB1026" w:rsidR="00E706BD" w:rsidRPr="001356BA" w:rsidRDefault="00E6316E" w:rsidP="00B65392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только в случае невозможности разрешить проблему без оформления </w:t>
      </w:r>
      <w:r w:rsidR="00556C87">
        <w:rPr>
          <w:rFonts w:cs="Arial"/>
          <w:b w:val="0"/>
          <w:caps w:val="0"/>
          <w:sz w:val="22"/>
          <w:szCs w:val="22"/>
        </w:rPr>
        <w:t>обращения</w:t>
      </w: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3E118B" w:rsidRPr="001356BA">
        <w:rPr>
          <w:rFonts w:cs="Arial"/>
          <w:b w:val="0"/>
          <w:caps w:val="0"/>
          <w:sz w:val="22"/>
          <w:szCs w:val="22"/>
        </w:rPr>
        <w:t xml:space="preserve">СПО </w:t>
      </w:r>
      <w:r w:rsidR="000844B3" w:rsidRPr="001356BA">
        <w:rPr>
          <w:rFonts w:cs="Arial"/>
          <w:b w:val="0"/>
          <w:caps w:val="0"/>
          <w:sz w:val="22"/>
          <w:szCs w:val="22"/>
        </w:rPr>
        <w:t>и</w:t>
      </w:r>
      <w:r w:rsidR="00DC1AB1" w:rsidRPr="001356BA">
        <w:rPr>
          <w:rFonts w:cs="Arial"/>
          <w:b w:val="0"/>
          <w:caps w:val="0"/>
          <w:sz w:val="22"/>
          <w:szCs w:val="22"/>
        </w:rPr>
        <w:t>нформирует К</w:t>
      </w:r>
      <w:r w:rsidR="000844B3" w:rsidRPr="001356BA">
        <w:rPr>
          <w:rFonts w:cs="Arial"/>
          <w:b w:val="0"/>
          <w:caps w:val="0"/>
          <w:sz w:val="22"/>
          <w:szCs w:val="22"/>
        </w:rPr>
        <w:t>лиент</w:t>
      </w:r>
      <w:r w:rsidR="00DC1AB1" w:rsidRPr="001356BA">
        <w:rPr>
          <w:rFonts w:cs="Arial"/>
          <w:b w:val="0"/>
          <w:caps w:val="0"/>
          <w:sz w:val="22"/>
          <w:szCs w:val="22"/>
        </w:rPr>
        <w:t>а о типовом сроке рассмотрения О</w:t>
      </w:r>
      <w:r w:rsidR="000844B3" w:rsidRPr="001356BA">
        <w:rPr>
          <w:rFonts w:cs="Arial"/>
          <w:b w:val="0"/>
          <w:caps w:val="0"/>
          <w:sz w:val="22"/>
          <w:szCs w:val="22"/>
        </w:rPr>
        <w:t xml:space="preserve">бращения, предусмотренном </w:t>
      </w:r>
      <w:r w:rsidR="00CC71F6" w:rsidRPr="001356BA">
        <w:rPr>
          <w:rFonts w:cs="Arial"/>
          <w:b w:val="0"/>
          <w:caps w:val="0"/>
          <w:sz w:val="22"/>
          <w:szCs w:val="22"/>
        </w:rPr>
        <w:t xml:space="preserve">Главой </w:t>
      </w:r>
      <w:r w:rsidR="0030169A" w:rsidRPr="001356BA">
        <w:rPr>
          <w:rFonts w:cs="Arial"/>
          <w:b w:val="0"/>
          <w:caps w:val="0"/>
          <w:sz w:val="22"/>
          <w:szCs w:val="22"/>
        </w:rPr>
        <w:t>8</w:t>
      </w:r>
      <w:r w:rsidR="0030169A" w:rsidRPr="001356BA">
        <w:rPr>
          <w:rFonts w:cs="Arial"/>
          <w:b w:val="0"/>
          <w:sz w:val="22"/>
          <w:szCs w:val="22"/>
        </w:rPr>
        <w:t xml:space="preserve"> </w:t>
      </w:r>
      <w:r w:rsidR="00CC71F6" w:rsidRPr="001356BA">
        <w:rPr>
          <w:rFonts w:cs="Arial"/>
          <w:b w:val="0"/>
          <w:caps w:val="0"/>
          <w:sz w:val="22"/>
          <w:szCs w:val="22"/>
        </w:rPr>
        <w:t>настоящих Правил</w:t>
      </w:r>
      <w:r w:rsidR="000844B3" w:rsidRPr="001356BA">
        <w:rPr>
          <w:rFonts w:cs="Arial"/>
          <w:b w:val="0"/>
          <w:caps w:val="0"/>
          <w:sz w:val="22"/>
          <w:szCs w:val="22"/>
        </w:rPr>
        <w:t>, путем н</w:t>
      </w:r>
      <w:r w:rsidR="00DC1AB1" w:rsidRPr="001356BA">
        <w:rPr>
          <w:rFonts w:cs="Arial"/>
          <w:b w:val="0"/>
          <w:caps w:val="0"/>
          <w:sz w:val="22"/>
          <w:szCs w:val="22"/>
        </w:rPr>
        <w:t>аправления ответного сообщения К</w:t>
      </w:r>
      <w:r w:rsidR="000844B3" w:rsidRPr="001356BA">
        <w:rPr>
          <w:rFonts w:cs="Arial"/>
          <w:b w:val="0"/>
          <w:caps w:val="0"/>
          <w:sz w:val="22"/>
          <w:szCs w:val="22"/>
        </w:rPr>
        <w:t xml:space="preserve">лиенту через систему </w:t>
      </w:r>
      <w:r w:rsidR="00E32145" w:rsidRPr="001356BA">
        <w:rPr>
          <w:rFonts w:cs="Arial"/>
          <w:b w:val="0"/>
          <w:caps w:val="0"/>
          <w:sz w:val="22"/>
          <w:szCs w:val="22"/>
        </w:rPr>
        <w:t>МБ</w:t>
      </w:r>
      <w:r w:rsidR="00D65585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A66990" w:rsidRPr="001356BA">
        <w:rPr>
          <w:rFonts w:cs="Arial"/>
          <w:b w:val="0"/>
          <w:caps w:val="0"/>
          <w:sz w:val="22"/>
          <w:szCs w:val="22"/>
        </w:rPr>
        <w:t>/</w:t>
      </w:r>
      <w:r w:rsidR="00D65585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E32145" w:rsidRPr="001356BA">
        <w:rPr>
          <w:rFonts w:cs="Arial"/>
          <w:b w:val="0"/>
          <w:caps w:val="0"/>
          <w:sz w:val="22"/>
          <w:szCs w:val="22"/>
        </w:rPr>
        <w:t>ИБ</w:t>
      </w:r>
      <w:r w:rsidR="00E706BD" w:rsidRPr="001356BA">
        <w:rPr>
          <w:rFonts w:cs="Arial"/>
          <w:b w:val="0"/>
          <w:sz w:val="22"/>
          <w:szCs w:val="22"/>
        </w:rPr>
        <w:t>;</w:t>
      </w:r>
    </w:p>
    <w:p w14:paraId="3710ED11" w14:textId="77AE6A1C" w:rsidR="0062547A" w:rsidRPr="001356BA" w:rsidRDefault="00354356" w:rsidP="00B65392">
      <w:pPr>
        <w:pStyle w:val="a6"/>
        <w:numPr>
          <w:ilvl w:val="2"/>
          <w:numId w:val="126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в</w:t>
      </w:r>
      <w:r w:rsidR="001639CC" w:rsidRPr="001356BA">
        <w:rPr>
          <w:rFonts w:cs="Arial"/>
          <w:sz w:val="22"/>
          <w:szCs w:val="22"/>
        </w:rPr>
        <w:t xml:space="preserve">се Обращения Клиентов пересылаются на рассмотрение на адрес </w:t>
      </w:r>
      <w:r w:rsidR="000E723C" w:rsidRPr="001356BA">
        <w:rPr>
          <w:rFonts w:cs="Arial"/>
          <w:sz w:val="22"/>
          <w:szCs w:val="22"/>
        </w:rPr>
        <w:t>КЭП</w:t>
      </w:r>
      <w:r w:rsidR="001639CC" w:rsidRPr="001356BA">
        <w:rPr>
          <w:rFonts w:cs="Arial"/>
          <w:sz w:val="22"/>
          <w:szCs w:val="22"/>
        </w:rPr>
        <w:t xml:space="preserve"> </w:t>
      </w:r>
      <w:r w:rsidR="00CF6FDE" w:rsidRPr="001356BA">
        <w:rPr>
          <w:rFonts w:cs="Arial"/>
          <w:sz w:val="22"/>
          <w:szCs w:val="22"/>
        </w:rPr>
        <w:t xml:space="preserve">в группу ОПРОКД с указанием в копии </w:t>
      </w:r>
      <w:r w:rsidR="0022083E" w:rsidRPr="001356BA">
        <w:rPr>
          <w:rFonts w:cs="Arial"/>
          <w:sz w:val="22"/>
          <w:szCs w:val="22"/>
        </w:rPr>
        <w:t>НОУ</w:t>
      </w:r>
      <w:r w:rsidR="00AC0EA3" w:rsidRPr="001356BA">
        <w:rPr>
          <w:rFonts w:cs="Arial"/>
          <w:sz w:val="22"/>
          <w:szCs w:val="22"/>
        </w:rPr>
        <w:t>.</w:t>
      </w:r>
      <w:r w:rsidR="0053660A" w:rsidRPr="001356BA">
        <w:rPr>
          <w:rFonts w:cs="Arial"/>
          <w:sz w:val="22"/>
          <w:szCs w:val="22"/>
        </w:rPr>
        <w:t xml:space="preserve"> </w:t>
      </w:r>
    </w:p>
    <w:p w14:paraId="4582BFD8" w14:textId="77777777" w:rsidR="00711E67" w:rsidRPr="001356BA" w:rsidRDefault="0026467B" w:rsidP="00B65392">
      <w:pPr>
        <w:pStyle w:val="a6"/>
        <w:numPr>
          <w:ilvl w:val="2"/>
          <w:numId w:val="126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Д</w:t>
      </w:r>
      <w:r w:rsidR="000844B3" w:rsidRPr="001356BA">
        <w:rPr>
          <w:rFonts w:cs="Arial"/>
          <w:sz w:val="22"/>
          <w:szCs w:val="22"/>
        </w:rPr>
        <w:t>альнейши</w:t>
      </w:r>
      <w:r w:rsidR="00762FE1" w:rsidRPr="001356BA">
        <w:rPr>
          <w:rFonts w:cs="Arial"/>
          <w:sz w:val="22"/>
          <w:szCs w:val="22"/>
        </w:rPr>
        <w:t>е шаги по подготовке ответа на О</w:t>
      </w:r>
      <w:r w:rsidR="000844B3" w:rsidRPr="001356BA">
        <w:rPr>
          <w:rFonts w:cs="Arial"/>
          <w:sz w:val="22"/>
          <w:szCs w:val="22"/>
        </w:rPr>
        <w:t xml:space="preserve">бращение </w:t>
      </w:r>
      <w:r w:rsidR="00762FE1" w:rsidRPr="001356BA">
        <w:rPr>
          <w:rFonts w:cs="Arial"/>
          <w:sz w:val="22"/>
          <w:szCs w:val="22"/>
        </w:rPr>
        <w:t>К</w:t>
      </w:r>
      <w:r w:rsidR="000844B3" w:rsidRPr="001356BA">
        <w:rPr>
          <w:rFonts w:cs="Arial"/>
          <w:sz w:val="22"/>
          <w:szCs w:val="22"/>
        </w:rPr>
        <w:t xml:space="preserve">лиента описаны в </w:t>
      </w:r>
      <w:r w:rsidR="00E6316E" w:rsidRPr="001356BA">
        <w:rPr>
          <w:rFonts w:cs="Arial"/>
          <w:sz w:val="22"/>
          <w:szCs w:val="22"/>
        </w:rPr>
        <w:t xml:space="preserve">Главе </w:t>
      </w:r>
      <w:r w:rsidR="0030169A" w:rsidRPr="001356BA">
        <w:rPr>
          <w:rFonts w:cs="Arial"/>
          <w:sz w:val="22"/>
          <w:szCs w:val="22"/>
        </w:rPr>
        <w:t xml:space="preserve">6 </w:t>
      </w:r>
      <w:r w:rsidR="00C439D8" w:rsidRPr="001356BA">
        <w:rPr>
          <w:rFonts w:cs="Arial"/>
          <w:sz w:val="22"/>
          <w:szCs w:val="22"/>
        </w:rPr>
        <w:t>настоящ</w:t>
      </w:r>
      <w:r w:rsidR="00CC71F6" w:rsidRPr="001356BA">
        <w:rPr>
          <w:rFonts w:cs="Arial"/>
          <w:sz w:val="22"/>
          <w:szCs w:val="22"/>
        </w:rPr>
        <w:t>их Правил</w:t>
      </w:r>
      <w:r w:rsidR="000844B3" w:rsidRPr="001356BA">
        <w:rPr>
          <w:rFonts w:cs="Arial"/>
          <w:sz w:val="22"/>
          <w:szCs w:val="22"/>
        </w:rPr>
        <w:t>.</w:t>
      </w:r>
    </w:p>
    <w:p w14:paraId="44068FFE" w14:textId="77777777" w:rsidR="00711E67" w:rsidRPr="001356BA" w:rsidRDefault="00711E67" w:rsidP="00B65392">
      <w:pPr>
        <w:pStyle w:val="a6"/>
        <w:numPr>
          <w:ilvl w:val="2"/>
          <w:numId w:val="126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Дальнейш</w:t>
      </w:r>
      <w:r w:rsidR="00D32151" w:rsidRPr="001356BA">
        <w:rPr>
          <w:rFonts w:cs="Arial"/>
          <w:sz w:val="22"/>
          <w:szCs w:val="22"/>
        </w:rPr>
        <w:t>ие переговоры</w:t>
      </w:r>
      <w:r w:rsidR="00DD189A" w:rsidRPr="001356BA">
        <w:rPr>
          <w:rFonts w:cs="Arial"/>
          <w:sz w:val="22"/>
          <w:szCs w:val="22"/>
        </w:rPr>
        <w:t xml:space="preserve"> с Клиенто</w:t>
      </w:r>
      <w:r w:rsidR="00D32151" w:rsidRPr="001356BA">
        <w:rPr>
          <w:rFonts w:cs="Arial"/>
          <w:sz w:val="22"/>
          <w:szCs w:val="22"/>
        </w:rPr>
        <w:t>м веду</w:t>
      </w:r>
      <w:r w:rsidR="00DD189A" w:rsidRPr="001356BA">
        <w:rPr>
          <w:rFonts w:cs="Arial"/>
          <w:sz w:val="22"/>
          <w:szCs w:val="22"/>
        </w:rPr>
        <w:t xml:space="preserve">тся </w:t>
      </w:r>
      <w:r w:rsidRPr="001356BA">
        <w:rPr>
          <w:rFonts w:cs="Arial"/>
          <w:sz w:val="22"/>
          <w:szCs w:val="22"/>
        </w:rPr>
        <w:t>по телефону, если Клиентом не будет предложен иной способ</w:t>
      </w:r>
      <w:r w:rsidR="00F76FFA" w:rsidRPr="001356BA">
        <w:rPr>
          <w:rFonts w:cs="Arial"/>
          <w:sz w:val="22"/>
          <w:szCs w:val="22"/>
        </w:rPr>
        <w:t xml:space="preserve"> на этапе приема Обращения</w:t>
      </w:r>
      <w:r w:rsidRPr="001356BA">
        <w:rPr>
          <w:rFonts w:cs="Arial"/>
          <w:sz w:val="22"/>
          <w:szCs w:val="22"/>
        </w:rPr>
        <w:t>.</w:t>
      </w:r>
    </w:p>
    <w:p w14:paraId="4ACEEAE6" w14:textId="77777777" w:rsidR="00AF7758" w:rsidRPr="001356BA" w:rsidRDefault="00AF7758" w:rsidP="00B65392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b/>
          <w:sz w:val="22"/>
          <w:szCs w:val="22"/>
        </w:rPr>
        <w:t>Прием Обращений, поступивши</w:t>
      </w:r>
      <w:r w:rsidR="006D73D2" w:rsidRPr="001356BA">
        <w:rPr>
          <w:rFonts w:ascii="Arial" w:hAnsi="Arial" w:cs="Arial"/>
          <w:b/>
          <w:sz w:val="22"/>
          <w:szCs w:val="22"/>
        </w:rPr>
        <w:t>х</w:t>
      </w:r>
      <w:r w:rsidRPr="001356BA">
        <w:rPr>
          <w:rFonts w:ascii="Arial" w:hAnsi="Arial" w:cs="Arial"/>
          <w:b/>
          <w:sz w:val="22"/>
          <w:szCs w:val="22"/>
        </w:rPr>
        <w:t xml:space="preserve"> посредством платежных систем.</w:t>
      </w:r>
    </w:p>
    <w:p w14:paraId="7F165B68" w14:textId="029C4FE7" w:rsidR="00A34648" w:rsidRPr="001356BA" w:rsidRDefault="00AF7758" w:rsidP="00B65392">
      <w:pPr>
        <w:pStyle w:val="ListParagraph"/>
        <w:widowControl w:val="0"/>
        <w:numPr>
          <w:ilvl w:val="2"/>
          <w:numId w:val="126"/>
        </w:numPr>
        <w:spacing w:line="360" w:lineRule="auto"/>
        <w:ind w:left="0" w:firstLine="0"/>
        <w:jc w:val="both"/>
        <w:rPr>
          <w:rFonts w:ascii="Arial" w:hAnsi="Arial" w:cs="Arial"/>
          <w:spacing w:val="-6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Порядок приема и дальнейшей обработки Обращений, поступивших посредством ПС Банка, определяется </w:t>
      </w:r>
      <w:r w:rsidR="00FA0D59" w:rsidRPr="001356BA">
        <w:rPr>
          <w:rFonts w:ascii="Arial" w:hAnsi="Arial" w:cs="Arial"/>
          <w:sz w:val="22"/>
          <w:szCs w:val="22"/>
        </w:rPr>
        <w:t xml:space="preserve">и осуществляется </w:t>
      </w:r>
      <w:r w:rsidR="00FA0D59" w:rsidRPr="001356BA">
        <w:rPr>
          <w:rFonts w:ascii="Arial" w:hAnsi="Arial" w:cs="Arial"/>
          <w:spacing w:val="-6"/>
          <w:sz w:val="22"/>
          <w:szCs w:val="22"/>
        </w:rPr>
        <w:t xml:space="preserve">идентично порядку приема документов, </w:t>
      </w:r>
      <w:r w:rsidRPr="001356BA">
        <w:rPr>
          <w:rFonts w:ascii="Arial" w:hAnsi="Arial" w:cs="Arial"/>
          <w:spacing w:val="-6"/>
          <w:sz w:val="22"/>
          <w:szCs w:val="22"/>
        </w:rPr>
        <w:t>при получении и отправк</w:t>
      </w:r>
      <w:r w:rsidR="005624DC" w:rsidRPr="001356BA">
        <w:rPr>
          <w:rFonts w:ascii="Arial" w:hAnsi="Arial" w:cs="Arial"/>
          <w:spacing w:val="-6"/>
          <w:sz w:val="22"/>
          <w:szCs w:val="22"/>
        </w:rPr>
        <w:t>е</w:t>
      </w:r>
      <w:r w:rsidRPr="001356BA">
        <w:rPr>
          <w:rFonts w:ascii="Arial" w:hAnsi="Arial" w:cs="Arial"/>
          <w:spacing w:val="-6"/>
          <w:sz w:val="22"/>
          <w:szCs w:val="22"/>
        </w:rPr>
        <w:t xml:space="preserve"> корреспонденции посредством </w:t>
      </w:r>
      <w:r w:rsidR="00DE31A6">
        <w:rPr>
          <w:rFonts w:ascii="Arial" w:hAnsi="Arial" w:cs="Arial"/>
          <w:spacing w:val="-6"/>
          <w:sz w:val="22"/>
          <w:szCs w:val="22"/>
        </w:rPr>
        <w:t>ПС</w:t>
      </w:r>
      <w:r w:rsidRPr="001356BA">
        <w:rPr>
          <w:rFonts w:ascii="Arial" w:hAnsi="Arial" w:cs="Arial"/>
          <w:spacing w:val="-6"/>
          <w:sz w:val="22"/>
          <w:szCs w:val="22"/>
        </w:rPr>
        <w:t xml:space="preserve"> Банка</w:t>
      </w:r>
      <w:r w:rsidR="00CF052F" w:rsidRPr="001356BA">
        <w:rPr>
          <w:rFonts w:ascii="Arial" w:hAnsi="Arial" w:cs="Arial"/>
          <w:spacing w:val="-6"/>
          <w:sz w:val="22"/>
          <w:szCs w:val="22"/>
        </w:rPr>
        <w:t>.</w:t>
      </w:r>
      <w:r w:rsidR="00AA7CE2" w:rsidRPr="001356BA">
        <w:rPr>
          <w:rFonts w:ascii="Arial" w:hAnsi="Arial" w:cs="Arial"/>
          <w:spacing w:val="-6"/>
          <w:sz w:val="22"/>
          <w:szCs w:val="22"/>
        </w:rPr>
        <w:t xml:space="preserve"> </w:t>
      </w:r>
      <w:r w:rsidR="000E5F34" w:rsidRPr="001356BA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17BDAD87" w14:textId="77777777" w:rsidR="00F36945" w:rsidRPr="001356BA" w:rsidRDefault="00F36945" w:rsidP="00B65392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Прием Обращений Клиентов, поступивших в Ящик Жалоб </w:t>
      </w:r>
      <w:r w:rsidR="003E118B" w:rsidRPr="001356BA">
        <w:rPr>
          <w:rFonts w:ascii="Arial" w:hAnsi="Arial" w:cs="Arial"/>
          <w:b/>
          <w:sz w:val="22"/>
          <w:szCs w:val="22"/>
        </w:rPr>
        <w:t xml:space="preserve">и предложений </w:t>
      </w:r>
      <w:r w:rsidRPr="001356BA">
        <w:rPr>
          <w:rFonts w:ascii="Arial" w:hAnsi="Arial" w:cs="Arial"/>
          <w:b/>
          <w:sz w:val="22"/>
          <w:szCs w:val="22"/>
        </w:rPr>
        <w:t xml:space="preserve">Банка. </w:t>
      </w:r>
    </w:p>
    <w:p w14:paraId="62B6DA8C" w14:textId="41B20DAF" w:rsidR="00AF0CF7" w:rsidRPr="001356BA" w:rsidRDefault="00602690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Еженедельно в филиалах, расположенных на территории г. Баку и Абшерона, и </w:t>
      </w:r>
      <w:r w:rsidRPr="001356BA">
        <w:rPr>
          <w:rFonts w:cs="Arial"/>
          <w:b w:val="0"/>
          <w:caps w:val="0"/>
          <w:sz w:val="22"/>
          <w:szCs w:val="22"/>
        </w:rPr>
        <w:lastRenderedPageBreak/>
        <w:t xml:space="preserve">дважды в месяц в региональных филиалах, СОККС вскрывает Ящики Жалоб и предложений, расположенные в </w:t>
      </w:r>
      <w:r w:rsidR="007A3ADE" w:rsidRPr="001356BA">
        <w:rPr>
          <w:rFonts w:cs="Arial"/>
          <w:b w:val="0"/>
          <w:caps w:val="0"/>
          <w:sz w:val="22"/>
          <w:szCs w:val="22"/>
        </w:rPr>
        <w:t>ЦКО</w:t>
      </w:r>
      <w:r w:rsidRPr="001356BA">
        <w:rPr>
          <w:rFonts w:cs="Arial"/>
          <w:b w:val="0"/>
          <w:caps w:val="0"/>
          <w:sz w:val="22"/>
          <w:szCs w:val="22"/>
        </w:rPr>
        <w:t>/филиалах Банка, после чего</w:t>
      </w:r>
      <w:r w:rsidR="000A040B" w:rsidRPr="001356BA">
        <w:rPr>
          <w:rFonts w:cs="Arial"/>
          <w:b w:val="0"/>
          <w:caps w:val="0"/>
          <w:sz w:val="22"/>
          <w:szCs w:val="22"/>
        </w:rPr>
        <w:t>:</w:t>
      </w:r>
    </w:p>
    <w:p w14:paraId="1BEB2A24" w14:textId="77777777" w:rsidR="000A040B" w:rsidRPr="001356BA" w:rsidRDefault="000A040B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Осуществляет проверку Обращений на предмет наличия в них обязатель</w:t>
      </w:r>
      <w:r w:rsidR="00F2638B" w:rsidRPr="001356BA">
        <w:rPr>
          <w:rFonts w:cs="Arial"/>
          <w:b w:val="0"/>
          <w:caps w:val="0"/>
          <w:sz w:val="22"/>
          <w:szCs w:val="22"/>
        </w:rPr>
        <w:t xml:space="preserve">ных реквизитов, указанных в п. </w:t>
      </w:r>
      <w:r w:rsidR="0030169A" w:rsidRPr="001356BA">
        <w:rPr>
          <w:rFonts w:cs="Arial"/>
          <w:b w:val="0"/>
          <w:caps w:val="0"/>
          <w:sz w:val="22"/>
          <w:szCs w:val="22"/>
        </w:rPr>
        <w:t>3</w:t>
      </w:r>
      <w:r w:rsidR="00F2638B" w:rsidRPr="001356BA">
        <w:rPr>
          <w:rFonts w:cs="Arial"/>
          <w:b w:val="0"/>
          <w:caps w:val="0"/>
          <w:sz w:val="22"/>
          <w:szCs w:val="22"/>
        </w:rPr>
        <w:t>.3.1. настоящих Правил</w:t>
      </w:r>
      <w:r w:rsidRPr="001356BA">
        <w:rPr>
          <w:rFonts w:cs="Arial"/>
          <w:b w:val="0"/>
          <w:caps w:val="0"/>
          <w:sz w:val="22"/>
          <w:szCs w:val="22"/>
        </w:rPr>
        <w:t>. В случае отсутствия необходимых реквизитов Обращени</w:t>
      </w:r>
      <w:r w:rsidR="002D77B8" w:rsidRPr="001356BA">
        <w:rPr>
          <w:rFonts w:cs="Arial"/>
          <w:b w:val="0"/>
          <w:caps w:val="0"/>
          <w:sz w:val="22"/>
          <w:szCs w:val="22"/>
        </w:rPr>
        <w:t xml:space="preserve">е к дальнейшему исполнению не принимается. </w:t>
      </w: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76206B" w:rsidRPr="001356BA">
        <w:rPr>
          <w:rFonts w:cs="Arial"/>
          <w:b w:val="0"/>
          <w:caps w:val="0"/>
          <w:sz w:val="22"/>
          <w:szCs w:val="22"/>
        </w:rPr>
        <w:t>А</w:t>
      </w:r>
      <w:r w:rsidRPr="001356BA">
        <w:rPr>
          <w:rFonts w:cs="Arial"/>
          <w:b w:val="0"/>
          <w:caps w:val="0"/>
          <w:sz w:val="22"/>
          <w:szCs w:val="22"/>
        </w:rPr>
        <w:t>нонимные Обращения Клиентов Банком не рассматриваются.</w:t>
      </w:r>
    </w:p>
    <w:p w14:paraId="27BC7588" w14:textId="66C3D854" w:rsidR="00BD521D" w:rsidRPr="001356BA" w:rsidRDefault="00BD521D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Передает корректно оформленные Обращения в </w:t>
      </w:r>
      <w:r w:rsidR="004259A8" w:rsidRPr="001356BA">
        <w:rPr>
          <w:rFonts w:cs="Arial"/>
          <w:b w:val="0"/>
          <w:caps w:val="0"/>
          <w:sz w:val="22"/>
          <w:szCs w:val="22"/>
        </w:rPr>
        <w:t>ОМКД</w:t>
      </w:r>
      <w:r w:rsidRPr="001356BA">
        <w:rPr>
          <w:rFonts w:cs="Arial"/>
          <w:b w:val="0"/>
          <w:caps w:val="0"/>
          <w:sz w:val="22"/>
          <w:szCs w:val="22"/>
        </w:rPr>
        <w:t xml:space="preserve">; </w:t>
      </w:r>
    </w:p>
    <w:p w14:paraId="03F59CB4" w14:textId="024EF2A0" w:rsidR="000A040B" w:rsidRPr="001356BA" w:rsidRDefault="000A040B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Дальнейшие шаги по рассмотрению </w:t>
      </w:r>
      <w:r w:rsidR="00AF0CF7" w:rsidRPr="001356BA">
        <w:rPr>
          <w:rFonts w:cs="Arial"/>
          <w:b w:val="0"/>
          <w:caps w:val="0"/>
          <w:sz w:val="22"/>
          <w:szCs w:val="22"/>
        </w:rPr>
        <w:t>О</w:t>
      </w:r>
      <w:r w:rsidRPr="001356BA">
        <w:rPr>
          <w:rFonts w:cs="Arial"/>
          <w:b w:val="0"/>
          <w:caps w:val="0"/>
          <w:sz w:val="22"/>
          <w:szCs w:val="22"/>
        </w:rPr>
        <w:t>бращений, поступивших через Ящик Жалоб</w:t>
      </w:r>
      <w:r w:rsidR="003E118B" w:rsidRPr="001356BA">
        <w:rPr>
          <w:rFonts w:cs="Arial"/>
          <w:b w:val="0"/>
          <w:caps w:val="0"/>
          <w:sz w:val="22"/>
          <w:szCs w:val="22"/>
        </w:rPr>
        <w:t xml:space="preserve"> и предложений</w:t>
      </w:r>
      <w:r w:rsidRPr="001356BA">
        <w:rPr>
          <w:rFonts w:cs="Arial"/>
          <w:b w:val="0"/>
          <w:caps w:val="0"/>
          <w:sz w:val="22"/>
          <w:szCs w:val="22"/>
        </w:rPr>
        <w:t xml:space="preserve"> осуществляется идентично порядку приема</w:t>
      </w:r>
      <w:r w:rsidR="00AF0CF7" w:rsidRPr="001356BA">
        <w:rPr>
          <w:rFonts w:cs="Arial"/>
          <w:b w:val="0"/>
          <w:caps w:val="0"/>
          <w:sz w:val="22"/>
          <w:szCs w:val="22"/>
        </w:rPr>
        <w:t xml:space="preserve"> О</w:t>
      </w:r>
      <w:r w:rsidRPr="001356BA">
        <w:rPr>
          <w:rFonts w:cs="Arial"/>
          <w:b w:val="0"/>
          <w:caps w:val="0"/>
          <w:sz w:val="22"/>
          <w:szCs w:val="22"/>
        </w:rPr>
        <w:t xml:space="preserve">бращений </w:t>
      </w:r>
      <w:r w:rsidR="00AF0CF7" w:rsidRPr="001356BA">
        <w:rPr>
          <w:rFonts w:cs="Arial"/>
          <w:b w:val="0"/>
          <w:caps w:val="0"/>
          <w:sz w:val="22"/>
          <w:szCs w:val="22"/>
        </w:rPr>
        <w:t>К</w:t>
      </w:r>
      <w:r w:rsidRPr="001356BA">
        <w:rPr>
          <w:rFonts w:cs="Arial"/>
          <w:b w:val="0"/>
          <w:caps w:val="0"/>
          <w:sz w:val="22"/>
          <w:szCs w:val="22"/>
        </w:rPr>
        <w:t xml:space="preserve">лиентов через </w:t>
      </w:r>
      <w:r w:rsidR="004259A8" w:rsidRPr="001356BA">
        <w:rPr>
          <w:rFonts w:cs="Arial"/>
          <w:b w:val="0"/>
          <w:caps w:val="0"/>
          <w:sz w:val="22"/>
          <w:szCs w:val="22"/>
        </w:rPr>
        <w:t>ОМКД</w:t>
      </w:r>
      <w:r w:rsidRPr="001356BA">
        <w:rPr>
          <w:rFonts w:cs="Arial"/>
          <w:b w:val="0"/>
          <w:caps w:val="0"/>
          <w:sz w:val="22"/>
          <w:szCs w:val="22"/>
        </w:rPr>
        <w:t xml:space="preserve">. </w:t>
      </w:r>
    </w:p>
    <w:p w14:paraId="00896502" w14:textId="77777777" w:rsidR="00F36945" w:rsidRPr="001356BA" w:rsidRDefault="00F36945" w:rsidP="00B65392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Дальнейшие шаги по подготовке ответа на Обращение Клиента описаны в Главе </w:t>
      </w:r>
      <w:r w:rsidR="0030169A" w:rsidRPr="001356BA">
        <w:rPr>
          <w:rFonts w:cs="Arial"/>
          <w:b w:val="0"/>
          <w:caps w:val="0"/>
          <w:sz w:val="22"/>
          <w:szCs w:val="22"/>
        </w:rPr>
        <w:t>6</w:t>
      </w:r>
      <w:r w:rsidR="0030169A" w:rsidRPr="001356BA">
        <w:rPr>
          <w:rFonts w:cs="Arial"/>
          <w:b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>настоящ</w:t>
      </w:r>
      <w:r w:rsidR="00CC71F6" w:rsidRPr="001356BA">
        <w:rPr>
          <w:rFonts w:cs="Arial"/>
          <w:b w:val="0"/>
          <w:caps w:val="0"/>
          <w:sz w:val="22"/>
          <w:szCs w:val="22"/>
        </w:rPr>
        <w:t>их Правил</w:t>
      </w:r>
      <w:r w:rsidRPr="001356BA">
        <w:rPr>
          <w:rFonts w:cs="Arial"/>
          <w:b w:val="0"/>
          <w:caps w:val="0"/>
          <w:sz w:val="22"/>
          <w:szCs w:val="22"/>
        </w:rPr>
        <w:t xml:space="preserve">. </w:t>
      </w:r>
    </w:p>
    <w:p w14:paraId="31F4B95F" w14:textId="0DE7D65A" w:rsidR="00F36945" w:rsidRPr="001356BA" w:rsidRDefault="00F36945" w:rsidP="00B65392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Прием Обращений Клиентов</w:t>
      </w:r>
      <w:r w:rsidR="00BD521D" w:rsidRPr="001356BA">
        <w:rPr>
          <w:rFonts w:ascii="Arial" w:hAnsi="Arial" w:cs="Arial"/>
          <w:b/>
          <w:sz w:val="22"/>
          <w:szCs w:val="22"/>
        </w:rPr>
        <w:t xml:space="preserve"> </w:t>
      </w:r>
      <w:r w:rsidRPr="001356BA">
        <w:rPr>
          <w:rFonts w:ascii="Arial" w:hAnsi="Arial" w:cs="Arial"/>
          <w:b/>
          <w:sz w:val="22"/>
          <w:szCs w:val="22"/>
        </w:rPr>
        <w:t>на адрес электронной почты Банка</w:t>
      </w:r>
      <w:r w:rsidR="00A26BA1" w:rsidRPr="001356BA">
        <w:rPr>
          <w:rFonts w:ascii="Arial" w:hAnsi="Arial" w:cs="Arial"/>
          <w:b/>
          <w:sz w:val="22"/>
          <w:szCs w:val="22"/>
        </w:rPr>
        <w:t xml:space="preserve"> и</w:t>
      </w:r>
      <w:r w:rsidR="00BD521D" w:rsidRPr="001356BA">
        <w:rPr>
          <w:rFonts w:ascii="Arial" w:hAnsi="Arial" w:cs="Arial"/>
          <w:b/>
          <w:sz w:val="22"/>
          <w:szCs w:val="22"/>
        </w:rPr>
        <w:t xml:space="preserve"> официальные страницы Банка в социальных сетях и с использованием </w:t>
      </w:r>
      <w:r w:rsidRPr="001356BA">
        <w:rPr>
          <w:rFonts w:ascii="Arial" w:hAnsi="Arial" w:cs="Arial"/>
          <w:b/>
          <w:sz w:val="22"/>
          <w:szCs w:val="22"/>
        </w:rPr>
        <w:t xml:space="preserve">специальной формы на интернет-сайте Банка. </w:t>
      </w:r>
    </w:p>
    <w:p w14:paraId="14783B78" w14:textId="7910AFDD" w:rsidR="00F36945" w:rsidRPr="001356BA" w:rsidRDefault="00F36945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Мониторинг Обращений Клиентов, поступивших на адрес электронной почты Банка или оформленных с использованием специальной формы на интернет-сайте Банка, осуществляется </w:t>
      </w:r>
      <w:r w:rsidR="00223D58" w:rsidRPr="001356BA">
        <w:rPr>
          <w:rFonts w:cs="Arial"/>
          <w:b w:val="0"/>
          <w:caps w:val="0"/>
          <w:sz w:val="22"/>
          <w:szCs w:val="22"/>
        </w:rPr>
        <w:t>ответственными сотрудниками</w:t>
      </w:r>
      <w:r w:rsidR="008A77BD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4259A8" w:rsidRPr="001356BA">
        <w:rPr>
          <w:rFonts w:cs="Arial"/>
          <w:b w:val="0"/>
          <w:caps w:val="0"/>
          <w:sz w:val="22"/>
          <w:szCs w:val="22"/>
        </w:rPr>
        <w:t>ОМКД</w:t>
      </w:r>
      <w:r w:rsidR="008A77BD" w:rsidRPr="001356BA">
        <w:rPr>
          <w:rFonts w:cs="Arial"/>
          <w:b w:val="0"/>
          <w:caps w:val="0"/>
          <w:sz w:val="22"/>
          <w:szCs w:val="22"/>
        </w:rPr>
        <w:t>/</w:t>
      </w:r>
      <w:r w:rsidR="007A3ADE" w:rsidRPr="001356BA">
        <w:rPr>
          <w:rFonts w:cs="Arial"/>
          <w:b w:val="0"/>
          <w:caps w:val="0"/>
          <w:sz w:val="22"/>
          <w:szCs w:val="22"/>
        </w:rPr>
        <w:t xml:space="preserve">ОДК </w:t>
      </w:r>
      <w:r w:rsidR="008A77BD" w:rsidRPr="001356BA">
        <w:rPr>
          <w:rFonts w:cs="Arial"/>
          <w:b w:val="0"/>
          <w:caps w:val="0"/>
          <w:sz w:val="22"/>
          <w:szCs w:val="22"/>
        </w:rPr>
        <w:t>соответственно</w:t>
      </w:r>
      <w:r w:rsidRPr="001356BA">
        <w:rPr>
          <w:rFonts w:cs="Arial"/>
          <w:b w:val="0"/>
          <w:caps w:val="0"/>
          <w:sz w:val="22"/>
          <w:szCs w:val="22"/>
        </w:rPr>
        <w:t>.</w:t>
      </w:r>
    </w:p>
    <w:p w14:paraId="638E3449" w14:textId="42D17AE4" w:rsidR="008A77BD" w:rsidRPr="001356BA" w:rsidRDefault="00BD521D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Ежедневно</w:t>
      </w:r>
      <w:r w:rsidR="008A77BD" w:rsidRPr="001356BA">
        <w:rPr>
          <w:rFonts w:cs="Arial"/>
          <w:b w:val="0"/>
          <w:caps w:val="0"/>
          <w:sz w:val="22"/>
          <w:szCs w:val="22"/>
        </w:rPr>
        <w:t xml:space="preserve"> сотрудники </w:t>
      </w:r>
      <w:r w:rsidR="007A3ADE" w:rsidRPr="001356BA">
        <w:rPr>
          <w:rFonts w:cs="Arial"/>
          <w:b w:val="0"/>
          <w:caps w:val="0"/>
          <w:sz w:val="22"/>
          <w:szCs w:val="22"/>
        </w:rPr>
        <w:t xml:space="preserve">ОДК </w:t>
      </w:r>
      <w:r w:rsidR="008A77BD" w:rsidRPr="001356BA">
        <w:rPr>
          <w:rFonts w:cs="Arial"/>
          <w:b w:val="0"/>
          <w:caps w:val="0"/>
          <w:sz w:val="22"/>
          <w:szCs w:val="22"/>
        </w:rPr>
        <w:t>проверяют электронную почту/</w:t>
      </w:r>
      <w:r w:rsidR="00D138A4" w:rsidRPr="001356BA" w:rsidDel="00D138A4">
        <w:rPr>
          <w:rFonts w:cs="Arial"/>
          <w:b w:val="0"/>
          <w:caps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>/</w:t>
      </w:r>
      <w:r w:rsidR="008A77BD" w:rsidRPr="001356BA">
        <w:rPr>
          <w:rFonts w:cs="Arial"/>
          <w:b w:val="0"/>
          <w:caps w:val="0"/>
          <w:sz w:val="22"/>
          <w:szCs w:val="22"/>
        </w:rPr>
        <w:t xml:space="preserve">сайт/страницы </w:t>
      </w:r>
      <w:r w:rsidR="00AB228A">
        <w:rPr>
          <w:rFonts w:cs="Arial"/>
          <w:b w:val="0"/>
          <w:caps w:val="0"/>
          <w:sz w:val="22"/>
          <w:szCs w:val="22"/>
        </w:rPr>
        <w:t>Б</w:t>
      </w:r>
      <w:r w:rsidR="008A77BD" w:rsidRPr="001356BA">
        <w:rPr>
          <w:rFonts w:cs="Arial"/>
          <w:b w:val="0"/>
          <w:caps w:val="0"/>
          <w:sz w:val="22"/>
          <w:szCs w:val="22"/>
        </w:rPr>
        <w:t xml:space="preserve">анка в социальных сетях </w:t>
      </w:r>
      <w:r w:rsidR="00F36945" w:rsidRPr="001356BA">
        <w:rPr>
          <w:rFonts w:cs="Arial"/>
          <w:b w:val="0"/>
          <w:caps w:val="0"/>
          <w:sz w:val="22"/>
          <w:szCs w:val="22"/>
        </w:rPr>
        <w:t xml:space="preserve">на предмет </w:t>
      </w:r>
      <w:r w:rsidR="007D2B6E" w:rsidRPr="001356BA">
        <w:rPr>
          <w:rFonts w:cs="Arial"/>
          <w:b w:val="0"/>
          <w:caps w:val="0"/>
          <w:sz w:val="22"/>
          <w:szCs w:val="22"/>
        </w:rPr>
        <w:t xml:space="preserve">поступления </w:t>
      </w:r>
      <w:r w:rsidR="008A77BD" w:rsidRPr="001356BA">
        <w:rPr>
          <w:rFonts w:cs="Arial"/>
          <w:b w:val="0"/>
          <w:caps w:val="0"/>
          <w:sz w:val="22"/>
          <w:szCs w:val="22"/>
        </w:rPr>
        <w:t>Обращений</w:t>
      </w:r>
      <w:r w:rsidRPr="001356BA">
        <w:rPr>
          <w:rFonts w:cs="Arial"/>
          <w:b w:val="0"/>
          <w:caps w:val="0"/>
          <w:sz w:val="22"/>
          <w:szCs w:val="22"/>
        </w:rPr>
        <w:t xml:space="preserve">, после чего: </w:t>
      </w:r>
    </w:p>
    <w:p w14:paraId="6178B3DD" w14:textId="26CB9841" w:rsidR="00BD521D" w:rsidRPr="001356BA" w:rsidRDefault="00BD521D" w:rsidP="00C47E90">
      <w:pPr>
        <w:pStyle w:val="a4"/>
        <w:numPr>
          <w:ilvl w:val="3"/>
          <w:numId w:val="126"/>
        </w:numPr>
        <w:spacing w:line="360" w:lineRule="auto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Прием Обращений, поступивших на адрес электронной почты Банка, осуществляется сотрудниками</w:t>
      </w:r>
      <w:r w:rsidR="00B25A3D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4259A8" w:rsidRPr="001356BA">
        <w:rPr>
          <w:rFonts w:cs="Arial"/>
          <w:b w:val="0"/>
          <w:caps w:val="0"/>
          <w:sz w:val="22"/>
          <w:szCs w:val="22"/>
        </w:rPr>
        <w:t xml:space="preserve">ОМКД </w:t>
      </w:r>
      <w:r w:rsidRPr="001356BA">
        <w:rPr>
          <w:rFonts w:cs="Arial"/>
          <w:b w:val="0"/>
          <w:caps w:val="0"/>
          <w:sz w:val="22"/>
          <w:szCs w:val="22"/>
        </w:rPr>
        <w:t xml:space="preserve">идентично порядку приема Обращений Клиентов через </w:t>
      </w:r>
      <w:r w:rsidR="004259A8" w:rsidRPr="001356BA">
        <w:rPr>
          <w:rFonts w:cs="Arial"/>
          <w:b w:val="0"/>
          <w:caps w:val="0"/>
          <w:sz w:val="22"/>
          <w:szCs w:val="22"/>
        </w:rPr>
        <w:t>ОМКД</w:t>
      </w:r>
      <w:r w:rsidRPr="001356BA">
        <w:rPr>
          <w:rFonts w:cs="Arial"/>
          <w:b w:val="0"/>
          <w:caps w:val="0"/>
          <w:sz w:val="22"/>
          <w:szCs w:val="22"/>
        </w:rPr>
        <w:t xml:space="preserve">. </w:t>
      </w:r>
    </w:p>
    <w:p w14:paraId="6E9917A0" w14:textId="53FF26CA" w:rsidR="00F36945" w:rsidRPr="001356BA" w:rsidRDefault="008A77BD" w:rsidP="00C47E90">
      <w:pPr>
        <w:pStyle w:val="a4"/>
        <w:numPr>
          <w:ilvl w:val="3"/>
          <w:numId w:val="126"/>
        </w:numPr>
        <w:spacing w:line="360" w:lineRule="auto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При получении Обращений через </w:t>
      </w:r>
      <w:r w:rsidR="00BD521D" w:rsidRPr="001356BA">
        <w:rPr>
          <w:rFonts w:cs="Arial"/>
          <w:b w:val="0"/>
          <w:caps w:val="0"/>
          <w:sz w:val="22"/>
          <w:szCs w:val="22"/>
        </w:rPr>
        <w:t xml:space="preserve">сайт/страницы </w:t>
      </w:r>
      <w:r w:rsidR="00F77E6E">
        <w:rPr>
          <w:rFonts w:cs="Arial"/>
          <w:b w:val="0"/>
          <w:caps w:val="0"/>
          <w:sz w:val="22"/>
          <w:szCs w:val="22"/>
        </w:rPr>
        <w:t>Б</w:t>
      </w:r>
      <w:r w:rsidR="00BD521D" w:rsidRPr="001356BA">
        <w:rPr>
          <w:rFonts w:cs="Arial"/>
          <w:b w:val="0"/>
          <w:caps w:val="0"/>
          <w:sz w:val="22"/>
          <w:szCs w:val="22"/>
        </w:rPr>
        <w:t>анка в социальных сетях</w:t>
      </w:r>
      <w:r w:rsidRPr="001356BA">
        <w:rPr>
          <w:rFonts w:cs="Arial"/>
          <w:b w:val="0"/>
          <w:caps w:val="0"/>
          <w:sz w:val="22"/>
          <w:szCs w:val="22"/>
        </w:rPr>
        <w:t>, сотрудники</w:t>
      </w:r>
      <w:r w:rsidR="000E1CA6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7A3ADE" w:rsidRPr="001356BA">
        <w:rPr>
          <w:rFonts w:cs="Arial"/>
          <w:b w:val="0"/>
          <w:caps w:val="0"/>
          <w:sz w:val="22"/>
          <w:szCs w:val="22"/>
        </w:rPr>
        <w:t xml:space="preserve">ОДК </w:t>
      </w:r>
      <w:r w:rsidRPr="001356BA">
        <w:rPr>
          <w:rFonts w:cs="Arial"/>
          <w:b w:val="0"/>
          <w:caps w:val="0"/>
          <w:sz w:val="22"/>
          <w:szCs w:val="22"/>
        </w:rPr>
        <w:t>проверя</w:t>
      </w:r>
      <w:r w:rsidR="000E1CA6" w:rsidRPr="001356BA">
        <w:rPr>
          <w:rFonts w:cs="Arial"/>
          <w:b w:val="0"/>
          <w:caps w:val="0"/>
          <w:sz w:val="22"/>
          <w:szCs w:val="22"/>
        </w:rPr>
        <w:t>ю</w:t>
      </w:r>
      <w:r w:rsidRPr="001356BA">
        <w:rPr>
          <w:rFonts w:cs="Arial"/>
          <w:b w:val="0"/>
          <w:caps w:val="0"/>
          <w:sz w:val="22"/>
          <w:szCs w:val="22"/>
        </w:rPr>
        <w:t xml:space="preserve">т Обращения на наличие </w:t>
      </w:r>
      <w:r w:rsidR="00F36945" w:rsidRPr="001356BA">
        <w:rPr>
          <w:rFonts w:cs="Arial"/>
          <w:b w:val="0"/>
          <w:caps w:val="0"/>
          <w:sz w:val="22"/>
          <w:szCs w:val="22"/>
        </w:rPr>
        <w:t xml:space="preserve">в них обязательных реквизитов, указанных в п. </w:t>
      </w:r>
      <w:r w:rsidR="0030169A" w:rsidRPr="001356BA">
        <w:rPr>
          <w:rFonts w:cs="Arial"/>
          <w:b w:val="0"/>
          <w:caps w:val="0"/>
          <w:sz w:val="22"/>
          <w:szCs w:val="22"/>
        </w:rPr>
        <w:t>3</w:t>
      </w:r>
      <w:r w:rsidR="00C94F4D" w:rsidRPr="001356BA">
        <w:rPr>
          <w:rFonts w:cs="Arial"/>
          <w:b w:val="0"/>
          <w:caps w:val="0"/>
          <w:sz w:val="22"/>
          <w:szCs w:val="22"/>
        </w:rPr>
        <w:t>.3</w:t>
      </w:r>
      <w:r w:rsidR="00F36945" w:rsidRPr="001356BA">
        <w:rPr>
          <w:rFonts w:cs="Arial"/>
          <w:b w:val="0"/>
          <w:caps w:val="0"/>
          <w:sz w:val="22"/>
          <w:szCs w:val="22"/>
        </w:rPr>
        <w:t>.1. настоящ</w:t>
      </w:r>
      <w:r w:rsidR="00C94F4D" w:rsidRPr="001356BA">
        <w:rPr>
          <w:rFonts w:cs="Arial"/>
          <w:b w:val="0"/>
          <w:caps w:val="0"/>
          <w:sz w:val="22"/>
          <w:szCs w:val="22"/>
        </w:rPr>
        <w:t xml:space="preserve">их Правил. </w:t>
      </w:r>
    </w:p>
    <w:p w14:paraId="022C3603" w14:textId="7ECA5DC5" w:rsidR="00F36945" w:rsidRPr="001356BA" w:rsidRDefault="00F36945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день проведения проверки, предусмотренной п. </w:t>
      </w:r>
      <w:r w:rsidR="00A76A3F" w:rsidRPr="001356BA">
        <w:rPr>
          <w:rFonts w:cs="Arial"/>
          <w:b w:val="0"/>
          <w:caps w:val="0"/>
          <w:sz w:val="22"/>
          <w:szCs w:val="22"/>
        </w:rPr>
        <w:t>3</w:t>
      </w:r>
      <w:r w:rsidRPr="001356BA">
        <w:rPr>
          <w:rFonts w:cs="Arial"/>
          <w:b w:val="0"/>
          <w:caps w:val="0"/>
          <w:sz w:val="22"/>
          <w:szCs w:val="22"/>
        </w:rPr>
        <w:t>.</w:t>
      </w:r>
      <w:r w:rsidR="009F23A6" w:rsidRPr="001356BA">
        <w:rPr>
          <w:rFonts w:cs="Arial"/>
          <w:b w:val="0"/>
          <w:caps w:val="0"/>
          <w:sz w:val="22"/>
          <w:szCs w:val="22"/>
        </w:rPr>
        <w:t>9</w:t>
      </w:r>
      <w:r w:rsidRPr="001356BA">
        <w:rPr>
          <w:rFonts w:cs="Arial"/>
          <w:b w:val="0"/>
          <w:caps w:val="0"/>
          <w:sz w:val="22"/>
          <w:szCs w:val="22"/>
        </w:rPr>
        <w:t>.2 настоящ</w:t>
      </w:r>
      <w:r w:rsidR="00012420" w:rsidRPr="001356BA">
        <w:rPr>
          <w:rFonts w:cs="Arial"/>
          <w:b w:val="0"/>
          <w:caps w:val="0"/>
          <w:sz w:val="22"/>
          <w:szCs w:val="22"/>
        </w:rPr>
        <w:t>их Правил</w:t>
      </w:r>
      <w:r w:rsidRPr="001356BA">
        <w:rPr>
          <w:rFonts w:cs="Arial"/>
          <w:b w:val="0"/>
          <w:caps w:val="0"/>
          <w:sz w:val="22"/>
          <w:szCs w:val="22"/>
        </w:rPr>
        <w:t>, все корректно оформленные Обращения Клиентов</w:t>
      </w:r>
      <w:r w:rsidR="00C94F4D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 xml:space="preserve">пересылаются на рассмотрение на адрес </w:t>
      </w:r>
      <w:r w:rsidR="00233B55" w:rsidRPr="001356BA">
        <w:rPr>
          <w:rFonts w:cs="Arial"/>
          <w:b w:val="0"/>
          <w:caps w:val="0"/>
          <w:sz w:val="22"/>
          <w:szCs w:val="22"/>
        </w:rPr>
        <w:t>КЭП</w:t>
      </w:r>
      <w:r w:rsidR="00A334AA" w:rsidRPr="001356BA">
        <w:rPr>
          <w:rFonts w:cs="Arial"/>
          <w:b w:val="0"/>
          <w:caps w:val="0"/>
          <w:sz w:val="22"/>
          <w:szCs w:val="22"/>
        </w:rPr>
        <w:t xml:space="preserve"> группы ОПРОКД</w:t>
      </w:r>
      <w:r w:rsidRPr="001356BA">
        <w:rPr>
          <w:rFonts w:cs="Arial"/>
          <w:b w:val="0"/>
          <w:caps w:val="0"/>
          <w:sz w:val="22"/>
          <w:szCs w:val="22"/>
        </w:rPr>
        <w:t xml:space="preserve"> с указанием </w:t>
      </w:r>
      <w:r w:rsidR="00A334AA" w:rsidRPr="001356BA">
        <w:rPr>
          <w:rFonts w:cs="Arial"/>
          <w:b w:val="0"/>
          <w:caps w:val="0"/>
          <w:sz w:val="22"/>
          <w:szCs w:val="22"/>
        </w:rPr>
        <w:t>НОУ</w:t>
      </w:r>
      <w:r w:rsidR="00A334AA" w:rsidRPr="001356BA">
        <w:rPr>
          <w:rStyle w:val="FootnoteReference"/>
          <w:rFonts w:cs="Arial"/>
          <w:b w:val="0"/>
          <w:caps w:val="0"/>
          <w:sz w:val="22"/>
          <w:szCs w:val="22"/>
        </w:rPr>
        <w:footnoteReference w:id="2"/>
      </w:r>
      <w:r w:rsidR="00A334AA" w:rsidRPr="001356BA">
        <w:rPr>
          <w:rFonts w:cs="Arial"/>
          <w:b w:val="0"/>
          <w:caps w:val="0"/>
          <w:sz w:val="22"/>
          <w:szCs w:val="22"/>
        </w:rPr>
        <w:t xml:space="preserve">, </w:t>
      </w:r>
      <w:r w:rsidR="007A3ADE" w:rsidRPr="001356BA">
        <w:rPr>
          <w:rFonts w:cs="Arial"/>
          <w:b w:val="0"/>
          <w:caps w:val="0"/>
          <w:sz w:val="22"/>
          <w:szCs w:val="22"/>
        </w:rPr>
        <w:t xml:space="preserve">НЦКО </w:t>
      </w:r>
      <w:r w:rsidR="0085120B" w:rsidRPr="001356BA">
        <w:rPr>
          <w:rFonts w:cs="Arial"/>
          <w:b w:val="0"/>
          <w:caps w:val="0"/>
          <w:sz w:val="22"/>
          <w:szCs w:val="22"/>
        </w:rPr>
        <w:t>/</w:t>
      </w:r>
      <w:r w:rsidR="000E1CA6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85120B" w:rsidRPr="001356BA">
        <w:rPr>
          <w:rFonts w:cs="Arial"/>
          <w:b w:val="0"/>
          <w:caps w:val="0"/>
          <w:sz w:val="22"/>
          <w:szCs w:val="22"/>
        </w:rPr>
        <w:t>ДФ</w:t>
      </w:r>
      <w:r w:rsidR="00F8007E" w:rsidRPr="001356BA">
        <w:rPr>
          <w:rFonts w:cs="Arial"/>
          <w:b w:val="0"/>
          <w:caps w:val="0"/>
          <w:sz w:val="22"/>
          <w:szCs w:val="22"/>
        </w:rPr>
        <w:t xml:space="preserve">, </w:t>
      </w:r>
      <w:r w:rsidR="009568E1" w:rsidRPr="001356BA">
        <w:rPr>
          <w:rFonts w:cs="Arial"/>
          <w:b w:val="0"/>
          <w:caps w:val="0"/>
          <w:sz w:val="22"/>
          <w:szCs w:val="22"/>
        </w:rPr>
        <w:t>НУПРСКО</w:t>
      </w:r>
      <w:r w:rsidR="00546A8A" w:rsidRPr="001356BA">
        <w:rPr>
          <w:rFonts w:cs="Arial"/>
          <w:b w:val="0"/>
          <w:caps w:val="0"/>
          <w:sz w:val="22"/>
          <w:szCs w:val="22"/>
        </w:rPr>
        <w:t xml:space="preserve">, </w:t>
      </w:r>
      <w:r w:rsidR="0085120B" w:rsidRPr="001356BA">
        <w:rPr>
          <w:rFonts w:cs="Arial"/>
          <w:b w:val="0"/>
          <w:caps w:val="0"/>
          <w:sz w:val="22"/>
          <w:szCs w:val="22"/>
        </w:rPr>
        <w:t>Н</w:t>
      </w:r>
      <w:r w:rsidR="00F8007E" w:rsidRPr="001356BA">
        <w:rPr>
          <w:rFonts w:cs="Arial"/>
          <w:b w:val="0"/>
          <w:caps w:val="0"/>
          <w:sz w:val="22"/>
          <w:szCs w:val="22"/>
        </w:rPr>
        <w:t xml:space="preserve">ОККС </w:t>
      </w:r>
      <w:r w:rsidRPr="001356BA">
        <w:rPr>
          <w:rFonts w:cs="Arial"/>
          <w:b w:val="0"/>
          <w:caps w:val="0"/>
          <w:sz w:val="22"/>
          <w:szCs w:val="22"/>
        </w:rPr>
        <w:t>в копии получателей.</w:t>
      </w:r>
      <w:r w:rsidRPr="001356BA">
        <w:rPr>
          <w:rFonts w:cs="Arial"/>
          <w:sz w:val="22"/>
          <w:szCs w:val="22"/>
        </w:rPr>
        <w:t xml:space="preserve"> </w:t>
      </w:r>
    </w:p>
    <w:p w14:paraId="7520BF51" w14:textId="1FBE6F20" w:rsidR="00506FAC" w:rsidRPr="001356BA" w:rsidRDefault="00506FAC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случае отсутствия необходимых реквизитов сотрудник </w:t>
      </w:r>
      <w:r w:rsidR="007A3ADE" w:rsidRPr="001356BA">
        <w:rPr>
          <w:rFonts w:cs="Arial"/>
          <w:b w:val="0"/>
          <w:caps w:val="0"/>
          <w:sz w:val="22"/>
          <w:szCs w:val="22"/>
        </w:rPr>
        <w:t xml:space="preserve">ОДК </w:t>
      </w:r>
      <w:r w:rsidRPr="001356BA">
        <w:rPr>
          <w:rFonts w:cs="Arial"/>
          <w:b w:val="0"/>
          <w:caps w:val="0"/>
          <w:sz w:val="22"/>
          <w:szCs w:val="22"/>
        </w:rPr>
        <w:t>направляет отправителю Обращения запрос о представлении недостающих реквизитов с уведомлением о том, что анонимные Обращения Клиентов Банком не рассматриваются.</w:t>
      </w:r>
    </w:p>
    <w:p w14:paraId="04588968" w14:textId="67B9EBF3" w:rsidR="00F36945" w:rsidRPr="001356BA" w:rsidRDefault="00F36945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день регистрации Обращения Клиента </w:t>
      </w:r>
      <w:r w:rsidR="00C94F4D" w:rsidRPr="001356BA">
        <w:rPr>
          <w:rFonts w:cs="Arial"/>
          <w:b w:val="0"/>
          <w:caps w:val="0"/>
          <w:sz w:val="22"/>
          <w:szCs w:val="22"/>
        </w:rPr>
        <w:t xml:space="preserve">сотрудник </w:t>
      </w:r>
      <w:r w:rsidR="007A3ADE" w:rsidRPr="001356BA">
        <w:rPr>
          <w:rFonts w:cs="Arial"/>
          <w:b w:val="0"/>
          <w:caps w:val="0"/>
          <w:sz w:val="22"/>
          <w:szCs w:val="22"/>
        </w:rPr>
        <w:t xml:space="preserve">ОДК </w:t>
      </w:r>
      <w:r w:rsidRPr="001356BA">
        <w:rPr>
          <w:rFonts w:cs="Arial"/>
          <w:b w:val="0"/>
          <w:caps w:val="0"/>
          <w:sz w:val="22"/>
          <w:szCs w:val="22"/>
        </w:rPr>
        <w:t xml:space="preserve">информирует Клиента о типовом сроке рассмотрения Обращения Клиента, предусмотренном </w:t>
      </w:r>
      <w:r w:rsidR="00CC71F6" w:rsidRPr="001356BA">
        <w:rPr>
          <w:rFonts w:cs="Arial"/>
          <w:b w:val="0"/>
          <w:caps w:val="0"/>
          <w:sz w:val="22"/>
          <w:szCs w:val="22"/>
        </w:rPr>
        <w:t xml:space="preserve">Главой </w:t>
      </w:r>
      <w:r w:rsidR="00A76A3F" w:rsidRPr="001356BA">
        <w:rPr>
          <w:rFonts w:cs="Arial"/>
          <w:b w:val="0"/>
          <w:caps w:val="0"/>
          <w:sz w:val="22"/>
          <w:szCs w:val="22"/>
        </w:rPr>
        <w:t>8</w:t>
      </w:r>
      <w:r w:rsidR="00A76A3F" w:rsidRPr="001356BA">
        <w:rPr>
          <w:rFonts w:cs="Arial"/>
          <w:b w:val="0"/>
          <w:sz w:val="22"/>
          <w:szCs w:val="22"/>
        </w:rPr>
        <w:t xml:space="preserve"> </w:t>
      </w:r>
      <w:r w:rsidR="00CC71F6" w:rsidRPr="001356BA">
        <w:rPr>
          <w:rFonts w:cs="Arial"/>
          <w:b w:val="0"/>
          <w:caps w:val="0"/>
          <w:sz w:val="22"/>
          <w:szCs w:val="22"/>
        </w:rPr>
        <w:t xml:space="preserve">настоящих </w:t>
      </w:r>
      <w:r w:rsidR="00CC71F6" w:rsidRPr="001356BA">
        <w:rPr>
          <w:rFonts w:cs="Arial"/>
          <w:b w:val="0"/>
          <w:caps w:val="0"/>
          <w:sz w:val="22"/>
          <w:szCs w:val="22"/>
        </w:rPr>
        <w:lastRenderedPageBreak/>
        <w:t>Правил</w:t>
      </w:r>
      <w:r w:rsidRPr="001356BA">
        <w:rPr>
          <w:rFonts w:cs="Arial"/>
          <w:b w:val="0"/>
          <w:caps w:val="0"/>
          <w:sz w:val="22"/>
          <w:szCs w:val="22"/>
        </w:rPr>
        <w:t>, на его электронный адрес, если Клиентом не предложена другая форма направления ответа</w:t>
      </w:r>
      <w:r w:rsidR="00BD521D" w:rsidRPr="001356BA">
        <w:rPr>
          <w:rFonts w:cs="Arial"/>
          <w:b w:val="0"/>
          <w:caps w:val="0"/>
          <w:sz w:val="22"/>
          <w:szCs w:val="22"/>
        </w:rPr>
        <w:t xml:space="preserve"> на этапе приема Обращения</w:t>
      </w:r>
      <w:r w:rsidRPr="001356BA">
        <w:rPr>
          <w:rFonts w:cs="Arial"/>
          <w:b w:val="0"/>
          <w:caps w:val="0"/>
          <w:sz w:val="22"/>
          <w:szCs w:val="22"/>
        </w:rPr>
        <w:t xml:space="preserve">. </w:t>
      </w:r>
    </w:p>
    <w:p w14:paraId="539C1274" w14:textId="77777777" w:rsidR="00F36945" w:rsidRPr="001356BA" w:rsidRDefault="00F36945" w:rsidP="00B65392">
      <w:pPr>
        <w:pStyle w:val="a4"/>
        <w:numPr>
          <w:ilvl w:val="2"/>
          <w:numId w:val="126"/>
        </w:numPr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Дальнейшая переписка с Клиентом ведется по электронной почте, если Клиентом не будет предложен иной способ</w:t>
      </w:r>
      <w:r w:rsidR="00F76FFA" w:rsidRPr="001356BA">
        <w:rPr>
          <w:rFonts w:cs="Arial"/>
          <w:b w:val="0"/>
          <w:caps w:val="0"/>
          <w:sz w:val="22"/>
          <w:szCs w:val="22"/>
        </w:rPr>
        <w:t xml:space="preserve"> на этапе приема Обращения</w:t>
      </w:r>
      <w:r w:rsidRPr="001356BA">
        <w:rPr>
          <w:rFonts w:cs="Arial"/>
          <w:b w:val="0"/>
          <w:caps w:val="0"/>
          <w:sz w:val="22"/>
          <w:szCs w:val="22"/>
        </w:rPr>
        <w:t>.</w:t>
      </w:r>
    </w:p>
    <w:p w14:paraId="257CC468" w14:textId="77777777" w:rsidR="0071009A" w:rsidRPr="001356BA" w:rsidRDefault="0071009A" w:rsidP="00B65392">
      <w:pPr>
        <w:pStyle w:val="ListParagraph"/>
        <w:numPr>
          <w:ilvl w:val="1"/>
          <w:numId w:val="12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31" w:name="_Toc351448897"/>
      <w:r w:rsidRPr="001356BA">
        <w:rPr>
          <w:rFonts w:ascii="Arial" w:hAnsi="Arial" w:cs="Arial"/>
          <w:b/>
          <w:sz w:val="22"/>
          <w:szCs w:val="22"/>
        </w:rPr>
        <w:t xml:space="preserve">Прием </w:t>
      </w:r>
      <w:r w:rsidR="00196E18" w:rsidRPr="001356BA">
        <w:rPr>
          <w:rFonts w:ascii="Arial" w:hAnsi="Arial" w:cs="Arial"/>
          <w:b/>
          <w:sz w:val="22"/>
          <w:szCs w:val="22"/>
        </w:rPr>
        <w:t>О</w:t>
      </w:r>
      <w:r w:rsidRPr="001356BA">
        <w:rPr>
          <w:rFonts w:ascii="Arial" w:hAnsi="Arial" w:cs="Arial"/>
          <w:b/>
          <w:sz w:val="22"/>
          <w:szCs w:val="22"/>
        </w:rPr>
        <w:t xml:space="preserve">бращений </w:t>
      </w:r>
      <w:r w:rsidR="00196E18" w:rsidRPr="001356BA">
        <w:rPr>
          <w:rFonts w:ascii="Arial" w:hAnsi="Arial" w:cs="Arial"/>
          <w:b/>
          <w:sz w:val="22"/>
          <w:szCs w:val="22"/>
        </w:rPr>
        <w:t>К</w:t>
      </w:r>
      <w:r w:rsidRPr="001356BA">
        <w:rPr>
          <w:rFonts w:ascii="Arial" w:hAnsi="Arial" w:cs="Arial"/>
          <w:b/>
          <w:sz w:val="22"/>
          <w:szCs w:val="22"/>
        </w:rPr>
        <w:t xml:space="preserve">лиентов, связанных с опротестованием </w:t>
      </w:r>
      <w:r w:rsidR="00FA0D59" w:rsidRPr="001356BA">
        <w:rPr>
          <w:rFonts w:ascii="Arial" w:hAnsi="Arial" w:cs="Arial"/>
          <w:b/>
          <w:sz w:val="22"/>
          <w:szCs w:val="22"/>
        </w:rPr>
        <w:t xml:space="preserve">операций по платежным картам </w:t>
      </w:r>
      <w:r w:rsidRPr="001356BA">
        <w:rPr>
          <w:rFonts w:ascii="Arial" w:hAnsi="Arial" w:cs="Arial"/>
          <w:b/>
          <w:sz w:val="22"/>
          <w:szCs w:val="22"/>
        </w:rPr>
        <w:t xml:space="preserve">в рамках </w:t>
      </w:r>
      <w:bookmarkEnd w:id="31"/>
      <w:r w:rsidR="00B22934" w:rsidRPr="001356BA">
        <w:rPr>
          <w:rFonts w:ascii="Arial" w:hAnsi="Arial" w:cs="Arial"/>
          <w:b/>
          <w:sz w:val="22"/>
          <w:szCs w:val="22"/>
        </w:rPr>
        <w:t>МПС</w:t>
      </w:r>
      <w:r w:rsidR="00E65B63" w:rsidRPr="001356BA">
        <w:rPr>
          <w:rFonts w:ascii="Arial" w:hAnsi="Arial" w:cs="Arial"/>
          <w:b/>
          <w:sz w:val="22"/>
          <w:szCs w:val="22"/>
        </w:rPr>
        <w:t xml:space="preserve">. </w:t>
      </w:r>
    </w:p>
    <w:p w14:paraId="3E87A292" w14:textId="77777777" w:rsidR="00B22934" w:rsidRPr="00CF75C3" w:rsidRDefault="00E65B63" w:rsidP="00B65392">
      <w:pPr>
        <w:pStyle w:val="ListParagraph"/>
        <w:numPr>
          <w:ilvl w:val="2"/>
          <w:numId w:val="126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="0071009A" w:rsidRPr="001356BA">
        <w:rPr>
          <w:rFonts w:ascii="Arial" w:hAnsi="Arial" w:cs="Arial"/>
          <w:sz w:val="22"/>
          <w:szCs w:val="22"/>
        </w:rPr>
        <w:t xml:space="preserve">При приеме/регистрации Обращения </w:t>
      </w:r>
      <w:r w:rsidR="006B51F0" w:rsidRPr="001356BA">
        <w:rPr>
          <w:rFonts w:ascii="Arial" w:hAnsi="Arial" w:cs="Arial"/>
          <w:sz w:val="22"/>
          <w:szCs w:val="22"/>
        </w:rPr>
        <w:t>К</w:t>
      </w:r>
      <w:r w:rsidR="0071009A" w:rsidRPr="001356BA">
        <w:rPr>
          <w:rFonts w:ascii="Arial" w:hAnsi="Arial" w:cs="Arial"/>
          <w:sz w:val="22"/>
          <w:szCs w:val="22"/>
        </w:rPr>
        <w:t xml:space="preserve">лиента, связанного с проведением спорной </w:t>
      </w:r>
      <w:r w:rsidR="00FA0D59" w:rsidRPr="001356BA">
        <w:rPr>
          <w:rFonts w:ascii="Arial" w:hAnsi="Arial" w:cs="Arial"/>
          <w:sz w:val="22"/>
          <w:szCs w:val="22"/>
        </w:rPr>
        <w:t>операции по платежной карте</w:t>
      </w:r>
      <w:r w:rsidR="0071009A" w:rsidRPr="001356BA">
        <w:rPr>
          <w:rFonts w:ascii="Arial" w:hAnsi="Arial" w:cs="Arial"/>
          <w:sz w:val="22"/>
          <w:szCs w:val="22"/>
        </w:rPr>
        <w:t xml:space="preserve">, </w:t>
      </w:r>
      <w:r w:rsidR="00B22934" w:rsidRPr="001356BA">
        <w:rPr>
          <w:rFonts w:ascii="Arial" w:hAnsi="Arial" w:cs="Arial"/>
          <w:sz w:val="22"/>
          <w:szCs w:val="22"/>
        </w:rPr>
        <w:t>СПО</w:t>
      </w:r>
      <w:r w:rsidR="00CF75C3">
        <w:rPr>
          <w:rFonts w:ascii="Arial" w:hAnsi="Arial" w:cs="Arial"/>
          <w:sz w:val="22"/>
          <w:szCs w:val="22"/>
        </w:rPr>
        <w:t xml:space="preserve"> </w:t>
      </w:r>
      <w:r w:rsidR="00CF75C3" w:rsidRPr="00CF75C3">
        <w:rPr>
          <w:rFonts w:ascii="Arial" w:hAnsi="Arial" w:cs="Arial"/>
          <w:sz w:val="22"/>
          <w:szCs w:val="22"/>
        </w:rPr>
        <w:t>в</w:t>
      </w:r>
      <w:r w:rsidR="00B22934" w:rsidRPr="00CF75C3">
        <w:rPr>
          <w:rFonts w:ascii="Arial" w:hAnsi="Arial" w:cs="Arial"/>
          <w:sz w:val="22"/>
          <w:szCs w:val="22"/>
        </w:rPr>
        <w:t>ыясняет у Клиента место проведения опротестовываемой транзакции, после чего:</w:t>
      </w:r>
    </w:p>
    <w:p w14:paraId="74749E3E" w14:textId="13247A03" w:rsidR="0071009A" w:rsidRPr="001356BA" w:rsidRDefault="00B22934" w:rsidP="00871DD6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851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случае проведения оспариваемой транзакции на территории АР, </w:t>
      </w:r>
      <w:r w:rsidR="005F322F" w:rsidRPr="001356BA">
        <w:rPr>
          <w:rFonts w:cs="Arial"/>
          <w:b w:val="0"/>
          <w:caps w:val="0"/>
          <w:sz w:val="22"/>
          <w:szCs w:val="22"/>
        </w:rPr>
        <w:t>предлагает</w:t>
      </w:r>
      <w:r w:rsidR="0071009A" w:rsidRPr="001356BA">
        <w:rPr>
          <w:rFonts w:cs="Arial"/>
          <w:b w:val="0"/>
          <w:caps w:val="0"/>
          <w:sz w:val="22"/>
          <w:szCs w:val="22"/>
        </w:rPr>
        <w:t xml:space="preserve"> Клиенту</w:t>
      </w:r>
      <w:r w:rsidR="005F322F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71009A" w:rsidRPr="001356BA">
        <w:rPr>
          <w:rFonts w:cs="Arial"/>
          <w:b w:val="0"/>
          <w:caps w:val="0"/>
          <w:sz w:val="22"/>
          <w:szCs w:val="22"/>
        </w:rPr>
        <w:t xml:space="preserve">заполнить заявление </w:t>
      </w:r>
      <w:r w:rsidR="00264274" w:rsidRPr="001356BA">
        <w:rPr>
          <w:rFonts w:cs="Arial"/>
          <w:b w:val="0"/>
          <w:caps w:val="0"/>
          <w:sz w:val="22"/>
          <w:szCs w:val="22"/>
        </w:rPr>
        <w:t xml:space="preserve">в свободной форме на </w:t>
      </w:r>
      <w:r w:rsidR="00E275FA">
        <w:rPr>
          <w:rFonts w:cs="Arial"/>
          <w:b w:val="0"/>
          <w:caps w:val="0"/>
          <w:sz w:val="22"/>
          <w:szCs w:val="22"/>
        </w:rPr>
        <w:t>азербайджанском языке</w:t>
      </w:r>
      <w:r w:rsidR="00871DD6" w:rsidRPr="001356BA">
        <w:rPr>
          <w:rFonts w:cs="Arial"/>
          <w:b w:val="0"/>
          <w:caps w:val="0"/>
          <w:sz w:val="22"/>
          <w:szCs w:val="22"/>
        </w:rPr>
        <w:t>;</w:t>
      </w:r>
    </w:p>
    <w:p w14:paraId="38E79D3F" w14:textId="437C3570" w:rsidR="0071009A" w:rsidRPr="001356BA" w:rsidRDefault="00187E86" w:rsidP="00B65392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851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случае проведения </w:t>
      </w:r>
      <w:r w:rsidR="00B22934" w:rsidRPr="001356BA">
        <w:rPr>
          <w:rFonts w:cs="Arial"/>
          <w:b w:val="0"/>
          <w:caps w:val="0"/>
          <w:sz w:val="22"/>
          <w:szCs w:val="22"/>
        </w:rPr>
        <w:t>оспариваемой</w:t>
      </w:r>
      <w:r w:rsidRPr="001356BA">
        <w:rPr>
          <w:rFonts w:cs="Arial"/>
          <w:b w:val="0"/>
          <w:caps w:val="0"/>
          <w:sz w:val="22"/>
          <w:szCs w:val="22"/>
        </w:rPr>
        <w:t xml:space="preserve"> транзакции за пределами АР, </w:t>
      </w:r>
      <w:r w:rsidR="0071009A" w:rsidRPr="001356BA">
        <w:rPr>
          <w:rFonts w:cs="Arial"/>
          <w:b w:val="0"/>
          <w:caps w:val="0"/>
          <w:sz w:val="22"/>
          <w:szCs w:val="22"/>
        </w:rPr>
        <w:t xml:space="preserve">уведомляет </w:t>
      </w:r>
      <w:r w:rsidR="006B1FAE" w:rsidRPr="001356BA">
        <w:rPr>
          <w:rFonts w:cs="Arial"/>
          <w:b w:val="0"/>
          <w:caps w:val="0"/>
          <w:sz w:val="22"/>
          <w:szCs w:val="22"/>
        </w:rPr>
        <w:t>К</w:t>
      </w:r>
      <w:r w:rsidR="0071009A" w:rsidRPr="001356BA">
        <w:rPr>
          <w:rFonts w:cs="Arial"/>
          <w:b w:val="0"/>
          <w:caps w:val="0"/>
          <w:sz w:val="22"/>
          <w:szCs w:val="22"/>
        </w:rPr>
        <w:t>лиента о необходимости предоставления копии загранпаспорта</w:t>
      </w:r>
      <w:r w:rsidR="00B22934" w:rsidRPr="001356BA">
        <w:rPr>
          <w:rFonts w:cs="Arial"/>
          <w:b w:val="0"/>
          <w:caps w:val="0"/>
          <w:sz w:val="22"/>
          <w:szCs w:val="22"/>
        </w:rPr>
        <w:t xml:space="preserve"> и при его наличии - предлагает Клиенту заполнить заявление </w:t>
      </w:r>
      <w:r w:rsidR="00E27FA2" w:rsidRPr="001356BA">
        <w:rPr>
          <w:rFonts w:cs="Arial"/>
          <w:b w:val="0"/>
          <w:caps w:val="0"/>
          <w:sz w:val="22"/>
          <w:szCs w:val="22"/>
        </w:rPr>
        <w:t>в свободной форме на английском языке</w:t>
      </w:r>
      <w:r w:rsidR="0071009A" w:rsidRPr="001356BA">
        <w:rPr>
          <w:rFonts w:cs="Arial"/>
          <w:b w:val="0"/>
          <w:caps w:val="0"/>
          <w:sz w:val="22"/>
          <w:szCs w:val="22"/>
        </w:rPr>
        <w:t>.</w:t>
      </w:r>
      <w:r w:rsidR="00A26BA1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71009A" w:rsidRPr="001356BA">
        <w:rPr>
          <w:rFonts w:cs="Arial"/>
          <w:b w:val="0"/>
          <w:caps w:val="0"/>
          <w:sz w:val="22"/>
          <w:szCs w:val="22"/>
        </w:rPr>
        <w:t xml:space="preserve">Копия всех страниц загранпаспорта с Обращением </w:t>
      </w:r>
      <w:r w:rsidR="006B1FAE" w:rsidRPr="001356BA">
        <w:rPr>
          <w:rFonts w:cs="Arial"/>
          <w:b w:val="0"/>
          <w:caps w:val="0"/>
          <w:sz w:val="22"/>
          <w:szCs w:val="22"/>
        </w:rPr>
        <w:t>К</w:t>
      </w:r>
      <w:r w:rsidR="0071009A" w:rsidRPr="001356BA">
        <w:rPr>
          <w:rFonts w:cs="Arial"/>
          <w:b w:val="0"/>
          <w:caps w:val="0"/>
          <w:sz w:val="22"/>
          <w:szCs w:val="22"/>
        </w:rPr>
        <w:t xml:space="preserve">лиента сканируется и </w:t>
      </w:r>
      <w:r w:rsidR="00E65B63" w:rsidRPr="001356BA">
        <w:rPr>
          <w:rFonts w:cs="Arial"/>
          <w:b w:val="0"/>
          <w:caps w:val="0"/>
          <w:sz w:val="22"/>
          <w:szCs w:val="22"/>
        </w:rPr>
        <w:t>подшивается к Обращению</w:t>
      </w:r>
      <w:r w:rsidR="0071009A" w:rsidRPr="001356BA">
        <w:rPr>
          <w:rFonts w:cs="Arial"/>
          <w:b w:val="0"/>
          <w:caps w:val="0"/>
          <w:sz w:val="22"/>
          <w:szCs w:val="22"/>
        </w:rPr>
        <w:t>;</w:t>
      </w:r>
    </w:p>
    <w:p w14:paraId="288842F2" w14:textId="77777777" w:rsidR="0071009A" w:rsidRPr="001356BA" w:rsidRDefault="0071009A" w:rsidP="00B65392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851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случае отсутствия у Клиента загранпаспорта в момент приема/регистрации Обращения информирует </w:t>
      </w:r>
      <w:r w:rsidR="006B1FAE" w:rsidRPr="001356BA">
        <w:rPr>
          <w:rFonts w:cs="Arial"/>
          <w:b w:val="0"/>
          <w:caps w:val="0"/>
          <w:sz w:val="22"/>
          <w:szCs w:val="22"/>
        </w:rPr>
        <w:t>К</w:t>
      </w:r>
      <w:r w:rsidRPr="001356BA">
        <w:rPr>
          <w:rFonts w:cs="Arial"/>
          <w:b w:val="0"/>
          <w:caps w:val="0"/>
          <w:sz w:val="22"/>
          <w:szCs w:val="22"/>
        </w:rPr>
        <w:t>лиента о необходимости представления загранпаспорта</w:t>
      </w:r>
      <w:r w:rsidR="00B22934" w:rsidRPr="001356BA">
        <w:rPr>
          <w:rFonts w:cs="Arial"/>
          <w:b w:val="0"/>
          <w:caps w:val="0"/>
          <w:sz w:val="22"/>
          <w:szCs w:val="22"/>
        </w:rPr>
        <w:t>.</w:t>
      </w:r>
      <w:r w:rsidRPr="001356BA">
        <w:rPr>
          <w:rFonts w:cs="Arial"/>
          <w:b w:val="0"/>
          <w:caps w:val="0"/>
          <w:sz w:val="22"/>
          <w:szCs w:val="22"/>
        </w:rPr>
        <w:t xml:space="preserve"> </w:t>
      </w:r>
    </w:p>
    <w:p w14:paraId="6AD7F467" w14:textId="77777777" w:rsidR="00E65B63" w:rsidRPr="001356BA" w:rsidRDefault="00E65B63" w:rsidP="006B0B6D">
      <w:pPr>
        <w:pStyle w:val="a4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В день регистрации Обращения Клиента </w:t>
      </w:r>
      <w:r w:rsidR="00B22934" w:rsidRPr="001356BA">
        <w:rPr>
          <w:rFonts w:cs="Arial"/>
          <w:b w:val="0"/>
          <w:caps w:val="0"/>
          <w:sz w:val="22"/>
          <w:szCs w:val="22"/>
        </w:rPr>
        <w:t>СПО</w:t>
      </w:r>
      <w:r w:rsidRPr="001356BA">
        <w:rPr>
          <w:rFonts w:cs="Arial"/>
          <w:b w:val="0"/>
          <w:caps w:val="0"/>
          <w:sz w:val="22"/>
          <w:szCs w:val="22"/>
        </w:rPr>
        <w:t xml:space="preserve"> информирует Клиента о типовом сроке рассмотрения Обращения Клиента, предусмотренном </w:t>
      </w:r>
      <w:r w:rsidR="00EF3F45" w:rsidRPr="001356BA">
        <w:rPr>
          <w:rFonts w:cs="Arial"/>
          <w:b w:val="0"/>
          <w:caps w:val="0"/>
          <w:sz w:val="22"/>
          <w:szCs w:val="22"/>
        </w:rPr>
        <w:t>Главой</w:t>
      </w:r>
      <w:r w:rsidR="008D2BFE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A76A3F" w:rsidRPr="001356BA">
        <w:rPr>
          <w:rFonts w:cs="Arial"/>
          <w:b w:val="0"/>
          <w:caps w:val="0"/>
          <w:sz w:val="22"/>
          <w:szCs w:val="22"/>
        </w:rPr>
        <w:t>8</w:t>
      </w:r>
      <w:r w:rsidR="00EF3F45" w:rsidRPr="001356BA">
        <w:rPr>
          <w:rFonts w:cs="Arial"/>
          <w:b w:val="0"/>
          <w:caps w:val="0"/>
          <w:sz w:val="22"/>
          <w:szCs w:val="22"/>
        </w:rPr>
        <w:t xml:space="preserve"> настоящих Правил</w:t>
      </w:r>
      <w:r w:rsidRPr="001356BA">
        <w:rPr>
          <w:rFonts w:cs="Arial"/>
          <w:b w:val="0"/>
          <w:caps w:val="0"/>
          <w:sz w:val="22"/>
          <w:szCs w:val="22"/>
        </w:rPr>
        <w:t xml:space="preserve">, на его электронный адрес, если Клиентом не предложена другая форма направления ответа. </w:t>
      </w:r>
    </w:p>
    <w:p w14:paraId="79C800CF" w14:textId="77777777" w:rsidR="00E65B63" w:rsidRPr="001356BA" w:rsidRDefault="00E65B63" w:rsidP="00B65392">
      <w:pPr>
        <w:pStyle w:val="a4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Дальнейшая переписка с Клиентом ведется по электронной почте, если Клиентом не будет предложен иной способ</w:t>
      </w:r>
      <w:r w:rsidR="00F76FFA" w:rsidRPr="001356BA">
        <w:rPr>
          <w:rFonts w:cs="Arial"/>
          <w:b w:val="0"/>
          <w:caps w:val="0"/>
          <w:sz w:val="22"/>
          <w:szCs w:val="22"/>
        </w:rPr>
        <w:t xml:space="preserve"> на этапе приема Обращения</w:t>
      </w:r>
      <w:r w:rsidRPr="001356BA">
        <w:rPr>
          <w:rFonts w:cs="Arial"/>
          <w:b w:val="0"/>
          <w:caps w:val="0"/>
          <w:sz w:val="22"/>
          <w:szCs w:val="22"/>
        </w:rPr>
        <w:t>.</w:t>
      </w:r>
    </w:p>
    <w:p w14:paraId="08D40CE6" w14:textId="29D58C26" w:rsidR="00286BDA" w:rsidRPr="001356BA" w:rsidRDefault="001F6E61" w:rsidP="00B65392">
      <w:pPr>
        <w:pStyle w:val="ListParagraph"/>
        <w:numPr>
          <w:ilvl w:val="1"/>
          <w:numId w:val="12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Прием Обращений Клиентов, связанных с</w:t>
      </w:r>
      <w:r w:rsidR="00286BDA" w:rsidRPr="001356BA">
        <w:rPr>
          <w:rFonts w:ascii="Arial" w:hAnsi="Arial" w:cs="Arial"/>
          <w:b/>
          <w:sz w:val="22"/>
          <w:szCs w:val="22"/>
        </w:rPr>
        <w:t xml:space="preserve"> </w:t>
      </w:r>
      <w:r w:rsidRPr="001356BA">
        <w:rPr>
          <w:rFonts w:ascii="Arial" w:hAnsi="Arial" w:cs="Arial"/>
          <w:b/>
          <w:sz w:val="22"/>
          <w:szCs w:val="22"/>
        </w:rPr>
        <w:t>операциями с ценностями</w:t>
      </w:r>
      <w:r w:rsidR="00286BDA" w:rsidRPr="001356BA">
        <w:rPr>
          <w:rFonts w:ascii="Arial" w:hAnsi="Arial" w:cs="Arial"/>
          <w:b/>
          <w:sz w:val="22"/>
          <w:szCs w:val="22"/>
        </w:rPr>
        <w:t xml:space="preserve"> в кассах </w:t>
      </w:r>
      <w:r w:rsidR="007A3ADE" w:rsidRPr="001356BA">
        <w:rPr>
          <w:rFonts w:ascii="Arial" w:hAnsi="Arial" w:cs="Arial"/>
          <w:b/>
          <w:sz w:val="22"/>
          <w:szCs w:val="22"/>
        </w:rPr>
        <w:t>ЦКО</w:t>
      </w:r>
      <w:r w:rsidR="00286BDA" w:rsidRPr="001356BA">
        <w:rPr>
          <w:rFonts w:ascii="Arial" w:hAnsi="Arial" w:cs="Arial"/>
          <w:b/>
          <w:sz w:val="22"/>
          <w:szCs w:val="22"/>
        </w:rPr>
        <w:t xml:space="preserve">/Филиалов: </w:t>
      </w:r>
    </w:p>
    <w:p w14:paraId="49FF853B" w14:textId="006E4FAC" w:rsidR="001444DC" w:rsidRPr="001356BA" w:rsidRDefault="001444DC" w:rsidP="00B65392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Обращения о несоответствии ценностей</w:t>
      </w:r>
      <w:r w:rsidR="00E62A6E" w:rsidRPr="001356BA">
        <w:rPr>
          <w:rFonts w:cs="Arial"/>
          <w:sz w:val="22"/>
          <w:szCs w:val="22"/>
        </w:rPr>
        <w:t xml:space="preserve"> (являющиеся активами Банка либо обеспечением обязательств Клиента перед Банком)</w:t>
      </w:r>
      <w:r w:rsidRPr="001356BA">
        <w:rPr>
          <w:rFonts w:cs="Arial"/>
          <w:sz w:val="22"/>
          <w:szCs w:val="22"/>
        </w:rPr>
        <w:t xml:space="preserve">, полученных из кассы </w:t>
      </w:r>
      <w:r w:rsidR="007A3ADE" w:rsidRPr="001356BA">
        <w:rPr>
          <w:rFonts w:cs="Arial"/>
          <w:sz w:val="22"/>
          <w:szCs w:val="22"/>
        </w:rPr>
        <w:t>ЦКО</w:t>
      </w:r>
      <w:r w:rsidRPr="001356BA">
        <w:rPr>
          <w:rFonts w:cs="Arial"/>
          <w:sz w:val="22"/>
          <w:szCs w:val="22"/>
        </w:rPr>
        <w:t xml:space="preserve">/Филиалов, принимаются к рассмотрению только в случае если получатель проверил их в момент </w:t>
      </w:r>
      <w:r w:rsidR="009F23A6" w:rsidRPr="001356BA">
        <w:rPr>
          <w:rFonts w:cs="Arial"/>
          <w:sz w:val="22"/>
          <w:szCs w:val="22"/>
        </w:rPr>
        <w:t>получения,</w:t>
      </w:r>
      <w:r w:rsidRPr="001356BA">
        <w:rPr>
          <w:rFonts w:cs="Arial"/>
          <w:sz w:val="22"/>
          <w:szCs w:val="22"/>
        </w:rPr>
        <w:t xml:space="preserve"> не отходя от операционной кассы в присутствии сотрудника ООМЗ в соответствии с внутренним документом, регламентирующем порядок осуществления кассовых операций. </w:t>
      </w:r>
    </w:p>
    <w:p w14:paraId="6AA712AE" w14:textId="22F32000" w:rsidR="00B74FE0" w:rsidRPr="001356BA" w:rsidRDefault="001F6E61" w:rsidP="00B65392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В случае обнаружения излишков/недостач либо иных </w:t>
      </w:r>
      <w:r w:rsidR="00444D1F" w:rsidRPr="001356BA">
        <w:rPr>
          <w:rFonts w:cs="Arial"/>
          <w:sz w:val="22"/>
          <w:szCs w:val="22"/>
        </w:rPr>
        <w:t>жалоб</w:t>
      </w:r>
      <w:r w:rsidRPr="001356BA">
        <w:rPr>
          <w:rFonts w:cs="Arial"/>
          <w:sz w:val="22"/>
          <w:szCs w:val="22"/>
        </w:rPr>
        <w:t>, связанных с полученными ценностями</w:t>
      </w:r>
      <w:r w:rsidR="00CC752E" w:rsidRPr="001356BA">
        <w:rPr>
          <w:rFonts w:cs="Arial"/>
          <w:sz w:val="22"/>
          <w:szCs w:val="22"/>
        </w:rPr>
        <w:t xml:space="preserve"> (являющимися активами Банка либо обеспечением обязательств Клиента перед Банком)</w:t>
      </w:r>
      <w:r w:rsidRPr="001356BA">
        <w:rPr>
          <w:rFonts w:cs="Arial"/>
          <w:sz w:val="22"/>
          <w:szCs w:val="22"/>
        </w:rPr>
        <w:t xml:space="preserve"> </w:t>
      </w:r>
      <w:r w:rsidR="00B74FE0" w:rsidRPr="001356BA">
        <w:rPr>
          <w:rFonts w:cs="Arial"/>
          <w:sz w:val="22"/>
          <w:szCs w:val="22"/>
        </w:rPr>
        <w:t xml:space="preserve">сотрудник ООМЗ уведомляет НУБ о необходимости назначения ответственного сотрудника для присутствия при составлении </w:t>
      </w:r>
      <w:r w:rsidR="0087597A" w:rsidRPr="001356BA">
        <w:rPr>
          <w:rFonts w:cs="Arial"/>
          <w:sz w:val="22"/>
          <w:szCs w:val="22"/>
        </w:rPr>
        <w:t>А</w:t>
      </w:r>
      <w:r w:rsidR="00B74FE0" w:rsidRPr="001356BA">
        <w:rPr>
          <w:rFonts w:cs="Arial"/>
          <w:sz w:val="22"/>
          <w:szCs w:val="22"/>
        </w:rPr>
        <w:t xml:space="preserve">кта в связи со сложившейся ситуацией. </w:t>
      </w:r>
      <w:r w:rsidRPr="001356BA">
        <w:rPr>
          <w:rFonts w:cs="Arial"/>
          <w:sz w:val="22"/>
          <w:szCs w:val="22"/>
        </w:rPr>
        <w:t xml:space="preserve"> </w:t>
      </w:r>
    </w:p>
    <w:p w14:paraId="26848CC8" w14:textId="22E8F471" w:rsidR="00CC752E" w:rsidRPr="001356BA" w:rsidRDefault="00CC752E" w:rsidP="00B65392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lastRenderedPageBreak/>
        <w:t>Обращения о несоответствии ценностей (после вскрытия И</w:t>
      </w:r>
      <w:r w:rsidR="00BD03A1">
        <w:rPr>
          <w:rFonts w:cs="Arial"/>
          <w:sz w:val="22"/>
          <w:szCs w:val="22"/>
        </w:rPr>
        <w:t xml:space="preserve">ндивидуальных </w:t>
      </w:r>
      <w:r w:rsidRPr="001356BA">
        <w:rPr>
          <w:rFonts w:cs="Arial"/>
          <w:sz w:val="22"/>
          <w:szCs w:val="22"/>
        </w:rPr>
        <w:t>Б</w:t>
      </w:r>
      <w:r w:rsidR="00BD03A1">
        <w:rPr>
          <w:rFonts w:cs="Arial"/>
          <w:sz w:val="22"/>
          <w:szCs w:val="22"/>
        </w:rPr>
        <w:t xml:space="preserve">анковских </w:t>
      </w:r>
      <w:r w:rsidRPr="001356BA">
        <w:rPr>
          <w:rFonts w:cs="Arial"/>
          <w:sz w:val="22"/>
          <w:szCs w:val="22"/>
        </w:rPr>
        <w:t>С</w:t>
      </w:r>
      <w:r w:rsidR="00BD03A1">
        <w:rPr>
          <w:rFonts w:cs="Arial"/>
          <w:sz w:val="22"/>
          <w:szCs w:val="22"/>
        </w:rPr>
        <w:t>ейфов, далее – ИБС</w:t>
      </w:r>
      <w:r w:rsidRPr="001356BA">
        <w:rPr>
          <w:rFonts w:cs="Arial"/>
          <w:sz w:val="22"/>
          <w:szCs w:val="22"/>
        </w:rPr>
        <w:t xml:space="preserve">), полученных из кассы </w:t>
      </w:r>
      <w:r w:rsidR="007A3ADE" w:rsidRPr="001356BA">
        <w:rPr>
          <w:rFonts w:cs="Arial"/>
          <w:sz w:val="22"/>
          <w:szCs w:val="22"/>
        </w:rPr>
        <w:t>ЦКО</w:t>
      </w:r>
      <w:r w:rsidRPr="001356BA">
        <w:rPr>
          <w:rFonts w:cs="Arial"/>
          <w:sz w:val="22"/>
          <w:szCs w:val="22"/>
        </w:rPr>
        <w:t>/Филиалов, принимаются к рассмотрению только в случае присутствия ДФ/</w:t>
      </w:r>
      <w:r w:rsidR="007A3ADE" w:rsidRPr="001356BA">
        <w:rPr>
          <w:rFonts w:cs="Arial"/>
          <w:sz w:val="22"/>
          <w:szCs w:val="22"/>
        </w:rPr>
        <w:t xml:space="preserve">НЦКО </w:t>
      </w:r>
      <w:r w:rsidRPr="001356BA">
        <w:rPr>
          <w:rFonts w:cs="Arial"/>
          <w:sz w:val="22"/>
          <w:szCs w:val="22"/>
        </w:rPr>
        <w:t xml:space="preserve">с приложением в виде </w:t>
      </w:r>
      <w:r w:rsidR="00EB0F8A" w:rsidRPr="001356BA">
        <w:rPr>
          <w:rFonts w:cs="Arial"/>
          <w:sz w:val="22"/>
          <w:szCs w:val="22"/>
        </w:rPr>
        <w:t>акта описи ценностей</w:t>
      </w:r>
      <w:r w:rsidRPr="001356BA">
        <w:rPr>
          <w:rFonts w:cs="Arial"/>
          <w:sz w:val="22"/>
          <w:szCs w:val="22"/>
        </w:rPr>
        <w:t xml:space="preserve"> вскрытого ИБС.</w:t>
      </w:r>
    </w:p>
    <w:p w14:paraId="461999E4" w14:textId="5DF65570" w:rsidR="001F6E61" w:rsidRPr="001356BA" w:rsidRDefault="00EA5A40" w:rsidP="00B65392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Обращение Клиента оформляется в соответствии с п </w:t>
      </w:r>
      <w:r w:rsidR="004E0B0D" w:rsidRPr="001356BA">
        <w:rPr>
          <w:rFonts w:cs="Arial"/>
          <w:sz w:val="22"/>
          <w:szCs w:val="22"/>
        </w:rPr>
        <w:t>3</w:t>
      </w:r>
      <w:r w:rsidRPr="001356BA">
        <w:rPr>
          <w:rFonts w:cs="Arial"/>
          <w:sz w:val="22"/>
          <w:szCs w:val="22"/>
        </w:rPr>
        <w:t>.</w:t>
      </w:r>
      <w:r w:rsidR="00A76A3F" w:rsidRPr="001356BA">
        <w:rPr>
          <w:rFonts w:cs="Arial"/>
          <w:sz w:val="22"/>
          <w:szCs w:val="22"/>
        </w:rPr>
        <w:t>2</w:t>
      </w:r>
      <w:r w:rsidRPr="001356BA">
        <w:rPr>
          <w:rFonts w:cs="Arial"/>
          <w:sz w:val="22"/>
          <w:szCs w:val="22"/>
        </w:rPr>
        <w:t xml:space="preserve"> настоящих </w:t>
      </w:r>
      <w:r w:rsidR="00CF75C3" w:rsidRPr="001356BA">
        <w:rPr>
          <w:rFonts w:cs="Arial"/>
          <w:sz w:val="22"/>
          <w:szCs w:val="22"/>
        </w:rPr>
        <w:t xml:space="preserve">Правил </w:t>
      </w:r>
      <w:r w:rsidRPr="001356BA">
        <w:rPr>
          <w:rFonts w:cs="Arial"/>
          <w:sz w:val="22"/>
          <w:szCs w:val="22"/>
        </w:rPr>
        <w:t>с приложением в виде Акта</w:t>
      </w:r>
      <w:r w:rsidR="004E0B0D" w:rsidRPr="001356BA">
        <w:rPr>
          <w:rFonts w:cs="Arial"/>
          <w:sz w:val="22"/>
          <w:szCs w:val="22"/>
        </w:rPr>
        <w:t xml:space="preserve"> (Приложение </w:t>
      </w:r>
      <w:r w:rsidR="00594190" w:rsidRPr="001356BA">
        <w:rPr>
          <w:rFonts w:cs="Arial"/>
          <w:sz w:val="22"/>
          <w:szCs w:val="22"/>
        </w:rPr>
        <w:t>9</w:t>
      </w:r>
      <w:r w:rsidR="004E0B0D" w:rsidRPr="001356BA">
        <w:rPr>
          <w:rFonts w:cs="Arial"/>
          <w:sz w:val="22"/>
          <w:szCs w:val="22"/>
        </w:rPr>
        <w:t>)</w:t>
      </w:r>
      <w:r w:rsidRPr="001356BA">
        <w:rPr>
          <w:rFonts w:cs="Arial"/>
          <w:sz w:val="22"/>
          <w:szCs w:val="22"/>
        </w:rPr>
        <w:t>, в котором отражается</w:t>
      </w:r>
      <w:r w:rsidR="00B74FE0" w:rsidRPr="001356BA">
        <w:rPr>
          <w:rFonts w:cs="Arial"/>
          <w:sz w:val="22"/>
          <w:szCs w:val="22"/>
        </w:rPr>
        <w:t xml:space="preserve"> подробн</w:t>
      </w:r>
      <w:r w:rsidRPr="001356BA">
        <w:rPr>
          <w:rFonts w:cs="Arial"/>
          <w:sz w:val="22"/>
          <w:szCs w:val="22"/>
        </w:rPr>
        <w:t>ое</w:t>
      </w:r>
      <w:r w:rsidR="00B74FE0" w:rsidRPr="001356BA">
        <w:rPr>
          <w:rFonts w:cs="Arial"/>
          <w:sz w:val="22"/>
          <w:szCs w:val="22"/>
        </w:rPr>
        <w:t xml:space="preserve"> описание ценностей и несоответствий</w:t>
      </w:r>
      <w:r w:rsidRPr="001356BA">
        <w:rPr>
          <w:rFonts w:cs="Arial"/>
          <w:sz w:val="22"/>
          <w:szCs w:val="22"/>
        </w:rPr>
        <w:t>.</w:t>
      </w:r>
      <w:r w:rsidR="00B74FE0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 xml:space="preserve">Обращение и </w:t>
      </w:r>
      <w:r w:rsidR="0087597A" w:rsidRPr="001356BA">
        <w:rPr>
          <w:rFonts w:cs="Arial"/>
          <w:sz w:val="22"/>
          <w:szCs w:val="22"/>
        </w:rPr>
        <w:t>А</w:t>
      </w:r>
      <w:r w:rsidRPr="001356BA">
        <w:rPr>
          <w:rFonts w:cs="Arial"/>
          <w:sz w:val="22"/>
          <w:szCs w:val="22"/>
        </w:rPr>
        <w:t xml:space="preserve">кт оформляются </w:t>
      </w:r>
      <w:r w:rsidR="00B74FE0" w:rsidRPr="001356BA">
        <w:rPr>
          <w:rFonts w:cs="Arial"/>
          <w:sz w:val="22"/>
          <w:szCs w:val="22"/>
        </w:rPr>
        <w:t>в присутствии Клиента, СОП</w:t>
      </w:r>
      <w:r w:rsidR="00676F3D" w:rsidRPr="001356BA">
        <w:rPr>
          <w:rFonts w:cs="Arial"/>
          <w:sz w:val="22"/>
          <w:szCs w:val="22"/>
        </w:rPr>
        <w:t>и</w:t>
      </w:r>
      <w:r w:rsidR="00B74FE0" w:rsidRPr="001356BA">
        <w:rPr>
          <w:rFonts w:cs="Arial"/>
          <w:sz w:val="22"/>
          <w:szCs w:val="22"/>
        </w:rPr>
        <w:t xml:space="preserve">ОК, </w:t>
      </w:r>
      <w:r w:rsidR="007A3ADE" w:rsidRPr="001356BA">
        <w:rPr>
          <w:rFonts w:cs="Arial"/>
          <w:sz w:val="22"/>
          <w:szCs w:val="22"/>
        </w:rPr>
        <w:t>НЦКО</w:t>
      </w:r>
      <w:r w:rsidR="00B74FE0" w:rsidRPr="001356BA">
        <w:rPr>
          <w:rFonts w:cs="Arial"/>
          <w:sz w:val="22"/>
          <w:szCs w:val="22"/>
        </w:rPr>
        <w:t xml:space="preserve">/ДФ, ООМЗ и </w:t>
      </w:r>
      <w:r w:rsidR="00223D58" w:rsidRPr="001356BA">
        <w:rPr>
          <w:rFonts w:cs="Arial"/>
          <w:sz w:val="22"/>
          <w:szCs w:val="22"/>
        </w:rPr>
        <w:t>ответственного сотрудника УБ</w:t>
      </w:r>
      <w:r w:rsidR="00B74FE0" w:rsidRPr="001356BA">
        <w:rPr>
          <w:rFonts w:cs="Arial"/>
          <w:sz w:val="22"/>
          <w:szCs w:val="22"/>
        </w:rPr>
        <w:t xml:space="preserve">. </w:t>
      </w:r>
    </w:p>
    <w:p w14:paraId="5F31935F" w14:textId="68B8E81C" w:rsidR="00071A1B" w:rsidRPr="001356BA" w:rsidRDefault="00071A1B" w:rsidP="00B65392">
      <w:pPr>
        <w:pStyle w:val="Heading2"/>
        <w:numPr>
          <w:ilvl w:val="1"/>
          <w:numId w:val="126"/>
        </w:numPr>
        <w:spacing w:before="120" w:after="120" w:line="360" w:lineRule="auto"/>
        <w:ind w:left="0" w:firstLine="0"/>
        <w:jc w:val="both"/>
        <w:rPr>
          <w:rFonts w:ascii="Arial" w:hAnsi="Arial" w:cs="Arial"/>
          <w:i w:val="0"/>
          <w:sz w:val="22"/>
          <w:szCs w:val="22"/>
        </w:rPr>
      </w:pPr>
      <w:bookmarkStart w:id="32" w:name="_Toc461785126"/>
      <w:r w:rsidRPr="001356BA">
        <w:rPr>
          <w:rFonts w:ascii="Arial" w:hAnsi="Arial" w:cs="Arial"/>
          <w:i w:val="0"/>
          <w:sz w:val="22"/>
          <w:szCs w:val="22"/>
        </w:rPr>
        <w:t xml:space="preserve">Особенности приема и рассмотрения </w:t>
      </w:r>
      <w:r w:rsidR="00444D1F" w:rsidRPr="001356BA">
        <w:rPr>
          <w:rFonts w:ascii="Arial" w:hAnsi="Arial" w:cs="Arial"/>
          <w:i w:val="0"/>
          <w:sz w:val="22"/>
          <w:szCs w:val="22"/>
        </w:rPr>
        <w:t xml:space="preserve">Жалоб </w:t>
      </w:r>
      <w:r w:rsidRPr="001356BA">
        <w:rPr>
          <w:rFonts w:ascii="Arial" w:hAnsi="Arial" w:cs="Arial"/>
          <w:i w:val="0"/>
          <w:sz w:val="22"/>
          <w:szCs w:val="22"/>
        </w:rPr>
        <w:t>в зависимости от канала приема Обращений.</w:t>
      </w:r>
      <w:bookmarkEnd w:id="32"/>
      <w:r w:rsidRPr="001356BA">
        <w:rPr>
          <w:rFonts w:ascii="Arial" w:hAnsi="Arial" w:cs="Arial"/>
          <w:i w:val="0"/>
          <w:sz w:val="22"/>
          <w:szCs w:val="22"/>
        </w:rPr>
        <w:t xml:space="preserve">  </w:t>
      </w:r>
    </w:p>
    <w:p w14:paraId="0BEF91A9" w14:textId="4A970B2D" w:rsidR="00071A1B" w:rsidRPr="001356BA" w:rsidRDefault="00444D1F" w:rsidP="00B65392">
      <w:pPr>
        <w:pStyle w:val="BodyTextIndent"/>
        <w:numPr>
          <w:ilvl w:val="2"/>
          <w:numId w:val="126"/>
        </w:numPr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Жалобы</w:t>
      </w:r>
      <w:r w:rsidR="00071A1B" w:rsidRPr="001356BA">
        <w:rPr>
          <w:rFonts w:ascii="Arial" w:hAnsi="Arial" w:cs="Arial"/>
          <w:sz w:val="22"/>
          <w:szCs w:val="22"/>
        </w:rPr>
        <w:t xml:space="preserve">, связанные с карточными транзакциями, могут быть оформлены только по каналам, указанным в п.п. </w:t>
      </w:r>
      <w:r w:rsidR="0066175E" w:rsidRPr="001356BA">
        <w:rPr>
          <w:rFonts w:ascii="Arial" w:hAnsi="Arial" w:cs="Arial"/>
          <w:sz w:val="22"/>
          <w:szCs w:val="22"/>
        </w:rPr>
        <w:t>2</w:t>
      </w:r>
      <w:r w:rsidR="00071A1B" w:rsidRPr="001356BA">
        <w:rPr>
          <w:rFonts w:ascii="Arial" w:hAnsi="Arial" w:cs="Arial"/>
          <w:sz w:val="22"/>
          <w:szCs w:val="22"/>
        </w:rPr>
        <w:t xml:space="preserve">.1.1, </w:t>
      </w:r>
      <w:r w:rsidR="0066175E" w:rsidRPr="001356BA">
        <w:rPr>
          <w:rFonts w:ascii="Arial" w:hAnsi="Arial" w:cs="Arial"/>
          <w:sz w:val="22"/>
          <w:szCs w:val="22"/>
        </w:rPr>
        <w:t>2</w:t>
      </w:r>
      <w:r w:rsidR="00071A1B" w:rsidRPr="001356BA">
        <w:rPr>
          <w:rFonts w:ascii="Arial" w:hAnsi="Arial" w:cs="Arial"/>
          <w:sz w:val="22"/>
          <w:szCs w:val="22"/>
        </w:rPr>
        <w:t xml:space="preserve">.1.2. и </w:t>
      </w:r>
      <w:r w:rsidR="0066175E" w:rsidRPr="001356BA">
        <w:rPr>
          <w:rFonts w:ascii="Arial" w:hAnsi="Arial" w:cs="Arial"/>
          <w:sz w:val="22"/>
          <w:szCs w:val="22"/>
        </w:rPr>
        <w:t>2</w:t>
      </w:r>
      <w:r w:rsidR="00071A1B" w:rsidRPr="001356BA">
        <w:rPr>
          <w:rFonts w:ascii="Arial" w:hAnsi="Arial" w:cs="Arial"/>
          <w:sz w:val="22"/>
          <w:szCs w:val="22"/>
        </w:rPr>
        <w:t xml:space="preserve">.1.3. настоящих Правил. При поступлении такой </w:t>
      </w:r>
      <w:r w:rsidRPr="001356BA">
        <w:rPr>
          <w:rFonts w:ascii="Arial" w:hAnsi="Arial" w:cs="Arial"/>
          <w:sz w:val="22"/>
          <w:szCs w:val="22"/>
        </w:rPr>
        <w:t xml:space="preserve">жалобы </w:t>
      </w:r>
      <w:r w:rsidR="00071A1B" w:rsidRPr="001356BA">
        <w:rPr>
          <w:rFonts w:ascii="Arial" w:hAnsi="Arial" w:cs="Arial"/>
          <w:sz w:val="22"/>
          <w:szCs w:val="22"/>
        </w:rPr>
        <w:t xml:space="preserve">по каналам, отличным от указанных в настоящем пункте, </w:t>
      </w:r>
      <w:r w:rsidRPr="001356BA">
        <w:rPr>
          <w:rFonts w:ascii="Arial" w:hAnsi="Arial" w:cs="Arial"/>
          <w:sz w:val="22"/>
          <w:szCs w:val="22"/>
        </w:rPr>
        <w:t xml:space="preserve">жалоба </w:t>
      </w:r>
      <w:r w:rsidR="00071A1B" w:rsidRPr="001356BA">
        <w:rPr>
          <w:rFonts w:ascii="Arial" w:hAnsi="Arial" w:cs="Arial"/>
          <w:sz w:val="22"/>
          <w:szCs w:val="22"/>
        </w:rPr>
        <w:t xml:space="preserve">рассмотрению не подлежит. Ответ с указанием необходимости оформления </w:t>
      </w:r>
      <w:r w:rsidRPr="001356BA">
        <w:rPr>
          <w:rFonts w:ascii="Arial" w:hAnsi="Arial" w:cs="Arial"/>
          <w:sz w:val="22"/>
          <w:szCs w:val="22"/>
        </w:rPr>
        <w:t xml:space="preserve">жалобы </w:t>
      </w:r>
      <w:r w:rsidR="00071A1B" w:rsidRPr="001356BA">
        <w:rPr>
          <w:rFonts w:ascii="Arial" w:hAnsi="Arial" w:cs="Arial"/>
          <w:sz w:val="22"/>
          <w:szCs w:val="22"/>
        </w:rPr>
        <w:t xml:space="preserve">по указанным каналам доводится до сведения Клиента в порядке, предусмотренном </w:t>
      </w:r>
      <w:r w:rsidR="00C761AA">
        <w:rPr>
          <w:rFonts w:ascii="Arial" w:hAnsi="Arial" w:cs="Arial"/>
          <w:sz w:val="22"/>
          <w:szCs w:val="22"/>
        </w:rPr>
        <w:t>Г</w:t>
      </w:r>
      <w:r w:rsidR="00071A1B" w:rsidRPr="001356BA">
        <w:rPr>
          <w:rFonts w:ascii="Arial" w:hAnsi="Arial" w:cs="Arial"/>
          <w:sz w:val="22"/>
          <w:szCs w:val="22"/>
        </w:rPr>
        <w:t>лавой 9 настоящих Правил.</w:t>
      </w:r>
    </w:p>
    <w:p w14:paraId="00B3B453" w14:textId="2527DF34" w:rsidR="00071A1B" w:rsidRPr="001356BA" w:rsidRDefault="00444D1F" w:rsidP="00B65392">
      <w:pPr>
        <w:pStyle w:val="BodyTextIndent"/>
        <w:numPr>
          <w:ilvl w:val="2"/>
          <w:numId w:val="126"/>
        </w:numPr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Жалоба</w:t>
      </w:r>
      <w:r w:rsidR="00071A1B" w:rsidRPr="001356BA">
        <w:rPr>
          <w:rFonts w:ascii="Arial" w:hAnsi="Arial" w:cs="Arial"/>
          <w:sz w:val="22"/>
          <w:szCs w:val="22"/>
        </w:rPr>
        <w:t xml:space="preserve">, принятая по каналам, указанным в п.п. </w:t>
      </w:r>
      <w:r w:rsidR="0066175E" w:rsidRPr="001356BA">
        <w:rPr>
          <w:rFonts w:ascii="Arial" w:hAnsi="Arial" w:cs="Arial"/>
          <w:sz w:val="22"/>
          <w:szCs w:val="22"/>
        </w:rPr>
        <w:t>2</w:t>
      </w:r>
      <w:r w:rsidR="00071A1B" w:rsidRPr="001356BA">
        <w:rPr>
          <w:rFonts w:ascii="Arial" w:hAnsi="Arial" w:cs="Arial"/>
          <w:sz w:val="22"/>
          <w:szCs w:val="22"/>
        </w:rPr>
        <w:t xml:space="preserve">.1.4 – </w:t>
      </w:r>
      <w:r w:rsidR="0066175E" w:rsidRPr="001356BA">
        <w:rPr>
          <w:rFonts w:ascii="Arial" w:hAnsi="Arial" w:cs="Arial"/>
          <w:sz w:val="22"/>
          <w:szCs w:val="22"/>
        </w:rPr>
        <w:t>2</w:t>
      </w:r>
      <w:r w:rsidR="00071A1B" w:rsidRPr="001356BA">
        <w:rPr>
          <w:rFonts w:ascii="Arial" w:hAnsi="Arial" w:cs="Arial"/>
          <w:sz w:val="22"/>
          <w:szCs w:val="22"/>
        </w:rPr>
        <w:t xml:space="preserve">.1.7, может быть рассмотрена только при наличии достаточных данных, предоставленных Клиентом, для проведения идентификации (в соответствии с п.  </w:t>
      </w:r>
      <w:r w:rsidR="0066175E" w:rsidRPr="001356BA">
        <w:rPr>
          <w:rFonts w:ascii="Arial" w:hAnsi="Arial" w:cs="Arial"/>
          <w:sz w:val="22"/>
          <w:szCs w:val="22"/>
        </w:rPr>
        <w:t>3</w:t>
      </w:r>
      <w:r w:rsidR="00071A1B" w:rsidRPr="001356BA">
        <w:rPr>
          <w:rFonts w:ascii="Arial" w:hAnsi="Arial" w:cs="Arial"/>
          <w:sz w:val="22"/>
          <w:szCs w:val="22"/>
        </w:rPr>
        <w:t>.</w:t>
      </w:r>
      <w:r w:rsidR="00817F22">
        <w:rPr>
          <w:rFonts w:ascii="Arial" w:hAnsi="Arial" w:cs="Arial"/>
          <w:sz w:val="22"/>
          <w:szCs w:val="22"/>
        </w:rPr>
        <w:t>3</w:t>
      </w:r>
      <w:r w:rsidR="00071A1B" w:rsidRPr="001356BA">
        <w:rPr>
          <w:rFonts w:ascii="Arial" w:hAnsi="Arial" w:cs="Arial"/>
          <w:sz w:val="22"/>
          <w:szCs w:val="22"/>
        </w:rPr>
        <w:t>.1.  настоящих Правил).</w:t>
      </w:r>
    </w:p>
    <w:p w14:paraId="091982E9" w14:textId="5FA11E13" w:rsidR="00071A1B" w:rsidRPr="001356BA" w:rsidRDefault="00071A1B" w:rsidP="00B65392">
      <w:pPr>
        <w:pStyle w:val="BodyTextIndent"/>
        <w:numPr>
          <w:ilvl w:val="2"/>
          <w:numId w:val="126"/>
        </w:numPr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По факту рассмотрения </w:t>
      </w:r>
      <w:r w:rsidR="00444D1F" w:rsidRPr="001356BA">
        <w:rPr>
          <w:rFonts w:ascii="Arial" w:hAnsi="Arial" w:cs="Arial"/>
          <w:sz w:val="22"/>
          <w:szCs w:val="22"/>
        </w:rPr>
        <w:t>жалобы</w:t>
      </w:r>
      <w:r w:rsidRPr="001356BA">
        <w:rPr>
          <w:rFonts w:ascii="Arial" w:hAnsi="Arial" w:cs="Arial"/>
          <w:sz w:val="22"/>
          <w:szCs w:val="22"/>
        </w:rPr>
        <w:t xml:space="preserve">, принятой по каналам, указанным в п.п. </w:t>
      </w:r>
      <w:r w:rsidR="0066175E" w:rsidRPr="001356BA">
        <w:rPr>
          <w:rFonts w:ascii="Arial" w:hAnsi="Arial" w:cs="Arial"/>
          <w:sz w:val="22"/>
          <w:szCs w:val="22"/>
        </w:rPr>
        <w:t>2</w:t>
      </w:r>
      <w:r w:rsidRPr="001356BA">
        <w:rPr>
          <w:rFonts w:ascii="Arial" w:hAnsi="Arial" w:cs="Arial"/>
          <w:sz w:val="22"/>
          <w:szCs w:val="22"/>
        </w:rPr>
        <w:t xml:space="preserve">.1.4 – </w:t>
      </w:r>
      <w:r w:rsidR="0066175E" w:rsidRPr="001356BA">
        <w:rPr>
          <w:rFonts w:ascii="Arial" w:hAnsi="Arial" w:cs="Arial"/>
          <w:sz w:val="22"/>
          <w:szCs w:val="22"/>
        </w:rPr>
        <w:t>2</w:t>
      </w:r>
      <w:r w:rsidRPr="001356BA">
        <w:rPr>
          <w:rFonts w:ascii="Arial" w:hAnsi="Arial" w:cs="Arial"/>
          <w:sz w:val="22"/>
          <w:szCs w:val="22"/>
        </w:rPr>
        <w:t xml:space="preserve">.1.7, Клиенту может быть предоставлен ответ о необходимости оформления </w:t>
      </w:r>
      <w:r w:rsidR="005C4A04">
        <w:rPr>
          <w:rFonts w:ascii="Arial" w:hAnsi="Arial" w:cs="Arial"/>
          <w:sz w:val="22"/>
          <w:szCs w:val="22"/>
        </w:rPr>
        <w:t>Ж</w:t>
      </w:r>
      <w:r w:rsidR="00444D1F" w:rsidRPr="001356BA">
        <w:rPr>
          <w:rFonts w:ascii="Arial" w:hAnsi="Arial" w:cs="Arial"/>
          <w:sz w:val="22"/>
          <w:szCs w:val="22"/>
        </w:rPr>
        <w:t xml:space="preserve">алобы </w:t>
      </w:r>
      <w:r w:rsidRPr="001356BA">
        <w:rPr>
          <w:rFonts w:ascii="Arial" w:hAnsi="Arial" w:cs="Arial"/>
          <w:sz w:val="22"/>
          <w:szCs w:val="22"/>
        </w:rPr>
        <w:t>в письменном виде.</w:t>
      </w:r>
    </w:p>
    <w:p w14:paraId="32BFE54F" w14:textId="77777777" w:rsidR="00B22934" w:rsidRPr="001356BA" w:rsidRDefault="00494500" w:rsidP="00B65392">
      <w:pPr>
        <w:pStyle w:val="ListParagraph"/>
        <w:numPr>
          <w:ilvl w:val="1"/>
          <w:numId w:val="126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Критерии отказа в принятии </w:t>
      </w:r>
      <w:r w:rsidR="00B22934" w:rsidRPr="001356BA">
        <w:rPr>
          <w:rFonts w:ascii="Arial" w:hAnsi="Arial" w:cs="Arial"/>
          <w:b/>
          <w:sz w:val="22"/>
          <w:szCs w:val="22"/>
        </w:rPr>
        <w:t>и рассмотрении Обращений Клиентов.</w:t>
      </w:r>
    </w:p>
    <w:p w14:paraId="06CCE3AD" w14:textId="77777777" w:rsidR="00B22934" w:rsidRPr="001356BA" w:rsidRDefault="00B22934" w:rsidP="00B65392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Все Обращения Клиентов, поступающие в Банк, требуют квалифицированного ответа, за исключением: </w:t>
      </w:r>
    </w:p>
    <w:p w14:paraId="7D47291E" w14:textId="77777777" w:rsidR="00B22934" w:rsidRPr="001356BA" w:rsidRDefault="00B22934" w:rsidP="00B65392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851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Обращений, в которых содержатся нецензурные либо оскорбительные выражения, порочащие</w:t>
      </w:r>
      <w:r w:rsidR="009F1C0B" w:rsidRPr="001356BA">
        <w:rPr>
          <w:rFonts w:cs="Arial"/>
          <w:b w:val="0"/>
          <w:caps w:val="0"/>
          <w:sz w:val="22"/>
          <w:szCs w:val="22"/>
        </w:rPr>
        <w:t xml:space="preserve"> деловую репутацию</w:t>
      </w:r>
      <w:r w:rsidRPr="001356BA">
        <w:rPr>
          <w:rFonts w:cs="Arial"/>
          <w:b w:val="0"/>
          <w:caps w:val="0"/>
          <w:sz w:val="22"/>
          <w:szCs w:val="22"/>
        </w:rPr>
        <w:t xml:space="preserve"> Банка и/или </w:t>
      </w:r>
      <w:r w:rsidR="008902B2" w:rsidRPr="001356BA">
        <w:rPr>
          <w:rFonts w:cs="Arial"/>
          <w:b w:val="0"/>
          <w:caps w:val="0"/>
          <w:sz w:val="22"/>
          <w:szCs w:val="22"/>
        </w:rPr>
        <w:t xml:space="preserve">честь и достоинство </w:t>
      </w:r>
      <w:r w:rsidRPr="001356BA">
        <w:rPr>
          <w:rFonts w:cs="Arial"/>
          <w:b w:val="0"/>
          <w:caps w:val="0"/>
          <w:sz w:val="22"/>
          <w:szCs w:val="22"/>
        </w:rPr>
        <w:t xml:space="preserve">его </w:t>
      </w:r>
      <w:r w:rsidR="00C4571B" w:rsidRPr="001356BA">
        <w:rPr>
          <w:rFonts w:cs="Arial"/>
          <w:b w:val="0"/>
          <w:caps w:val="0"/>
          <w:sz w:val="22"/>
          <w:szCs w:val="22"/>
        </w:rPr>
        <w:t>сотрудников</w:t>
      </w:r>
      <w:r w:rsidRPr="001356BA">
        <w:rPr>
          <w:rFonts w:cs="Arial"/>
          <w:b w:val="0"/>
          <w:caps w:val="0"/>
          <w:sz w:val="22"/>
          <w:szCs w:val="22"/>
        </w:rPr>
        <w:t>, сообщения, содержащие информацию провокационного характера;</w:t>
      </w:r>
    </w:p>
    <w:p w14:paraId="2E014E1C" w14:textId="77777777" w:rsidR="00B22934" w:rsidRPr="001356BA" w:rsidRDefault="00B12221" w:rsidP="00B65392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851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На</w:t>
      </w:r>
      <w:r w:rsidR="00A76E59" w:rsidRPr="001356BA">
        <w:rPr>
          <w:rFonts w:cs="Arial"/>
          <w:b w:val="0"/>
          <w:caps w:val="0"/>
          <w:sz w:val="22"/>
          <w:szCs w:val="22"/>
        </w:rPr>
        <w:t>именование</w:t>
      </w:r>
      <w:r w:rsidRPr="001356BA">
        <w:rPr>
          <w:rFonts w:cs="Arial"/>
          <w:b w:val="0"/>
          <w:caps w:val="0"/>
          <w:sz w:val="22"/>
          <w:szCs w:val="22"/>
        </w:rPr>
        <w:t xml:space="preserve"> компании/ </w:t>
      </w:r>
      <w:r w:rsidR="00B22934" w:rsidRPr="001356BA">
        <w:rPr>
          <w:rFonts w:cs="Arial"/>
          <w:b w:val="0"/>
          <w:caps w:val="0"/>
          <w:sz w:val="22"/>
          <w:szCs w:val="22"/>
        </w:rPr>
        <w:t>ФИО Клиента написаны неразборчиво, содержание Обращения не позволяет однозначно идентифицировать лицо, подавшее Обращение;</w:t>
      </w:r>
    </w:p>
    <w:p w14:paraId="031E611E" w14:textId="77777777" w:rsidR="00B22934" w:rsidRPr="001356BA" w:rsidRDefault="00B22934" w:rsidP="00B65392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851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Обращений, носящих рекламный характер, или иной характер, не связанный с работой Банка;</w:t>
      </w:r>
    </w:p>
    <w:p w14:paraId="3F806050" w14:textId="77777777" w:rsidR="00B22934" w:rsidRPr="001356BA" w:rsidRDefault="00B22934" w:rsidP="00B65392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851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Обращений, поступивших на </w:t>
      </w:r>
      <w:r w:rsidR="00482191" w:rsidRPr="001356BA">
        <w:rPr>
          <w:rFonts w:cs="Arial"/>
          <w:b w:val="0"/>
          <w:caps w:val="0"/>
          <w:sz w:val="22"/>
          <w:szCs w:val="22"/>
        </w:rPr>
        <w:t>адрес</w:t>
      </w:r>
      <w:r w:rsidRPr="001356BA">
        <w:rPr>
          <w:rFonts w:cs="Arial"/>
          <w:b w:val="0"/>
          <w:caps w:val="0"/>
          <w:sz w:val="22"/>
          <w:szCs w:val="22"/>
        </w:rPr>
        <w:t xml:space="preserve"> электронной почты </w:t>
      </w:r>
      <w:r w:rsidR="00482191" w:rsidRPr="001356BA">
        <w:rPr>
          <w:rFonts w:cs="Arial"/>
          <w:b w:val="0"/>
          <w:caps w:val="0"/>
          <w:sz w:val="22"/>
          <w:szCs w:val="22"/>
        </w:rPr>
        <w:t xml:space="preserve">сотрудников </w:t>
      </w:r>
      <w:r w:rsidRPr="001356BA">
        <w:rPr>
          <w:rFonts w:cs="Arial"/>
          <w:b w:val="0"/>
          <w:caps w:val="0"/>
          <w:sz w:val="22"/>
          <w:szCs w:val="22"/>
        </w:rPr>
        <w:t>Банка</w:t>
      </w:r>
      <w:r w:rsidR="00482191" w:rsidRPr="001356BA">
        <w:rPr>
          <w:rFonts w:cs="Arial"/>
          <w:b w:val="0"/>
          <w:caps w:val="0"/>
          <w:sz w:val="22"/>
          <w:szCs w:val="22"/>
        </w:rPr>
        <w:t xml:space="preserve"> за исключением адресов, заявленных как</w:t>
      </w:r>
      <w:r w:rsidR="00E50B13" w:rsidRPr="001356BA">
        <w:rPr>
          <w:rFonts w:cs="Arial"/>
          <w:b w:val="0"/>
          <w:caps w:val="0"/>
          <w:sz w:val="22"/>
          <w:szCs w:val="22"/>
        </w:rPr>
        <w:t xml:space="preserve"> каналы приема Обращений Клиентов в </w:t>
      </w:r>
      <w:r w:rsidR="00E50B13" w:rsidRPr="001356BA">
        <w:rPr>
          <w:rFonts w:cs="Arial"/>
          <w:b w:val="0"/>
          <w:caps w:val="0"/>
          <w:sz w:val="22"/>
          <w:szCs w:val="22"/>
        </w:rPr>
        <w:lastRenderedPageBreak/>
        <w:t>Банк (Приложение 1)</w:t>
      </w:r>
      <w:r w:rsidR="00AE3BA0" w:rsidRPr="001356BA">
        <w:rPr>
          <w:rStyle w:val="FootnoteReference"/>
          <w:rFonts w:cs="Arial"/>
          <w:sz w:val="22"/>
          <w:szCs w:val="22"/>
        </w:rPr>
        <w:t xml:space="preserve"> </w:t>
      </w:r>
      <w:r w:rsidR="00AE3BA0" w:rsidRPr="001356BA">
        <w:rPr>
          <w:rStyle w:val="FootnoteReference"/>
          <w:rFonts w:cs="Arial"/>
          <w:b w:val="0"/>
          <w:sz w:val="22"/>
          <w:szCs w:val="22"/>
        </w:rPr>
        <w:footnoteReference w:id="3"/>
      </w:r>
      <w:r w:rsidR="00AE3BA0" w:rsidRPr="001356BA">
        <w:rPr>
          <w:rFonts w:cs="Arial"/>
          <w:b w:val="0"/>
          <w:caps w:val="0"/>
          <w:sz w:val="22"/>
          <w:szCs w:val="22"/>
        </w:rPr>
        <w:t>;</w:t>
      </w:r>
    </w:p>
    <w:p w14:paraId="3AFBC18B" w14:textId="77777777" w:rsidR="00B22934" w:rsidRPr="001356BA" w:rsidRDefault="00B22934" w:rsidP="00B65392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Обращени</w:t>
      </w:r>
      <w:r w:rsidR="00E50B13" w:rsidRPr="001356BA">
        <w:rPr>
          <w:rFonts w:cs="Arial"/>
          <w:sz w:val="22"/>
          <w:szCs w:val="22"/>
        </w:rPr>
        <w:t>я</w:t>
      </w:r>
      <w:r w:rsidRPr="001356BA">
        <w:rPr>
          <w:rFonts w:cs="Arial"/>
          <w:sz w:val="22"/>
          <w:szCs w:val="22"/>
        </w:rPr>
        <w:t xml:space="preserve">, в которых содержатся положительные отзывы о работе конкретного </w:t>
      </w:r>
      <w:r w:rsidR="00C4571B" w:rsidRPr="001356BA">
        <w:rPr>
          <w:rFonts w:cs="Arial"/>
          <w:sz w:val="22"/>
          <w:szCs w:val="22"/>
        </w:rPr>
        <w:t xml:space="preserve">сотрудника </w:t>
      </w:r>
      <w:r w:rsidRPr="001356BA">
        <w:rPr>
          <w:rFonts w:cs="Arial"/>
          <w:sz w:val="22"/>
          <w:szCs w:val="22"/>
        </w:rPr>
        <w:t xml:space="preserve">Банка </w:t>
      </w:r>
      <w:r w:rsidR="00E50B13" w:rsidRPr="001356BA">
        <w:rPr>
          <w:rFonts w:cs="Arial"/>
          <w:sz w:val="22"/>
          <w:szCs w:val="22"/>
        </w:rPr>
        <w:t>не требуют обязательного ответа и пересылаются на рассмотрение в ОККС</w:t>
      </w:r>
      <w:r w:rsidRPr="001356BA">
        <w:rPr>
          <w:rFonts w:cs="Arial"/>
          <w:sz w:val="22"/>
          <w:szCs w:val="22"/>
        </w:rPr>
        <w:t xml:space="preserve">.  </w:t>
      </w:r>
    </w:p>
    <w:p w14:paraId="673CD23A" w14:textId="77777777" w:rsidR="003E6712" w:rsidRPr="001356BA" w:rsidRDefault="003E6712" w:rsidP="00B65392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После предоставления двух ответов </w:t>
      </w:r>
      <w:r w:rsidR="00186106" w:rsidRPr="001356BA">
        <w:rPr>
          <w:rFonts w:cs="Arial"/>
          <w:sz w:val="22"/>
          <w:szCs w:val="22"/>
        </w:rPr>
        <w:t xml:space="preserve">одному Клиенту </w:t>
      </w:r>
      <w:r w:rsidRPr="001356BA">
        <w:rPr>
          <w:rFonts w:cs="Arial"/>
          <w:sz w:val="22"/>
          <w:szCs w:val="22"/>
        </w:rPr>
        <w:t xml:space="preserve">на обращения идентичного характера подготовка ответов и рассмотрение обращений </w:t>
      </w:r>
      <w:r w:rsidR="00B701B1" w:rsidRPr="001356BA">
        <w:rPr>
          <w:rFonts w:cs="Arial"/>
          <w:sz w:val="22"/>
          <w:szCs w:val="22"/>
        </w:rPr>
        <w:t xml:space="preserve">со стороны Банка </w:t>
      </w:r>
      <w:r w:rsidRPr="001356BA">
        <w:rPr>
          <w:rFonts w:cs="Arial"/>
          <w:sz w:val="22"/>
          <w:szCs w:val="22"/>
        </w:rPr>
        <w:t>прекращается.</w:t>
      </w:r>
      <w:r w:rsidR="00B57E45" w:rsidRPr="001356BA">
        <w:rPr>
          <w:rFonts w:cs="Arial"/>
          <w:sz w:val="22"/>
          <w:szCs w:val="22"/>
        </w:rPr>
        <w:t xml:space="preserve"> </w:t>
      </w:r>
      <w:r w:rsidR="001444DC" w:rsidRPr="001356BA">
        <w:rPr>
          <w:rFonts w:cs="Arial"/>
          <w:sz w:val="22"/>
          <w:szCs w:val="22"/>
        </w:rPr>
        <w:t>При этом с Клиентом предварительно может быть организована встреча со стороны группы уполномоченных сотрудников, назначенных ОРД с предоставлением предложений по урегулированию обращения.</w:t>
      </w:r>
    </w:p>
    <w:p w14:paraId="4B26BF57" w14:textId="03F7A8C0" w:rsidR="00E536D8" w:rsidRPr="001356BA" w:rsidRDefault="00E536D8" w:rsidP="00E536D8">
      <w:pPr>
        <w:pStyle w:val="a4"/>
        <w:tabs>
          <w:tab w:val="left" w:pos="1440"/>
          <w:tab w:val="left" w:pos="1620"/>
        </w:tabs>
        <w:spacing w:line="360" w:lineRule="auto"/>
        <w:ind w:left="720"/>
        <w:jc w:val="both"/>
        <w:rPr>
          <w:rFonts w:cs="Arial"/>
          <w:b w:val="0"/>
          <w:caps w:val="0"/>
          <w:sz w:val="22"/>
          <w:szCs w:val="22"/>
        </w:rPr>
      </w:pPr>
    </w:p>
    <w:p w14:paraId="288736F0" w14:textId="77777777" w:rsidR="001444DC" w:rsidRPr="001356BA" w:rsidRDefault="001444DC" w:rsidP="00B65392">
      <w:pPr>
        <w:pStyle w:val="Heading1"/>
        <w:numPr>
          <w:ilvl w:val="0"/>
          <w:numId w:val="110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33" w:name="_Toc461780509"/>
      <w:bookmarkStart w:id="34" w:name="_Toc536623792"/>
      <w:r w:rsidRPr="001356BA">
        <w:rPr>
          <w:rFonts w:ascii="Arial" w:hAnsi="Arial" w:cs="Arial"/>
          <w:caps/>
          <w:sz w:val="22"/>
          <w:szCs w:val="22"/>
        </w:rPr>
        <w:t>Перечень подразделений, участвующих в процессе рассмотрения обращений клиентов, и распределение обязанностей между ними</w:t>
      </w:r>
      <w:bookmarkEnd w:id="33"/>
      <w:bookmarkEnd w:id="34"/>
    </w:p>
    <w:p w14:paraId="66534FDB" w14:textId="77777777" w:rsidR="00C11A14" w:rsidRPr="001356BA" w:rsidRDefault="004E0B0D" w:rsidP="00915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4</w:t>
      </w:r>
      <w:r w:rsidR="00C11A14" w:rsidRPr="001356BA">
        <w:rPr>
          <w:rFonts w:ascii="Arial" w:hAnsi="Arial" w:cs="Arial"/>
          <w:sz w:val="22"/>
          <w:szCs w:val="22"/>
        </w:rPr>
        <w:t>.1. В зависимости от характера Обращения Клиента, а также работы, необходимой для подготовки ответа, в Банке различаются несколько зон ответственности по работе с Обращениями Клиентов (Таблица 2).</w:t>
      </w:r>
    </w:p>
    <w:p w14:paraId="252B6704" w14:textId="77777777" w:rsidR="00C11A14" w:rsidRPr="001356BA" w:rsidRDefault="00C11A14" w:rsidP="00C11A14">
      <w:pPr>
        <w:jc w:val="right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Таблица 2 </w:t>
      </w:r>
    </w:p>
    <w:p w14:paraId="0D1BD1DC" w14:textId="77777777" w:rsidR="00C11A14" w:rsidRPr="001356BA" w:rsidRDefault="00C11A14" w:rsidP="00C11A14">
      <w:pPr>
        <w:rPr>
          <w:rFonts w:ascii="Arial" w:hAnsi="Arial" w:cs="Arial"/>
          <w:sz w:val="22"/>
          <w:szCs w:val="22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139"/>
      </w:tblGrid>
      <w:tr w:rsidR="00C11A14" w:rsidRPr="001356BA" w14:paraId="351C2F8D" w14:textId="77777777" w:rsidTr="00E01436">
        <w:tc>
          <w:tcPr>
            <w:tcW w:w="567" w:type="dxa"/>
          </w:tcPr>
          <w:p w14:paraId="7F4E8A62" w14:textId="77777777" w:rsidR="00C11A14" w:rsidRPr="001356BA" w:rsidRDefault="00C11A14" w:rsidP="00E57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14:paraId="031FCAEA" w14:textId="77777777" w:rsidR="00C11A14" w:rsidRPr="001356BA" w:rsidRDefault="00C11A14" w:rsidP="00E57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7139" w:type="dxa"/>
          </w:tcPr>
          <w:p w14:paraId="75B8297A" w14:textId="77777777" w:rsidR="00C11A14" w:rsidRPr="001356BA" w:rsidRDefault="00C11A14" w:rsidP="00E57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>Функции структурного подразделения, возникающие в связи с участием в рассмотрении Обращений Клиентов</w:t>
            </w:r>
          </w:p>
        </w:tc>
      </w:tr>
      <w:tr w:rsidR="00BD521D" w:rsidRPr="001356BA" w14:paraId="45671DB0" w14:textId="77777777" w:rsidTr="00E01436">
        <w:tc>
          <w:tcPr>
            <w:tcW w:w="567" w:type="dxa"/>
            <w:vAlign w:val="center"/>
          </w:tcPr>
          <w:p w14:paraId="1558F2F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CBC4E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3680AB04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2D9884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Бухгалтерия</w:t>
            </w:r>
          </w:p>
        </w:tc>
        <w:tc>
          <w:tcPr>
            <w:tcW w:w="7139" w:type="dxa"/>
          </w:tcPr>
          <w:p w14:paraId="4D40AE2F" w14:textId="77777777" w:rsidR="00BD521D" w:rsidRPr="001356BA" w:rsidRDefault="00BD521D" w:rsidP="00E01436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Предоставление экспертных заключений по запросам подразделений, ответственных за рассмотрение обращений Клиентов, касающихся налогообложения и вопросов учета.</w:t>
            </w:r>
          </w:p>
        </w:tc>
      </w:tr>
      <w:tr w:rsidR="00BD521D" w:rsidRPr="001356BA" w14:paraId="13A0DE26" w14:textId="77777777" w:rsidTr="00E01436">
        <w:tc>
          <w:tcPr>
            <w:tcW w:w="567" w:type="dxa"/>
            <w:vAlign w:val="center"/>
          </w:tcPr>
          <w:p w14:paraId="1FEABB5C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228AC6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3272F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07D6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881AA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3B728B80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5E6E7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C0913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FB77B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7ED4F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Казначейство</w:t>
            </w:r>
          </w:p>
        </w:tc>
        <w:tc>
          <w:tcPr>
            <w:tcW w:w="7139" w:type="dxa"/>
          </w:tcPr>
          <w:p w14:paraId="0FBD7F39" w14:textId="77777777" w:rsidR="00E3259A" w:rsidRPr="001356BA" w:rsidRDefault="00E3259A" w:rsidP="00E3259A">
            <w:pPr>
              <w:pStyle w:val="ListParagraph"/>
              <w:numPr>
                <w:ilvl w:val="3"/>
                <w:numId w:val="16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Принятие бизнес – решений по жалобам Клиентов, в т.ч. по необоснованным обращениям, необоснованность которых выясняется по итогам расследований; </w:t>
            </w:r>
          </w:p>
          <w:p w14:paraId="73C65F9B" w14:textId="77777777" w:rsidR="00E3259A" w:rsidRPr="001356BA" w:rsidRDefault="00E3259A" w:rsidP="00E3259A">
            <w:pPr>
              <w:pStyle w:val="ListParagraph"/>
              <w:numPr>
                <w:ilvl w:val="3"/>
                <w:numId w:val="16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 Принятие решений по Обращениям Клиентов, связанным с изменением параметров утвержденной межбанковской сделке;</w:t>
            </w:r>
          </w:p>
          <w:p w14:paraId="1C4EBC77" w14:textId="77777777" w:rsidR="00BD521D" w:rsidRPr="001356BA" w:rsidRDefault="00BD521D" w:rsidP="00AA703B">
            <w:pPr>
              <w:pStyle w:val="ListParagraph"/>
              <w:numPr>
                <w:ilvl w:val="3"/>
                <w:numId w:val="16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Рассмотрение и подготовка ответов на запросы Клиентов- банков, связанные с предоставлением льготных условий по продуктам Банка.</w:t>
            </w:r>
          </w:p>
        </w:tc>
      </w:tr>
      <w:tr w:rsidR="00BD521D" w:rsidRPr="001356BA" w14:paraId="679537F8" w14:textId="77777777" w:rsidTr="00E01436">
        <w:trPr>
          <w:trHeight w:val="780"/>
        </w:trPr>
        <w:tc>
          <w:tcPr>
            <w:tcW w:w="567" w:type="dxa"/>
            <w:vAlign w:val="center"/>
          </w:tcPr>
          <w:p w14:paraId="1D77252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84E35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4B3D44A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0CA1D" w14:textId="4F1183B3" w:rsidR="00BD521D" w:rsidRPr="001356BA" w:rsidRDefault="007A3ADE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ОДК</w:t>
            </w:r>
          </w:p>
          <w:p w14:paraId="4FD67A86" w14:textId="77777777" w:rsidR="00BD521D" w:rsidRPr="001356BA" w:rsidRDefault="00BD521D" w:rsidP="00602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9" w:type="dxa"/>
          </w:tcPr>
          <w:p w14:paraId="72274529" w14:textId="1A547BCF" w:rsidR="00BD521D" w:rsidRPr="001356BA" w:rsidRDefault="00BD521D" w:rsidP="00E01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Распределение Обращений в подразделения, ответственные за рассмотрение, в срок не позднее одного рабочего дня, следующего за днем регистрации </w:t>
            </w:r>
            <w:r w:rsidR="00850B6F" w:rsidRPr="001356BA">
              <w:rPr>
                <w:rFonts w:ascii="Arial" w:hAnsi="Arial" w:cs="Arial"/>
                <w:sz w:val="22"/>
                <w:szCs w:val="22"/>
              </w:rPr>
              <w:t xml:space="preserve">Обращения. </w:t>
            </w:r>
          </w:p>
        </w:tc>
      </w:tr>
      <w:tr w:rsidR="00BD521D" w:rsidRPr="001356BA" w14:paraId="4F004322" w14:textId="77777777" w:rsidTr="00E01436">
        <w:tc>
          <w:tcPr>
            <w:tcW w:w="567" w:type="dxa"/>
            <w:vAlign w:val="center"/>
          </w:tcPr>
          <w:p w14:paraId="62910B85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73D2C4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69A72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3E906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6CEAF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A3CE6F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387BD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EB2A9D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CE916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AD7B2F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B6E3A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06ABC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2B629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72592E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D40C2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E246B3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BF0C6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D4BC147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E42B64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57BACE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A631B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CE6B9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022A1E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168576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ABB10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B71B52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006B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E3994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63A4D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B820FB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D5F24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BD923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F602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38DB5D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4449E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ОПРОКД </w:t>
            </w:r>
          </w:p>
        </w:tc>
        <w:tc>
          <w:tcPr>
            <w:tcW w:w="7139" w:type="dxa"/>
          </w:tcPr>
          <w:p w14:paraId="4BD55D25" w14:textId="77777777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lastRenderedPageBreak/>
              <w:t>Предоставление документов, находящихся на оперативном хранении, по запросу;</w:t>
            </w:r>
          </w:p>
          <w:p w14:paraId="53633014" w14:textId="361E6893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Рассмотрение Обращений Клиентов и запросов уполномоченных органов государственной власти (в т.ч. надзорных органов), связанных с клиентской базой и рассмотрением Обращений Клиентов;</w:t>
            </w:r>
          </w:p>
          <w:p w14:paraId="1F384EBA" w14:textId="77777777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Проведение расследований, подготовка ответов на Обращения Клиентов (в т.ч. по Спорным транзакциям, явившимся следствием мошенничества);</w:t>
            </w:r>
          </w:p>
          <w:p w14:paraId="4E30F8C8" w14:textId="2C9EA365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Подготовка проектов решений и ответов по </w:t>
            </w:r>
            <w:r w:rsidR="00145148">
              <w:rPr>
                <w:rFonts w:ascii="Arial" w:hAnsi="Arial" w:cs="Arial"/>
                <w:sz w:val="22"/>
                <w:szCs w:val="22"/>
              </w:rPr>
              <w:t>Ж</w:t>
            </w:r>
            <w:r w:rsidR="00444D1F" w:rsidRPr="001356BA">
              <w:rPr>
                <w:rFonts w:ascii="Arial" w:hAnsi="Arial" w:cs="Arial"/>
                <w:sz w:val="22"/>
                <w:szCs w:val="22"/>
              </w:rPr>
              <w:t xml:space="preserve">алобам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Клиентов.</w:t>
            </w:r>
          </w:p>
          <w:p w14:paraId="47C4E7DF" w14:textId="77777777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Подготовка ответов по Обращениям Клиентов.</w:t>
            </w:r>
          </w:p>
          <w:p w14:paraId="68004055" w14:textId="77777777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lastRenderedPageBreak/>
              <w:t>Подготовка ответов на запросы уполномоченных органов государственной власти (в т.ч. надзорных органов), связанных с клиентской базой и рассмотрением Обращений Клиентов;</w:t>
            </w:r>
          </w:p>
          <w:p w14:paraId="6CB0F36A" w14:textId="77777777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Рассмотрение Жалоб и Необоснованных </w:t>
            </w:r>
            <w:r w:rsidR="00961605" w:rsidRPr="001356BA">
              <w:rPr>
                <w:rFonts w:ascii="Arial" w:hAnsi="Arial" w:cs="Arial"/>
                <w:sz w:val="22"/>
                <w:szCs w:val="22"/>
              </w:rPr>
              <w:t xml:space="preserve">обращений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Клиентов.</w:t>
            </w:r>
          </w:p>
          <w:p w14:paraId="5B7710FC" w14:textId="5E87A65D" w:rsidR="00BD521D" w:rsidRPr="001356BA" w:rsidRDefault="00BD521D" w:rsidP="00AA703B">
            <w:pPr>
              <w:pStyle w:val="ListParagraph"/>
              <w:numPr>
                <w:ilvl w:val="3"/>
                <w:numId w:val="11"/>
              </w:numPr>
              <w:tabs>
                <w:tab w:val="clear" w:pos="2547"/>
                <w:tab w:val="num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Подготовка ответов на запросы уполномоченных органов государственной власти (в т.ч. надзорных органов), связанные с рассмотрением Необоснованных </w:t>
            </w:r>
            <w:r w:rsidR="00961605" w:rsidRPr="001356BA">
              <w:rPr>
                <w:rFonts w:ascii="Arial" w:hAnsi="Arial" w:cs="Arial"/>
                <w:sz w:val="22"/>
                <w:szCs w:val="22"/>
              </w:rPr>
              <w:t>обращений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Жалоб </w:t>
            </w:r>
            <w:r w:rsidR="00850B6F" w:rsidRPr="001356BA">
              <w:rPr>
                <w:rFonts w:ascii="Arial" w:hAnsi="Arial" w:cs="Arial"/>
                <w:sz w:val="22"/>
                <w:szCs w:val="22"/>
              </w:rPr>
              <w:t>Клиентов,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выплаты по которым осуществлены ранее на основании решений подразделений, ответственных за рассмотрение.</w:t>
            </w:r>
          </w:p>
          <w:p w14:paraId="01D3678C" w14:textId="77777777" w:rsidR="00BD521D" w:rsidRPr="001356BA" w:rsidRDefault="00BD521D" w:rsidP="00AA703B">
            <w:pPr>
              <w:tabs>
                <w:tab w:val="num" w:pos="315"/>
              </w:tabs>
              <w:ind w:left="3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380ABA" w14:textId="77777777" w:rsidR="00BD521D" w:rsidRPr="001356BA" w:rsidRDefault="00BD521D" w:rsidP="00E01436">
            <w:pPr>
              <w:pStyle w:val="ListParagraph"/>
              <w:tabs>
                <w:tab w:val="num" w:pos="315"/>
              </w:tabs>
              <w:ind w:left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* За исключением Обращений, находящихся в компетенции иных подразделений, указанных в Главе </w:t>
            </w:r>
            <w:r w:rsidRPr="001356BA">
              <w:rPr>
                <w:rFonts w:ascii="Arial" w:hAnsi="Arial" w:cs="Arial"/>
                <w:sz w:val="22"/>
                <w:szCs w:val="22"/>
                <w:lang w:val="az-Latn-AZ"/>
              </w:rPr>
              <w:t>6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настоящих Правил.</w:t>
            </w:r>
          </w:p>
        </w:tc>
      </w:tr>
      <w:tr w:rsidR="00BD521D" w:rsidRPr="001356BA" w14:paraId="72001E81" w14:textId="77777777" w:rsidTr="00E01436">
        <w:tc>
          <w:tcPr>
            <w:tcW w:w="567" w:type="dxa"/>
            <w:vAlign w:val="center"/>
          </w:tcPr>
          <w:p w14:paraId="581C5DB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444B0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FF876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F9C91D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A549F4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130F7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457C2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1DB802C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4EC796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B89AD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ED96ED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C3DD3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0A35A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9748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ОУ</w:t>
            </w:r>
            <w:r w:rsidRPr="001356B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7139" w:type="dxa"/>
          </w:tcPr>
          <w:p w14:paraId="65B83AAE" w14:textId="15061F0C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Расчет сумм денежных средств, подлежащих возмещению по </w:t>
            </w:r>
            <w:r w:rsidR="00444D1F" w:rsidRPr="001356BA">
              <w:rPr>
                <w:rFonts w:ascii="Arial" w:hAnsi="Arial" w:cs="Arial"/>
                <w:sz w:val="22"/>
                <w:szCs w:val="22"/>
              </w:rPr>
              <w:t xml:space="preserve">жалобам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 по активным и пассивным операциям, за исключением операций по пластиковым картам и операциям, указанным в функционале УПК.</w:t>
            </w:r>
          </w:p>
          <w:p w14:paraId="67B004AB" w14:textId="77777777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Исполнение решений подразделений, ответственных за рассмотрение Обращений, по активным и пассивным операциям, за исключением выплат по пластиковым картам и операциям, указанным в функционале УПК.</w:t>
            </w:r>
          </w:p>
          <w:p w14:paraId="66B00928" w14:textId="77777777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Возврат неправомерно удержанных комиссий на текущие счета Клиентов.</w:t>
            </w:r>
          </w:p>
          <w:p w14:paraId="0F072756" w14:textId="77777777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Исполнение решений подразделений, ответственных за рассмотрение Обращений Клиентов.</w:t>
            </w:r>
          </w:p>
          <w:p w14:paraId="207CCB03" w14:textId="0BC3A62A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Предоставление необходимой информации</w:t>
            </w:r>
            <w:r w:rsidR="0053342B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/</w:t>
            </w:r>
            <w:r w:rsidR="0053342B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документов, экспертных заключений по </w:t>
            </w:r>
            <w:r w:rsidR="00A467FC" w:rsidRPr="001356BA">
              <w:rPr>
                <w:rFonts w:ascii="Arial" w:hAnsi="Arial" w:cs="Arial"/>
                <w:sz w:val="22"/>
                <w:szCs w:val="22"/>
              </w:rPr>
              <w:t xml:space="preserve">спорным </w:t>
            </w:r>
            <w:r w:rsidRPr="001356BA">
              <w:rPr>
                <w:rFonts w:ascii="Arial" w:hAnsi="Arial" w:cs="Arial"/>
                <w:sz w:val="22"/>
                <w:szCs w:val="22"/>
              </w:rPr>
              <w:t>ситуациям, находящимся в компетенции Отдела</w:t>
            </w:r>
            <w:r w:rsidRPr="001356BA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6E84F17A" w14:textId="77777777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Исполнение решений подразделений, ответственных за рассмотрение Обращений Клиентов;</w:t>
            </w:r>
          </w:p>
          <w:p w14:paraId="7D30C8C8" w14:textId="6BCA5CEA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Предоставление необходимой информации</w:t>
            </w:r>
            <w:r w:rsidR="0053342B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/</w:t>
            </w:r>
            <w:r w:rsidR="0053342B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документов, экспертных заключений по </w:t>
            </w:r>
            <w:r w:rsidR="00A467FC" w:rsidRPr="001356BA">
              <w:rPr>
                <w:rFonts w:ascii="Arial" w:hAnsi="Arial" w:cs="Arial"/>
                <w:sz w:val="22"/>
                <w:szCs w:val="22"/>
              </w:rPr>
              <w:t xml:space="preserve">спорным </w:t>
            </w:r>
            <w:r w:rsidRPr="001356BA">
              <w:rPr>
                <w:rFonts w:ascii="Arial" w:hAnsi="Arial" w:cs="Arial"/>
                <w:sz w:val="22"/>
                <w:szCs w:val="22"/>
              </w:rPr>
              <w:t>ситуациям, связанным с кассовой деятельностью Банка;</w:t>
            </w:r>
          </w:p>
          <w:p w14:paraId="53939D69" w14:textId="49FEF104" w:rsidR="00BD521D" w:rsidRPr="001356BA" w:rsidRDefault="00BD521D" w:rsidP="00AA703B">
            <w:pPr>
              <w:numPr>
                <w:ilvl w:val="0"/>
                <w:numId w:val="12"/>
              </w:numPr>
              <w:tabs>
                <w:tab w:val="clear" w:pos="387"/>
                <w:tab w:val="num" w:pos="315"/>
              </w:tabs>
              <w:ind w:left="31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 w:rsidR="000D67EB" w:rsidRPr="001356BA">
              <w:rPr>
                <w:rFonts w:ascii="Arial" w:hAnsi="Arial" w:cs="Arial"/>
                <w:sz w:val="22"/>
                <w:szCs w:val="22"/>
              </w:rPr>
              <w:t xml:space="preserve">жалоб 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Клиентов по операциям, проведенным в банкоматах Банка, в том числе с функцией приема наличных (за исключением </w:t>
            </w:r>
            <w:r w:rsidR="000D67EB" w:rsidRPr="001356BA">
              <w:rPr>
                <w:rFonts w:ascii="Arial" w:hAnsi="Arial" w:cs="Arial"/>
                <w:sz w:val="22"/>
                <w:szCs w:val="22"/>
              </w:rPr>
              <w:t xml:space="preserve">жалоб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 по спорным транзакциям) и урегулирование последствий, вызванных некорректной работой банкоматов Банка;</w:t>
            </w:r>
          </w:p>
          <w:p w14:paraId="610AAF9E" w14:textId="77777777" w:rsidR="00BD521D" w:rsidRPr="001356BA" w:rsidRDefault="00BD521D" w:rsidP="00E01436">
            <w:pPr>
              <w:numPr>
                <w:ilvl w:val="0"/>
                <w:numId w:val="12"/>
              </w:numPr>
              <w:tabs>
                <w:tab w:val="clear" w:pos="387"/>
                <w:tab w:val="num" w:pos="459"/>
              </w:tabs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36">
              <w:rPr>
                <w:rFonts w:ascii="Arial" w:hAnsi="Arial" w:cs="Arial"/>
                <w:sz w:val="22"/>
                <w:szCs w:val="22"/>
              </w:rPr>
              <w:t>Рассмотрение Обращений Клиентов, связанных с проведением экспертизы денежных знаков.</w:t>
            </w:r>
          </w:p>
        </w:tc>
      </w:tr>
      <w:tr w:rsidR="00BD521D" w:rsidRPr="001356BA" w14:paraId="203A874B" w14:textId="77777777" w:rsidTr="00E01436">
        <w:tc>
          <w:tcPr>
            <w:tcW w:w="567" w:type="dxa"/>
            <w:vAlign w:val="center"/>
          </w:tcPr>
          <w:p w14:paraId="099F4077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78C39D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F5223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432EA36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40415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7C861" w14:textId="547106CF" w:rsidR="00BD521D" w:rsidRPr="001356BA" w:rsidRDefault="004259A8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ОМКД</w:t>
            </w:r>
          </w:p>
        </w:tc>
        <w:tc>
          <w:tcPr>
            <w:tcW w:w="7139" w:type="dxa"/>
          </w:tcPr>
          <w:p w14:paraId="1E6EEB03" w14:textId="77777777" w:rsidR="00BD521D" w:rsidRPr="001356BA" w:rsidRDefault="00BD521D" w:rsidP="00E01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Распределение Обращений в подразделения, ответственные за рассмотрение, в срок не позднее одного рабочего дня, следующего за днем регистрации </w:t>
            </w:r>
            <w:r w:rsidR="005713E4" w:rsidRPr="001356BA">
              <w:rPr>
                <w:rFonts w:ascii="Arial" w:hAnsi="Arial" w:cs="Arial"/>
                <w:sz w:val="22"/>
                <w:szCs w:val="22"/>
              </w:rPr>
              <w:t>О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бращения. </w:t>
            </w:r>
          </w:p>
        </w:tc>
      </w:tr>
      <w:tr w:rsidR="00BD521D" w:rsidRPr="001356BA" w14:paraId="3AEE48D0" w14:textId="77777777" w:rsidTr="00E01436">
        <w:tc>
          <w:tcPr>
            <w:tcW w:w="567" w:type="dxa"/>
            <w:vAlign w:val="center"/>
          </w:tcPr>
          <w:p w14:paraId="0064FA6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E5FC35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09541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26EC18F4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86024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191F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УБ</w:t>
            </w:r>
          </w:p>
        </w:tc>
        <w:tc>
          <w:tcPr>
            <w:tcW w:w="7139" w:type="dxa"/>
          </w:tcPr>
          <w:p w14:paraId="47199176" w14:textId="77777777" w:rsidR="00BD521D" w:rsidRPr="001356BA" w:rsidRDefault="00BD521D" w:rsidP="00E01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Проведение расследования и предоставление экспертного заключения по запросу подразделения, ответственного за рассмотрение Обращений, по вопросам, входящим в компетенцию УБ.</w:t>
            </w:r>
          </w:p>
        </w:tc>
      </w:tr>
      <w:tr w:rsidR="00BD521D" w:rsidRPr="001356BA" w14:paraId="040A3323" w14:textId="77777777" w:rsidTr="00E01436">
        <w:tc>
          <w:tcPr>
            <w:tcW w:w="567" w:type="dxa"/>
            <w:vAlign w:val="center"/>
          </w:tcPr>
          <w:p w14:paraId="626C317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B1D31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FC93D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C081A3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3A1E95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42833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5176FFE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44E0F1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76601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50D9F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7F9B6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3682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УИТ</w:t>
            </w:r>
          </w:p>
        </w:tc>
        <w:tc>
          <w:tcPr>
            <w:tcW w:w="7139" w:type="dxa"/>
          </w:tcPr>
          <w:p w14:paraId="337F5A04" w14:textId="77777777" w:rsidR="00BD521D" w:rsidRPr="001356BA" w:rsidRDefault="00BD521D" w:rsidP="00AA703B">
            <w:pPr>
              <w:numPr>
                <w:ilvl w:val="0"/>
                <w:numId w:val="10"/>
              </w:numPr>
              <w:tabs>
                <w:tab w:val="clear" w:pos="387"/>
                <w:tab w:val="num" w:pos="456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Предоставление экспертных заключений по вопросам технического сопровождения банковских продуктов и процессов по запросу подразделения, ответственного за рассмотрение Обращений. </w:t>
            </w:r>
          </w:p>
          <w:p w14:paraId="37AD079F" w14:textId="0F1F23AB" w:rsidR="00BD521D" w:rsidRPr="001356BA" w:rsidRDefault="00BD521D" w:rsidP="00E01436">
            <w:pPr>
              <w:numPr>
                <w:ilvl w:val="0"/>
                <w:numId w:val="10"/>
              </w:numPr>
              <w:tabs>
                <w:tab w:val="clear" w:pos="387"/>
                <w:tab w:val="num" w:pos="456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Техническое урегулирование причин</w:t>
            </w:r>
            <w:r w:rsidR="00DF7A19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/</w:t>
            </w:r>
            <w:r w:rsidR="00DF7A19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последствий</w:t>
            </w:r>
            <w:r w:rsidR="007A281E" w:rsidRPr="001356BA">
              <w:rPr>
                <w:rFonts w:ascii="Arial" w:hAnsi="Arial" w:cs="Arial"/>
                <w:sz w:val="22"/>
                <w:szCs w:val="22"/>
              </w:rPr>
              <w:t>,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67FC" w:rsidRPr="001356BA">
              <w:rPr>
                <w:rFonts w:ascii="Arial" w:hAnsi="Arial" w:cs="Arial"/>
                <w:sz w:val="22"/>
                <w:szCs w:val="22"/>
              </w:rPr>
              <w:t xml:space="preserve">спорных </w:t>
            </w:r>
            <w:r w:rsidRPr="001356BA">
              <w:rPr>
                <w:rFonts w:ascii="Arial" w:hAnsi="Arial" w:cs="Arial"/>
                <w:sz w:val="22"/>
                <w:szCs w:val="22"/>
              </w:rPr>
              <w:t>ситуаций в системах Банка при наличии технической возможности и соответствия действующей архитектуре используемых ИТ-систем Банка.</w:t>
            </w:r>
          </w:p>
        </w:tc>
      </w:tr>
      <w:tr w:rsidR="00BD521D" w:rsidRPr="001356BA" w14:paraId="1717A0FF" w14:textId="77777777" w:rsidTr="00E01436">
        <w:tc>
          <w:tcPr>
            <w:tcW w:w="567" w:type="dxa"/>
            <w:vAlign w:val="center"/>
          </w:tcPr>
          <w:p w14:paraId="16586710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767DC5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C3C7CE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D5107C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E65F6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65E6E41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8E88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D2FE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4695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FB25EC" w14:textId="38A82340" w:rsidR="00BD521D" w:rsidRPr="001356BA" w:rsidRDefault="007A3ADE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ЦКО</w:t>
            </w:r>
            <w:r w:rsidR="00BD521D" w:rsidRPr="001356BA">
              <w:rPr>
                <w:rFonts w:ascii="Arial" w:hAnsi="Arial" w:cs="Arial"/>
                <w:sz w:val="22"/>
                <w:szCs w:val="22"/>
              </w:rPr>
              <w:t>/Филиалы</w:t>
            </w:r>
          </w:p>
        </w:tc>
        <w:tc>
          <w:tcPr>
            <w:tcW w:w="7139" w:type="dxa"/>
          </w:tcPr>
          <w:p w14:paraId="37EAA25B" w14:textId="7F3CEA07" w:rsidR="00BD521D" w:rsidRPr="001356BA" w:rsidRDefault="00BD521D" w:rsidP="00AA703B">
            <w:pPr>
              <w:pStyle w:val="ListParagraph"/>
              <w:numPr>
                <w:ilvl w:val="3"/>
                <w:numId w:val="31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Предоставление документов, </w:t>
            </w:r>
            <w:r w:rsidR="00A467FC" w:rsidRPr="001356BA">
              <w:rPr>
                <w:rFonts w:ascii="Arial" w:hAnsi="Arial" w:cs="Arial"/>
                <w:sz w:val="22"/>
                <w:szCs w:val="22"/>
              </w:rPr>
              <w:t>разъяснительных</w:t>
            </w:r>
            <w:r w:rsidRPr="001356B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записок по факту возникновения </w:t>
            </w:r>
            <w:r w:rsidR="00817F22">
              <w:rPr>
                <w:rFonts w:ascii="Arial" w:hAnsi="Arial" w:cs="Arial"/>
                <w:sz w:val="22"/>
                <w:szCs w:val="22"/>
              </w:rPr>
              <w:t>спорных</w:t>
            </w:r>
            <w:r w:rsidR="00817F22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ситуаций </w:t>
            </w:r>
            <w:r w:rsidR="00A44C56" w:rsidRPr="001356B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1356BA">
              <w:rPr>
                <w:rFonts w:ascii="Arial" w:hAnsi="Arial" w:cs="Arial"/>
                <w:sz w:val="22"/>
                <w:szCs w:val="22"/>
              </w:rPr>
              <w:t>запросам подразделений, ответственных за рассмотрение обращений Клиентов</w:t>
            </w:r>
            <w:r w:rsidRPr="001356BA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3F634BCF" w14:textId="77777777" w:rsidR="00BD521D" w:rsidRPr="001356BA" w:rsidRDefault="00BD521D" w:rsidP="00AA703B">
            <w:pPr>
              <w:pStyle w:val="ListParagraph"/>
              <w:numPr>
                <w:ilvl w:val="3"/>
                <w:numId w:val="31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Исполнение решений подразделений, ответственных за рассмотрение обращений Клиентов;</w:t>
            </w:r>
          </w:p>
          <w:p w14:paraId="5F601A5D" w14:textId="5EEB0B4C" w:rsidR="00BD521D" w:rsidRPr="001356BA" w:rsidRDefault="00BD521D" w:rsidP="00AA703B">
            <w:pPr>
              <w:pStyle w:val="ListParagraph"/>
              <w:numPr>
                <w:ilvl w:val="3"/>
                <w:numId w:val="31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Предоставление ответов на Обращения Клиентов, поступившие непосредственно в </w:t>
            </w:r>
            <w:r w:rsidR="007A3ADE" w:rsidRPr="001356BA">
              <w:rPr>
                <w:rFonts w:ascii="Arial" w:hAnsi="Arial" w:cs="Arial"/>
                <w:sz w:val="22"/>
                <w:szCs w:val="22"/>
              </w:rPr>
              <w:t>ЦКО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/филиал, а именно: </w:t>
            </w:r>
          </w:p>
          <w:p w14:paraId="04E05DA5" w14:textId="77777777" w:rsidR="00BD521D" w:rsidRPr="001356BA" w:rsidRDefault="00BD521D" w:rsidP="00930547">
            <w:pPr>
              <w:pStyle w:val="a6"/>
              <w:numPr>
                <w:ilvl w:val="1"/>
                <w:numId w:val="149"/>
              </w:numPr>
              <w:tabs>
                <w:tab w:val="left" w:pos="882"/>
              </w:tabs>
              <w:rPr>
                <w:rFonts w:cs="Arial"/>
                <w:sz w:val="22"/>
                <w:szCs w:val="22"/>
              </w:rPr>
            </w:pPr>
            <w:r w:rsidRPr="001356BA">
              <w:rPr>
                <w:rFonts w:cs="Arial"/>
                <w:sz w:val="22"/>
                <w:szCs w:val="22"/>
              </w:rPr>
              <w:t>выписки со счета Клиента;</w:t>
            </w:r>
          </w:p>
          <w:p w14:paraId="2E754016" w14:textId="77777777" w:rsidR="00BD521D" w:rsidRPr="001356BA" w:rsidRDefault="00BD521D" w:rsidP="006464EA">
            <w:pPr>
              <w:pStyle w:val="a6"/>
              <w:numPr>
                <w:ilvl w:val="1"/>
                <w:numId w:val="149"/>
              </w:numPr>
              <w:tabs>
                <w:tab w:val="left" w:pos="882"/>
              </w:tabs>
              <w:rPr>
                <w:rFonts w:cs="Arial"/>
                <w:sz w:val="22"/>
                <w:szCs w:val="22"/>
              </w:rPr>
            </w:pPr>
            <w:r w:rsidRPr="001356BA">
              <w:rPr>
                <w:rFonts w:cs="Arial"/>
                <w:sz w:val="22"/>
                <w:szCs w:val="22"/>
              </w:rPr>
              <w:t>справки о состоянии счета Клиента для предоставления в государственные и прочие органы;</w:t>
            </w:r>
          </w:p>
          <w:p w14:paraId="632847DC" w14:textId="77777777" w:rsidR="00BD521D" w:rsidRPr="001356BA" w:rsidRDefault="00BD521D" w:rsidP="006464EA">
            <w:pPr>
              <w:pStyle w:val="a6"/>
              <w:numPr>
                <w:ilvl w:val="1"/>
                <w:numId w:val="149"/>
              </w:numPr>
              <w:tabs>
                <w:tab w:val="left" w:pos="882"/>
              </w:tabs>
              <w:rPr>
                <w:rFonts w:cs="Arial"/>
                <w:sz w:val="22"/>
                <w:szCs w:val="22"/>
              </w:rPr>
            </w:pPr>
            <w:r w:rsidRPr="001356BA">
              <w:rPr>
                <w:rFonts w:cs="Arial"/>
                <w:sz w:val="22"/>
                <w:szCs w:val="22"/>
              </w:rPr>
              <w:t>справки о купле-продаже наличности Клиентом для предоставления в таможенные органы;</w:t>
            </w:r>
          </w:p>
          <w:p w14:paraId="1B59A1C9" w14:textId="77777777" w:rsidR="00BD521D" w:rsidRPr="001356BA" w:rsidRDefault="00BD521D" w:rsidP="006464EA">
            <w:pPr>
              <w:pStyle w:val="a6"/>
              <w:numPr>
                <w:ilvl w:val="1"/>
                <w:numId w:val="149"/>
              </w:numPr>
              <w:tabs>
                <w:tab w:val="left" w:pos="882"/>
              </w:tabs>
              <w:rPr>
                <w:rFonts w:cs="Arial"/>
                <w:sz w:val="22"/>
                <w:szCs w:val="22"/>
              </w:rPr>
            </w:pPr>
            <w:r w:rsidRPr="001356BA">
              <w:rPr>
                <w:rFonts w:cs="Arial"/>
                <w:sz w:val="22"/>
                <w:szCs w:val="22"/>
              </w:rPr>
              <w:t>справки об отсутствии ссудной задолженности Клиента;</w:t>
            </w:r>
          </w:p>
          <w:p w14:paraId="58A04DD8" w14:textId="77777777" w:rsidR="00BD521D" w:rsidRPr="001356BA" w:rsidRDefault="00BD521D" w:rsidP="006464EA">
            <w:pPr>
              <w:pStyle w:val="a6"/>
              <w:numPr>
                <w:ilvl w:val="1"/>
                <w:numId w:val="149"/>
              </w:numPr>
              <w:tabs>
                <w:tab w:val="left" w:pos="882"/>
              </w:tabs>
              <w:rPr>
                <w:rFonts w:cs="Arial"/>
                <w:sz w:val="22"/>
                <w:szCs w:val="22"/>
              </w:rPr>
            </w:pPr>
            <w:r w:rsidRPr="001356BA">
              <w:rPr>
                <w:rFonts w:cs="Arial"/>
                <w:sz w:val="22"/>
                <w:szCs w:val="22"/>
              </w:rPr>
              <w:t>работа с Обращениями Клиента, связанными с запросами для уточнения сведений</w:t>
            </w:r>
            <w:r w:rsidR="007A281E" w:rsidRPr="001356BA">
              <w:rPr>
                <w:rFonts w:cs="Arial"/>
                <w:sz w:val="22"/>
                <w:szCs w:val="22"/>
              </w:rPr>
              <w:t>,</w:t>
            </w:r>
            <w:r w:rsidRPr="001356BA">
              <w:rPr>
                <w:rFonts w:cs="Arial"/>
                <w:sz w:val="22"/>
                <w:szCs w:val="22"/>
              </w:rPr>
              <w:t xml:space="preserve"> полученных</w:t>
            </w:r>
            <w:r w:rsidR="00617B8A" w:rsidRPr="001356BA">
              <w:rPr>
                <w:rFonts w:cs="Arial"/>
                <w:sz w:val="22"/>
                <w:szCs w:val="22"/>
              </w:rPr>
              <w:t xml:space="preserve"> </w:t>
            </w:r>
            <w:r w:rsidRPr="001356BA">
              <w:rPr>
                <w:rFonts w:cs="Arial"/>
                <w:sz w:val="22"/>
                <w:szCs w:val="22"/>
              </w:rPr>
              <w:t>/</w:t>
            </w:r>
            <w:r w:rsidR="00617B8A" w:rsidRPr="001356BA">
              <w:rPr>
                <w:rFonts w:cs="Arial"/>
                <w:sz w:val="22"/>
                <w:szCs w:val="22"/>
              </w:rPr>
              <w:t xml:space="preserve"> </w:t>
            </w:r>
            <w:r w:rsidRPr="001356BA">
              <w:rPr>
                <w:rFonts w:cs="Arial"/>
                <w:sz w:val="22"/>
                <w:szCs w:val="22"/>
              </w:rPr>
              <w:t>отправленных платежей, принятых</w:t>
            </w:r>
            <w:r w:rsidR="00311127" w:rsidRPr="001356BA">
              <w:rPr>
                <w:rFonts w:cs="Arial"/>
                <w:sz w:val="22"/>
                <w:szCs w:val="22"/>
              </w:rPr>
              <w:t xml:space="preserve"> </w:t>
            </w:r>
            <w:r w:rsidRPr="001356BA">
              <w:rPr>
                <w:rFonts w:cs="Arial"/>
                <w:sz w:val="22"/>
                <w:szCs w:val="22"/>
              </w:rPr>
              <w:t>/</w:t>
            </w:r>
            <w:r w:rsidR="00311127" w:rsidRPr="001356BA">
              <w:rPr>
                <w:rFonts w:cs="Arial"/>
                <w:sz w:val="22"/>
                <w:szCs w:val="22"/>
              </w:rPr>
              <w:t xml:space="preserve"> </w:t>
            </w:r>
            <w:r w:rsidRPr="001356BA">
              <w:rPr>
                <w:rFonts w:cs="Arial"/>
                <w:sz w:val="22"/>
                <w:szCs w:val="22"/>
              </w:rPr>
              <w:t>отправляемых через системы срочных денежных переводов.</w:t>
            </w:r>
          </w:p>
          <w:p w14:paraId="18D74FA8" w14:textId="77777777" w:rsidR="00BD521D" w:rsidRPr="001356BA" w:rsidRDefault="00BD521D" w:rsidP="00E01436">
            <w:pPr>
              <w:pStyle w:val="ListParagraph"/>
              <w:numPr>
                <w:ilvl w:val="3"/>
                <w:numId w:val="31"/>
              </w:numPr>
              <w:tabs>
                <w:tab w:val="left" w:pos="317"/>
              </w:tabs>
              <w:ind w:left="0"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Оповещение Клиентов о принятом решении по результатам рассмотрения Обращения.</w:t>
            </w:r>
          </w:p>
        </w:tc>
      </w:tr>
      <w:tr w:rsidR="00BD521D" w:rsidRPr="001356BA" w14:paraId="2E49F718" w14:textId="77777777" w:rsidTr="00E01436">
        <w:tc>
          <w:tcPr>
            <w:tcW w:w="567" w:type="dxa"/>
            <w:vAlign w:val="center"/>
          </w:tcPr>
          <w:p w14:paraId="00881CA0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ECC45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F11A4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4483C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F2CA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E131A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3B216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7DFDFC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5668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BBAC9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D95C1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E0D5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34EC6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1DF4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50002A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2FC6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3A27F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151C87F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983ED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B03FA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60F2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005231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DE191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A34141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0B42B1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0A3F3E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28F72D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9F686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4A5A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41C5D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C0D8B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63EB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E0DDB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A61988" w14:textId="77777777" w:rsidR="00BD521D" w:rsidRPr="001356BA" w:rsidRDefault="00BD521D" w:rsidP="00BD521D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               УПК</w:t>
            </w:r>
          </w:p>
        </w:tc>
        <w:tc>
          <w:tcPr>
            <w:tcW w:w="7139" w:type="dxa"/>
          </w:tcPr>
          <w:p w14:paraId="2F2E59D6" w14:textId="7A1D4D14" w:rsidR="00BD521D" w:rsidRPr="001356BA" w:rsidRDefault="005713E4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21D" w:rsidRPr="001356BA">
              <w:rPr>
                <w:rFonts w:ascii="Arial" w:hAnsi="Arial" w:cs="Arial"/>
                <w:sz w:val="22"/>
                <w:szCs w:val="22"/>
              </w:rPr>
              <w:t xml:space="preserve">Участие в проведении расследований по Спорным транзакциям в рамках диспутного цикла, установленного Правилами международных </w:t>
            </w:r>
            <w:r w:rsidR="00351A10">
              <w:rPr>
                <w:rFonts w:ascii="Arial" w:hAnsi="Arial" w:cs="Arial"/>
                <w:sz w:val="22"/>
                <w:szCs w:val="22"/>
              </w:rPr>
              <w:t>ПС</w:t>
            </w:r>
            <w:r w:rsidR="00BD521D" w:rsidRPr="001356BA">
              <w:rPr>
                <w:rFonts w:ascii="Arial" w:hAnsi="Arial" w:cs="Arial"/>
                <w:sz w:val="22"/>
                <w:szCs w:val="22"/>
              </w:rPr>
              <w:t xml:space="preserve"> (включая принятие решения о целесообразности/невозможности инициирования диспутного цикла, проведения всех его этапов и завершения);</w:t>
            </w:r>
          </w:p>
          <w:p w14:paraId="20394215" w14:textId="77777777" w:rsidR="00BD521D" w:rsidRPr="001356BA" w:rsidRDefault="00BD521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проведение расследований, связанных с некорректной работой АТМ;</w:t>
            </w:r>
          </w:p>
          <w:p w14:paraId="4FA8E337" w14:textId="77777777" w:rsidR="00BD521D" w:rsidRPr="001356BA" w:rsidRDefault="00BD521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 зачисления денежных средств по результатам диспутного цикла;</w:t>
            </w:r>
          </w:p>
          <w:p w14:paraId="1D2188AE" w14:textId="77777777" w:rsidR="00BD521D" w:rsidRPr="001356BA" w:rsidRDefault="00BD521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предоставления в ОПРОКД результатов расследования по Спорным транзакциям (по результатам диспутного цикла, в т.ч. информации о нецелесообразности его инициирования с указанием причин);</w:t>
            </w:r>
          </w:p>
          <w:p w14:paraId="2A852A91" w14:textId="5122FCBD" w:rsidR="00BD521D" w:rsidRPr="001356BA" w:rsidRDefault="00BD521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предоставление экспертных заключений и документов по запросам подразделений, ответственных за рассмотрение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 xml:space="preserve">жалоб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Клиентов, связанных с обслуживанием карт;</w:t>
            </w:r>
          </w:p>
          <w:p w14:paraId="51BECEB9" w14:textId="4646BDE5" w:rsidR="00BD521D" w:rsidRPr="001356BA" w:rsidRDefault="00BD521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исполнение решений подразделений, ответственных за рассмотрение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>жалоб</w:t>
            </w:r>
            <w:r w:rsidRPr="001356BA">
              <w:rPr>
                <w:rFonts w:ascii="Arial" w:hAnsi="Arial" w:cs="Arial"/>
                <w:sz w:val="22"/>
                <w:szCs w:val="22"/>
              </w:rPr>
              <w:t>, в части зачисления/возмещения денежных средств на пластиковые карты, в том числе по мошенническим операциям;</w:t>
            </w:r>
          </w:p>
          <w:p w14:paraId="200D6514" w14:textId="64DFB180" w:rsidR="00BD521D" w:rsidRPr="001356BA" w:rsidRDefault="00BD521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закрытие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 xml:space="preserve">жалоб </w:t>
            </w:r>
            <w:r w:rsidRPr="001356BA">
              <w:rPr>
                <w:rFonts w:ascii="Arial" w:hAnsi="Arial" w:cs="Arial"/>
                <w:sz w:val="22"/>
                <w:szCs w:val="22"/>
              </w:rPr>
              <w:t>с положительным решением, в результате рассмотрения</w:t>
            </w:r>
            <w:r w:rsidR="00351A10">
              <w:rPr>
                <w:rFonts w:ascii="Arial" w:hAnsi="Arial" w:cs="Arial"/>
                <w:sz w:val="22"/>
                <w:szCs w:val="22"/>
              </w:rPr>
              <w:t>,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которых произведено успешное опротестование операций с последующим зачислением средств на счет основной карты, разблокировка холдов или поступление reversal и не требуется возмещение процентов, штрафных санкций и иных задолженностей перед Банком и предоставление письменного ответа;</w:t>
            </w:r>
          </w:p>
          <w:p w14:paraId="3CEB69E3" w14:textId="74A964B2" w:rsidR="00BD521D" w:rsidRPr="001356BA" w:rsidRDefault="00BD521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расчет сумм денежных средств, подлежащих возмещению по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>жалоб</w:t>
            </w:r>
            <w:r w:rsidR="004C77FA" w:rsidRPr="001356BA">
              <w:rPr>
                <w:rFonts w:ascii="Arial" w:hAnsi="Arial" w:cs="Arial"/>
                <w:sz w:val="22"/>
                <w:szCs w:val="22"/>
              </w:rPr>
              <w:t>ам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 по пластиковым картам.</w:t>
            </w:r>
          </w:p>
        </w:tc>
      </w:tr>
      <w:tr w:rsidR="00BD521D" w:rsidRPr="001356BA" w14:paraId="244AE2C0" w14:textId="77777777" w:rsidTr="00E01436">
        <w:tc>
          <w:tcPr>
            <w:tcW w:w="567" w:type="dxa"/>
            <w:vAlign w:val="center"/>
          </w:tcPr>
          <w:p w14:paraId="66990E16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BE4EF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E72B1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C423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5B27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0C61AF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0C6A56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585770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14:paraId="621F104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003D4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5FB0E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2ACC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AB80A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F33391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E3D02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474EF7" w14:textId="218901C5" w:rsidR="00BD521D" w:rsidRPr="001356BA" w:rsidRDefault="009568E1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УПРСКО</w:t>
            </w:r>
          </w:p>
        </w:tc>
        <w:tc>
          <w:tcPr>
            <w:tcW w:w="7139" w:type="dxa"/>
          </w:tcPr>
          <w:p w14:paraId="44AD4062" w14:textId="201594D8" w:rsidR="00BD521D" w:rsidRPr="001356BA" w:rsidRDefault="00BD521D" w:rsidP="00AA703B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Проведение расследования и предоставление экспертного заключения по запросу подразделения, ответственного за рассмотрение Обращений, по вопросам, входящим в компетенцию </w:t>
            </w:r>
            <w:r w:rsidR="009568E1" w:rsidRPr="001356BA">
              <w:rPr>
                <w:rFonts w:ascii="Arial" w:hAnsi="Arial" w:cs="Arial"/>
                <w:sz w:val="22"/>
                <w:szCs w:val="22"/>
              </w:rPr>
              <w:t>УПРСКО</w:t>
            </w:r>
            <w:r w:rsidRPr="001356BA">
              <w:rPr>
                <w:rFonts w:ascii="Arial" w:hAnsi="Arial" w:cs="Arial"/>
                <w:sz w:val="22"/>
                <w:szCs w:val="22"/>
              </w:rPr>
              <w:t>, а именно в части:</w:t>
            </w:r>
          </w:p>
          <w:p w14:paraId="458BC399" w14:textId="1151ABCE" w:rsidR="00BD521D" w:rsidRPr="001356BA" w:rsidRDefault="00BD521D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стандартов обслуживания Клиентов и контроля за их исполнением;</w:t>
            </w:r>
          </w:p>
          <w:p w14:paraId="1DDB8FD0" w14:textId="77777777" w:rsidR="00BD521D" w:rsidRPr="001356BA" w:rsidRDefault="00BD521D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стандартов содержания офиса и контроль за их исполнением;</w:t>
            </w:r>
          </w:p>
          <w:p w14:paraId="0B28E021" w14:textId="76FBF7BC" w:rsidR="00BD521D" w:rsidRPr="001356BA" w:rsidRDefault="00BD521D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lastRenderedPageBreak/>
              <w:t>знани</w:t>
            </w:r>
            <w:r w:rsidR="004C77FA" w:rsidRPr="001356BA">
              <w:rPr>
                <w:rFonts w:ascii="Arial" w:hAnsi="Arial" w:cs="Arial"/>
                <w:sz w:val="22"/>
                <w:szCs w:val="22"/>
              </w:rPr>
              <w:t>я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продуктов среди сотрудников ОПиОК;</w:t>
            </w:r>
          </w:p>
          <w:p w14:paraId="3A2B02FE" w14:textId="77777777" w:rsidR="00BD521D" w:rsidRPr="001356BA" w:rsidRDefault="00BD521D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предложений по улучшению качества оказываемых услуг Банком, повышения стандартов обслуживания и сервиса. </w:t>
            </w:r>
          </w:p>
          <w:p w14:paraId="1F1E9C2C" w14:textId="3B5BDC43" w:rsidR="00446816" w:rsidRPr="001356BA" w:rsidRDefault="00446816" w:rsidP="00AA703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Принятие Бизнес – решений по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>обращениям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Клиентов</w:t>
            </w:r>
            <w:r w:rsidR="00116BA6">
              <w:rPr>
                <w:rFonts w:ascii="Arial" w:hAnsi="Arial" w:cs="Arial"/>
                <w:sz w:val="22"/>
                <w:szCs w:val="22"/>
              </w:rPr>
              <w:t xml:space="preserve"> (за исключением проблемной задолженности (далее – ПЗ)) розничного бизнеса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в т.ч. по необоснованным обращениям, необоснованность которых выясняется по итогам расследований; </w:t>
            </w:r>
          </w:p>
          <w:p w14:paraId="745A0BEA" w14:textId="77777777" w:rsidR="00446816" w:rsidRPr="001356BA" w:rsidRDefault="00446816" w:rsidP="00AA703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Принятие решений по Обращениям Клиентов, связанным с изменением параметров утвержденной кредитной сделки по продуктам розничного бизнеса, согласно </w:t>
            </w:r>
            <w:r w:rsidR="00BD03A1">
              <w:rPr>
                <w:rFonts w:ascii="Arial" w:hAnsi="Arial" w:cs="Arial"/>
                <w:sz w:val="22"/>
                <w:szCs w:val="22"/>
              </w:rPr>
              <w:t xml:space="preserve">соответствующему </w:t>
            </w:r>
            <w:r w:rsidRPr="001356BA">
              <w:rPr>
                <w:rFonts w:ascii="Arial" w:hAnsi="Arial" w:cs="Arial"/>
                <w:sz w:val="22"/>
                <w:szCs w:val="22"/>
              </w:rPr>
              <w:t>решени</w:t>
            </w:r>
            <w:r w:rsidR="00BD03A1">
              <w:rPr>
                <w:rFonts w:ascii="Arial" w:hAnsi="Arial" w:cs="Arial"/>
                <w:sz w:val="22"/>
                <w:szCs w:val="22"/>
              </w:rPr>
              <w:t>ю уполномоченного органа Банка</w:t>
            </w:r>
            <w:r w:rsidRPr="001356B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D87F83C" w14:textId="77777777" w:rsidR="00446816" w:rsidRPr="001356BA" w:rsidRDefault="00446816" w:rsidP="00A323F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ab/>
              <w:t xml:space="preserve">Рассмотрение и подготовка ответов на запросы Клиентов, связанные с предоставлением льготных условий по продуктам Банка согласно </w:t>
            </w:r>
            <w:r w:rsidR="00A323FC">
              <w:rPr>
                <w:rFonts w:ascii="Arial" w:hAnsi="Arial" w:cs="Arial"/>
                <w:sz w:val="22"/>
                <w:szCs w:val="22"/>
              </w:rPr>
              <w:t>соответствующему решению уполномоченного органа Банка</w:t>
            </w:r>
            <w:r w:rsidRPr="001356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1356BA" w14:paraId="116718E8" w14:textId="77777777" w:rsidTr="00E01436">
        <w:tc>
          <w:tcPr>
            <w:tcW w:w="567" w:type="dxa"/>
            <w:vAlign w:val="center"/>
          </w:tcPr>
          <w:p w14:paraId="67E9A82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E3E5AA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E5EE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BBD44F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CC8F00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96C499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010B0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14:paraId="2D101502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02BA14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96EA0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5D66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FF04E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6D24A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42716" w14:textId="19E42C94" w:rsidR="00BD521D" w:rsidRPr="001356BA" w:rsidRDefault="004D2A6F" w:rsidP="00930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У</w:t>
            </w:r>
            <w:r w:rsidR="00930547">
              <w:rPr>
                <w:rFonts w:ascii="Arial" w:hAnsi="Arial" w:cs="Arial"/>
                <w:sz w:val="22"/>
                <w:szCs w:val="22"/>
              </w:rPr>
              <w:t>Р</w:t>
            </w:r>
            <w:r w:rsidRPr="001356BA">
              <w:rPr>
                <w:rFonts w:ascii="Arial" w:hAnsi="Arial" w:cs="Arial"/>
                <w:sz w:val="22"/>
                <w:szCs w:val="22"/>
              </w:rPr>
              <w:t>СМБ</w:t>
            </w:r>
          </w:p>
        </w:tc>
        <w:tc>
          <w:tcPr>
            <w:tcW w:w="7139" w:type="dxa"/>
          </w:tcPr>
          <w:p w14:paraId="32FC399B" w14:textId="618EED0D" w:rsidR="00BD521D" w:rsidRPr="001356BA" w:rsidRDefault="00BD521D" w:rsidP="00AA703B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ind w:left="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Принятие Бизнес – решений по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 xml:space="preserve">жалобам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</w:t>
            </w:r>
            <w:r w:rsidR="004A2944">
              <w:rPr>
                <w:rFonts w:ascii="Arial" w:hAnsi="Arial" w:cs="Arial"/>
                <w:sz w:val="22"/>
                <w:szCs w:val="22"/>
              </w:rPr>
              <w:t xml:space="preserve"> корпоративного бизнеса</w:t>
            </w:r>
            <w:r w:rsidR="009331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944">
              <w:rPr>
                <w:rFonts w:ascii="Arial" w:hAnsi="Arial" w:cs="Arial"/>
                <w:sz w:val="22"/>
                <w:szCs w:val="22"/>
              </w:rPr>
              <w:t>(за исключением статуса ПЗ)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в т.ч. по необоснованным </w:t>
            </w:r>
            <w:r w:rsidR="00961605" w:rsidRPr="001356BA">
              <w:rPr>
                <w:rFonts w:ascii="Arial" w:hAnsi="Arial" w:cs="Arial"/>
                <w:sz w:val="22"/>
                <w:szCs w:val="22"/>
              </w:rPr>
              <w:t>обращениям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необоснованность которых выясняется по итогам расследований; </w:t>
            </w:r>
          </w:p>
          <w:p w14:paraId="113AB525" w14:textId="4328E9E8" w:rsidR="00BD521D" w:rsidRPr="001356BA" w:rsidRDefault="00BD521D" w:rsidP="00AA703B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ind w:left="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Принятие решений по Обращениям Клиентов, связанным с изменением параметров утвержденной кредитной сделки</w:t>
            </w:r>
            <w:r w:rsidR="001B5943">
              <w:rPr>
                <w:rFonts w:ascii="Arial" w:hAnsi="Arial" w:cs="Arial"/>
                <w:sz w:val="22"/>
                <w:szCs w:val="22"/>
              </w:rPr>
              <w:t>/индивидуальных тарифов рассчетно-кассового обслуживания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по продуктам корпоративного бизнеса, согласно </w:t>
            </w:r>
            <w:r w:rsidR="00A323FC">
              <w:rPr>
                <w:rFonts w:ascii="Arial" w:hAnsi="Arial" w:cs="Arial"/>
                <w:sz w:val="22"/>
                <w:szCs w:val="22"/>
              </w:rPr>
              <w:t>соответствующему решению уполномоченного органа</w:t>
            </w:r>
            <w:r w:rsidR="004F1D04">
              <w:rPr>
                <w:rFonts w:ascii="Arial" w:hAnsi="Arial" w:cs="Arial"/>
                <w:sz w:val="22"/>
                <w:szCs w:val="22"/>
              </w:rPr>
              <w:t>/ уполномоченных лиц</w:t>
            </w:r>
            <w:r w:rsidR="00A323FC">
              <w:rPr>
                <w:rFonts w:ascii="Arial" w:hAnsi="Arial" w:cs="Arial"/>
                <w:sz w:val="22"/>
                <w:szCs w:val="22"/>
              </w:rPr>
              <w:t xml:space="preserve"> Банка</w:t>
            </w:r>
            <w:r w:rsidR="00C670EA">
              <w:rPr>
                <w:rFonts w:ascii="Arial" w:hAnsi="Arial" w:cs="Arial"/>
                <w:sz w:val="22"/>
                <w:szCs w:val="22"/>
              </w:rPr>
              <w:t xml:space="preserve"> по принятию кредитных решений</w:t>
            </w:r>
            <w:r w:rsidRPr="001356B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440B02" w14:textId="4E4C632C" w:rsidR="00BD521D" w:rsidRPr="001356BA" w:rsidRDefault="00BD521D" w:rsidP="0048236C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ind w:left="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Рассмотрение и подготовка ответов на запросы Клиентов, связанные с предоставлением условий</w:t>
            </w:r>
            <w:r w:rsidR="004F1D04">
              <w:rPr>
                <w:rFonts w:ascii="Arial" w:hAnsi="Arial" w:cs="Arial"/>
                <w:sz w:val="22"/>
                <w:szCs w:val="22"/>
              </w:rPr>
              <w:t>, в том числе</w:t>
            </w:r>
            <w:r w:rsidR="004F1D04" w:rsidRPr="001356BA">
              <w:rPr>
                <w:rFonts w:ascii="Arial" w:hAnsi="Arial" w:cs="Arial"/>
                <w:sz w:val="22"/>
                <w:szCs w:val="22"/>
              </w:rPr>
              <w:t xml:space="preserve"> льготных</w:t>
            </w:r>
            <w:r w:rsidR="004F1D04">
              <w:rPr>
                <w:rFonts w:ascii="Arial" w:hAnsi="Arial" w:cs="Arial"/>
                <w:sz w:val="22"/>
                <w:szCs w:val="22"/>
              </w:rPr>
              <w:t>,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45D">
              <w:rPr>
                <w:rFonts w:ascii="Arial" w:hAnsi="Arial" w:cs="Arial"/>
                <w:sz w:val="22"/>
                <w:szCs w:val="22"/>
              </w:rPr>
              <w:t xml:space="preserve">а также связанных с индивидуальными тарифами РКО 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по продуктам Банка согласно </w:t>
            </w:r>
            <w:r w:rsidR="001B4664" w:rsidRPr="001356BA">
              <w:rPr>
                <w:rFonts w:ascii="Arial" w:hAnsi="Arial" w:cs="Arial"/>
                <w:sz w:val="22"/>
                <w:szCs w:val="22"/>
              </w:rPr>
              <w:t>соответствующему решению уполномоченного органа</w:t>
            </w:r>
            <w:r w:rsidR="004F1D04">
              <w:rPr>
                <w:rFonts w:ascii="Arial" w:hAnsi="Arial" w:cs="Arial"/>
                <w:sz w:val="22"/>
                <w:szCs w:val="22"/>
              </w:rPr>
              <w:t>/ уполномоченных лиц</w:t>
            </w:r>
            <w:r w:rsidR="001B4664" w:rsidRPr="001356BA">
              <w:rPr>
                <w:rFonts w:ascii="Arial" w:hAnsi="Arial" w:cs="Arial"/>
                <w:sz w:val="22"/>
                <w:szCs w:val="22"/>
              </w:rPr>
              <w:t xml:space="preserve"> Банка</w:t>
            </w:r>
            <w:r w:rsidRPr="001356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1356BA" w14:paraId="0A95214F" w14:textId="77777777" w:rsidTr="00E01436">
        <w:tc>
          <w:tcPr>
            <w:tcW w:w="567" w:type="dxa"/>
            <w:vAlign w:val="center"/>
          </w:tcPr>
          <w:p w14:paraId="3B333334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03133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AC4D2A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1923B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C0D0E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0DA94D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24D94D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B108D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14:paraId="52ADA801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2FE4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315A2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1C84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7D699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48B43A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36DDE6" w14:textId="48F80A1B" w:rsidR="00BD521D" w:rsidRPr="001356BA" w:rsidRDefault="004A2944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УРПАРБ</w:t>
            </w:r>
          </w:p>
          <w:p w14:paraId="60EBAFAC" w14:textId="638574A9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9" w:type="dxa"/>
          </w:tcPr>
          <w:p w14:paraId="4CBF41B6" w14:textId="54AF9FC2" w:rsidR="00BD521D" w:rsidRPr="001356BA" w:rsidRDefault="00BD521D" w:rsidP="00AC70F0">
            <w:pPr>
              <w:pStyle w:val="ListParagraph"/>
              <w:numPr>
                <w:ilvl w:val="0"/>
                <w:numId w:val="13"/>
              </w:numPr>
              <w:tabs>
                <w:tab w:val="clear" w:pos="387"/>
                <w:tab w:val="num" w:pos="142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Принятие Бизнес – решений по </w:t>
            </w:r>
            <w:r w:rsidR="00C839B9">
              <w:rPr>
                <w:rFonts w:ascii="Arial" w:hAnsi="Arial" w:cs="Arial"/>
                <w:sz w:val="22"/>
                <w:szCs w:val="22"/>
              </w:rPr>
              <w:t>Жалобам</w:t>
            </w:r>
            <w:r w:rsidR="00AC41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</w:t>
            </w:r>
            <w:r w:rsidR="00116BA6">
              <w:rPr>
                <w:rFonts w:ascii="Arial" w:hAnsi="Arial" w:cs="Arial"/>
                <w:sz w:val="22"/>
                <w:szCs w:val="22"/>
              </w:rPr>
              <w:t xml:space="preserve"> розничного бизнеса</w:t>
            </w:r>
            <w:r w:rsidR="004403A0">
              <w:rPr>
                <w:rFonts w:ascii="Arial" w:hAnsi="Arial" w:cs="Arial"/>
                <w:sz w:val="22"/>
                <w:szCs w:val="22"/>
              </w:rPr>
              <w:t>, имеющих</w:t>
            </w:r>
            <w:r w:rsidR="00227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BA6">
              <w:rPr>
                <w:rFonts w:ascii="Arial" w:hAnsi="Arial" w:cs="Arial"/>
                <w:sz w:val="22"/>
                <w:szCs w:val="22"/>
              </w:rPr>
              <w:t>ПЗ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в т.ч. по необоснованным </w:t>
            </w:r>
            <w:r w:rsidR="00961605" w:rsidRPr="001356BA">
              <w:rPr>
                <w:rFonts w:ascii="Arial" w:hAnsi="Arial" w:cs="Arial"/>
                <w:sz w:val="22"/>
                <w:szCs w:val="22"/>
              </w:rPr>
              <w:t>обращениям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необоснованность которых выясняется по итогам расследований; </w:t>
            </w:r>
          </w:p>
          <w:p w14:paraId="6048AFFE" w14:textId="59734D41" w:rsidR="00BD521D" w:rsidRPr="001356BA" w:rsidRDefault="00BD521D" w:rsidP="00AC70F0">
            <w:pPr>
              <w:pStyle w:val="ListParagraph"/>
              <w:numPr>
                <w:ilvl w:val="0"/>
                <w:numId w:val="13"/>
              </w:numPr>
              <w:tabs>
                <w:tab w:val="clear" w:pos="387"/>
                <w:tab w:val="num" w:pos="142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Принятие решений по Обращениям Клиентов</w:t>
            </w:r>
            <w:r w:rsidR="004A65A3">
              <w:rPr>
                <w:rFonts w:ascii="Arial" w:hAnsi="Arial" w:cs="Arial"/>
                <w:sz w:val="22"/>
                <w:szCs w:val="22"/>
              </w:rPr>
              <w:t xml:space="preserve"> розничного бизнеса</w:t>
            </w:r>
            <w:r w:rsidR="008F1414">
              <w:rPr>
                <w:rFonts w:ascii="Arial" w:hAnsi="Arial" w:cs="Arial"/>
                <w:sz w:val="22"/>
                <w:szCs w:val="22"/>
              </w:rPr>
              <w:t>,</w:t>
            </w:r>
            <w:r w:rsidR="004A65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3A0">
              <w:rPr>
                <w:rFonts w:ascii="Arial" w:hAnsi="Arial" w:cs="Arial"/>
                <w:sz w:val="22"/>
                <w:szCs w:val="22"/>
              </w:rPr>
              <w:t>имеющих</w:t>
            </w:r>
            <w:r w:rsidR="008F1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5A3">
              <w:rPr>
                <w:rFonts w:ascii="Arial" w:hAnsi="Arial" w:cs="Arial"/>
                <w:sz w:val="22"/>
                <w:szCs w:val="22"/>
              </w:rPr>
              <w:t>ПЗ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связанным с изменением параметров утвержденной кредитной сделки по продуктам розничного бизнеса, согласно 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t>соответствующему решению уполномоченного органа</w:t>
            </w:r>
            <w:r w:rsidR="00116BA6">
              <w:rPr>
                <w:rFonts w:ascii="Arial" w:hAnsi="Arial" w:cs="Arial"/>
                <w:sz w:val="22"/>
                <w:szCs w:val="22"/>
              </w:rPr>
              <w:t>/ уполномоченных лиц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t xml:space="preserve"> Банка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по принятию кредитных решений;</w:t>
            </w:r>
          </w:p>
          <w:p w14:paraId="5F948B0C" w14:textId="3E13FA58" w:rsidR="00BD521D" w:rsidRPr="001356BA" w:rsidRDefault="00BD521D" w:rsidP="00AC70F0">
            <w:pPr>
              <w:pStyle w:val="ListParagraph"/>
              <w:numPr>
                <w:ilvl w:val="0"/>
                <w:numId w:val="13"/>
              </w:numPr>
              <w:tabs>
                <w:tab w:val="clear" w:pos="387"/>
                <w:tab w:val="num" w:pos="142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Рассмотрение и подготовка ответов на запросы Клиентов</w:t>
            </w:r>
            <w:r w:rsidR="004A65A3">
              <w:rPr>
                <w:rFonts w:ascii="Arial" w:hAnsi="Arial" w:cs="Arial"/>
                <w:sz w:val="22"/>
                <w:szCs w:val="22"/>
              </w:rPr>
              <w:t xml:space="preserve"> розничного бизнеса</w:t>
            </w:r>
            <w:r w:rsidR="003C162F">
              <w:rPr>
                <w:rFonts w:ascii="Arial" w:hAnsi="Arial" w:cs="Arial"/>
                <w:sz w:val="22"/>
                <w:szCs w:val="22"/>
              </w:rPr>
              <w:t>, имеющих</w:t>
            </w:r>
            <w:r w:rsidR="004A65A3">
              <w:rPr>
                <w:rFonts w:ascii="Arial" w:hAnsi="Arial" w:cs="Arial"/>
                <w:sz w:val="22"/>
                <w:szCs w:val="22"/>
              </w:rPr>
              <w:t xml:space="preserve"> ПЗ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согласно </w:t>
            </w:r>
            <w:r w:rsidR="00711A03" w:rsidRPr="001356BA">
              <w:rPr>
                <w:rFonts w:ascii="Arial" w:hAnsi="Arial" w:cs="Arial"/>
                <w:sz w:val="22"/>
                <w:szCs w:val="22"/>
              </w:rPr>
              <w:t>соответствующему решению уполномоченного органа</w:t>
            </w:r>
            <w:r w:rsidR="00711A03">
              <w:rPr>
                <w:rFonts w:ascii="Arial" w:hAnsi="Arial" w:cs="Arial"/>
                <w:sz w:val="22"/>
                <w:szCs w:val="22"/>
              </w:rPr>
              <w:t>/ уполномоченных лиц</w:t>
            </w:r>
            <w:r w:rsidR="00711A03" w:rsidRPr="001356BA">
              <w:rPr>
                <w:rFonts w:ascii="Arial" w:hAnsi="Arial" w:cs="Arial"/>
                <w:sz w:val="22"/>
                <w:szCs w:val="22"/>
              </w:rPr>
              <w:t xml:space="preserve"> Банка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по принятию кредитных решений.</w:t>
            </w:r>
          </w:p>
          <w:p w14:paraId="60A73B27" w14:textId="77777777" w:rsidR="00BD521D" w:rsidRPr="001356BA" w:rsidRDefault="00BD521D" w:rsidP="00E578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21D" w:rsidRPr="001356BA" w14:paraId="4D2446BF" w14:textId="77777777" w:rsidTr="00E01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AE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E19902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B7B173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1F6CCF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9E077B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1E210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9A3443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D3CDE1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48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201EA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45FAE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B7A69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7EE90F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BFEE78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2C3B8B" w14:textId="6EA87FB4" w:rsidR="00BD521D" w:rsidRPr="001356BA" w:rsidRDefault="00015288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УРПА</w:t>
            </w:r>
            <w:r w:rsidR="004A2944">
              <w:rPr>
                <w:rFonts w:ascii="Arial" w:hAnsi="Arial" w:cs="Arial"/>
                <w:sz w:val="22"/>
                <w:szCs w:val="22"/>
              </w:rPr>
              <w:t>КБ</w:t>
            </w:r>
          </w:p>
          <w:p w14:paraId="24F54E6A" w14:textId="43C9B563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95A" w14:textId="2C4079CC" w:rsidR="00BD521D" w:rsidRPr="001356BA" w:rsidRDefault="00BD521D" w:rsidP="00AC70F0">
            <w:pPr>
              <w:pStyle w:val="ListParagraph"/>
              <w:numPr>
                <w:ilvl w:val="0"/>
                <w:numId w:val="14"/>
              </w:numPr>
              <w:ind w:left="0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Принятие Бизнес – решений по </w:t>
            </w:r>
            <w:r w:rsidR="00C839B9">
              <w:rPr>
                <w:rFonts w:ascii="Arial" w:hAnsi="Arial" w:cs="Arial"/>
                <w:sz w:val="22"/>
                <w:szCs w:val="22"/>
              </w:rPr>
              <w:t>Жалобам</w:t>
            </w:r>
            <w:r w:rsidR="00C72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</w:t>
            </w:r>
            <w:r w:rsidR="00116BA6">
              <w:rPr>
                <w:rFonts w:ascii="Arial" w:hAnsi="Arial" w:cs="Arial"/>
                <w:sz w:val="22"/>
                <w:szCs w:val="22"/>
              </w:rPr>
              <w:t xml:space="preserve"> корпоративного бизнеса (со статусом ПЗ)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t>, в т.ч. по необоснованным обращениям, необоснованность которых выясняется по итогам расследований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849C187" w14:textId="391FF7F5" w:rsidR="00BD521D" w:rsidRPr="001356BA" w:rsidRDefault="00BD521D" w:rsidP="00AC70F0">
            <w:pPr>
              <w:pStyle w:val="ListParagraph"/>
              <w:numPr>
                <w:ilvl w:val="0"/>
                <w:numId w:val="14"/>
              </w:numPr>
              <w:ind w:left="0" w:firstLine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Принятие решений по Обращениям Клиентов</w:t>
            </w:r>
            <w:r w:rsidR="00116BA6">
              <w:rPr>
                <w:rFonts w:ascii="Arial" w:hAnsi="Arial" w:cs="Arial"/>
                <w:sz w:val="22"/>
                <w:szCs w:val="22"/>
              </w:rPr>
              <w:t xml:space="preserve"> корпоративного бизнеса</w:t>
            </w:r>
            <w:r w:rsidR="004A65A3">
              <w:rPr>
                <w:rFonts w:ascii="Arial" w:hAnsi="Arial" w:cs="Arial"/>
                <w:sz w:val="22"/>
                <w:szCs w:val="22"/>
              </w:rPr>
              <w:t xml:space="preserve"> (со статусом ПЗ)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связанным с изменением параметров утвержденной кредитной сделки по продуктам </w:t>
            </w:r>
            <w:r w:rsidR="00116BA6">
              <w:rPr>
                <w:rFonts w:ascii="Arial" w:hAnsi="Arial" w:cs="Arial"/>
                <w:sz w:val="22"/>
                <w:szCs w:val="22"/>
              </w:rPr>
              <w:t>корпоративного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бизнеса, согласно 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t>соответствующему решению уполномоченного органа</w:t>
            </w:r>
            <w:r w:rsidR="00116BA6">
              <w:rPr>
                <w:rFonts w:ascii="Arial" w:hAnsi="Arial" w:cs="Arial"/>
                <w:sz w:val="22"/>
                <w:szCs w:val="22"/>
              </w:rPr>
              <w:t>/ уполномоченных лиц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t xml:space="preserve"> Банка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по принятию кредитных решений;</w:t>
            </w:r>
          </w:p>
          <w:p w14:paraId="10920707" w14:textId="4E857EE6" w:rsidR="00BD521D" w:rsidRPr="001356BA" w:rsidRDefault="00BD521D" w:rsidP="003403BC">
            <w:pPr>
              <w:pStyle w:val="ListParagraph"/>
              <w:numPr>
                <w:ilvl w:val="0"/>
                <w:numId w:val="14"/>
              </w:numPr>
              <w:ind w:left="0" w:firstLine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Рассмотрение и подготовка ответов на запросы Клиентов</w:t>
            </w:r>
            <w:r w:rsidR="004A65A3">
              <w:rPr>
                <w:rFonts w:ascii="Arial" w:hAnsi="Arial" w:cs="Arial"/>
                <w:sz w:val="22"/>
                <w:szCs w:val="22"/>
              </w:rPr>
              <w:t xml:space="preserve"> корпоративного бизнеса (со статусом ПЗ)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согласно 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lastRenderedPageBreak/>
              <w:t>соответствующему решению уполномоченного органа</w:t>
            </w:r>
            <w:r w:rsidR="00116BA6">
              <w:rPr>
                <w:rFonts w:ascii="Arial" w:hAnsi="Arial" w:cs="Arial"/>
                <w:sz w:val="22"/>
                <w:szCs w:val="22"/>
              </w:rPr>
              <w:t>/ уполномоченных лиц</w:t>
            </w:r>
            <w:r w:rsidR="00116BA6" w:rsidRPr="001356BA">
              <w:rPr>
                <w:rFonts w:ascii="Arial" w:hAnsi="Arial" w:cs="Arial"/>
                <w:sz w:val="22"/>
                <w:szCs w:val="22"/>
              </w:rPr>
              <w:t xml:space="preserve"> Банка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по принятию кредитных решений. </w:t>
            </w:r>
          </w:p>
        </w:tc>
      </w:tr>
      <w:tr w:rsidR="00BD521D" w:rsidRPr="001356BA" w14:paraId="2AEB7E40" w14:textId="77777777" w:rsidTr="00E01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F7DD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C3910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9FBF25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749CC0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AE2EF8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4CA2EE" w14:textId="77777777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35F32" w14:textId="6945B9C1" w:rsidR="00BD521D" w:rsidRPr="001356BA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01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68672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ABD47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4C32C5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449193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917E5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A94D9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ЮУ</w:t>
            </w:r>
          </w:p>
          <w:p w14:paraId="421350BC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0D1349" w14:textId="77777777" w:rsidR="00BD521D" w:rsidRPr="001356B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34D" w14:textId="72620F13" w:rsidR="00BD521D" w:rsidRPr="001356BA" w:rsidRDefault="00BD521D" w:rsidP="00AA703B">
            <w:pPr>
              <w:numPr>
                <w:ilvl w:val="0"/>
                <w:numId w:val="9"/>
              </w:numPr>
              <w:tabs>
                <w:tab w:val="clear" w:pos="360"/>
                <w:tab w:val="num" w:pos="283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Предоставление экспертных заключений</w:t>
            </w:r>
            <w:r w:rsidR="00F87384" w:rsidRPr="001356BA">
              <w:rPr>
                <w:rFonts w:ascii="Arial" w:hAnsi="Arial" w:cs="Arial"/>
                <w:sz w:val="22"/>
                <w:szCs w:val="22"/>
              </w:rPr>
              <w:t xml:space="preserve"> (в произвольной форме)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относительно правомерности требований, изложенных в Обращениях Клиентов, заключений</w:t>
            </w:r>
            <w:r w:rsidR="00F87384" w:rsidRPr="001356BA">
              <w:rPr>
                <w:rFonts w:ascii="Arial" w:hAnsi="Arial" w:cs="Arial"/>
                <w:sz w:val="22"/>
                <w:szCs w:val="22"/>
              </w:rPr>
              <w:t xml:space="preserve"> (в произвольной форме)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 по вопросам толкования условий договоров, </w:t>
            </w:r>
            <w:r w:rsidR="009944CE">
              <w:rPr>
                <w:rFonts w:ascii="Arial" w:hAnsi="Arial" w:cs="Arial"/>
                <w:sz w:val="22"/>
                <w:szCs w:val="22"/>
              </w:rPr>
              <w:t>З</w:t>
            </w:r>
            <w:r w:rsidRPr="001356BA">
              <w:rPr>
                <w:rFonts w:ascii="Arial" w:hAnsi="Arial" w:cs="Arial"/>
                <w:sz w:val="22"/>
                <w:szCs w:val="22"/>
              </w:rPr>
              <w:t>аконодательства АР и возникающих правовых рисков.</w:t>
            </w:r>
          </w:p>
          <w:p w14:paraId="281C0D83" w14:textId="36E93DB8" w:rsidR="00BD521D" w:rsidRPr="001356BA" w:rsidRDefault="00BD521D" w:rsidP="00AA703B">
            <w:pPr>
              <w:numPr>
                <w:ilvl w:val="0"/>
                <w:numId w:val="9"/>
              </w:numPr>
              <w:tabs>
                <w:tab w:val="clear" w:pos="360"/>
                <w:tab w:val="num" w:pos="283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Согласование решений и ответов по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 xml:space="preserve">жалобам </w:t>
            </w:r>
            <w:r w:rsidRPr="001356BA">
              <w:rPr>
                <w:rFonts w:ascii="Arial" w:hAnsi="Arial" w:cs="Arial"/>
                <w:sz w:val="22"/>
                <w:szCs w:val="22"/>
              </w:rPr>
              <w:t>Клиентов в случаях, предусмотренных настоящими Правилами.</w:t>
            </w:r>
          </w:p>
          <w:p w14:paraId="573F1A94" w14:textId="2CF19263" w:rsidR="00BD521D" w:rsidRPr="001356BA" w:rsidRDefault="009F1C0B" w:rsidP="00AB20ED">
            <w:pPr>
              <w:numPr>
                <w:ilvl w:val="0"/>
                <w:numId w:val="9"/>
              </w:numPr>
              <w:tabs>
                <w:tab w:val="clear" w:pos="360"/>
                <w:tab w:val="num" w:pos="283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Участие в р</w:t>
            </w:r>
            <w:r w:rsidR="00BD521D" w:rsidRPr="001356BA">
              <w:rPr>
                <w:rFonts w:ascii="Arial" w:hAnsi="Arial" w:cs="Arial"/>
                <w:sz w:val="22"/>
                <w:szCs w:val="22"/>
              </w:rPr>
              <w:t>азработк</w:t>
            </w:r>
            <w:r w:rsidRPr="001356BA">
              <w:rPr>
                <w:rFonts w:ascii="Arial" w:hAnsi="Arial" w:cs="Arial"/>
                <w:sz w:val="22"/>
                <w:szCs w:val="22"/>
              </w:rPr>
              <w:t>е</w:t>
            </w:r>
            <w:r w:rsidR="00BD521D" w:rsidRPr="001356BA">
              <w:rPr>
                <w:rFonts w:ascii="Arial" w:hAnsi="Arial" w:cs="Arial"/>
                <w:sz w:val="22"/>
                <w:szCs w:val="22"/>
              </w:rPr>
              <w:t xml:space="preserve"> дополнительных соглашений и </w:t>
            </w:r>
            <w:r w:rsidR="00EB0F8A" w:rsidRPr="001356BA">
              <w:rPr>
                <w:rFonts w:ascii="Arial" w:hAnsi="Arial" w:cs="Arial"/>
                <w:sz w:val="22"/>
                <w:szCs w:val="22"/>
              </w:rPr>
              <w:t xml:space="preserve">иных документов с целью разрешения </w:t>
            </w:r>
            <w:r w:rsidR="00BD521D" w:rsidRPr="001356BA">
              <w:rPr>
                <w:rFonts w:ascii="Arial" w:hAnsi="Arial" w:cs="Arial"/>
                <w:sz w:val="22"/>
                <w:szCs w:val="22"/>
              </w:rPr>
              <w:t xml:space="preserve">и предотвращения </w:t>
            </w:r>
            <w:r w:rsidR="00AC70F0" w:rsidRPr="001356BA">
              <w:rPr>
                <w:rFonts w:ascii="Arial" w:hAnsi="Arial" w:cs="Arial"/>
                <w:sz w:val="22"/>
                <w:szCs w:val="22"/>
              </w:rPr>
              <w:t xml:space="preserve">спорных </w:t>
            </w:r>
            <w:r w:rsidR="00BD521D" w:rsidRPr="001356BA">
              <w:rPr>
                <w:rFonts w:ascii="Arial" w:hAnsi="Arial" w:cs="Arial"/>
                <w:sz w:val="22"/>
                <w:szCs w:val="22"/>
              </w:rPr>
              <w:t>ситуаций.</w:t>
            </w:r>
          </w:p>
        </w:tc>
      </w:tr>
    </w:tbl>
    <w:p w14:paraId="275738F7" w14:textId="77777777" w:rsidR="00C11A14" w:rsidRPr="001356BA" w:rsidRDefault="00C11A14" w:rsidP="00C11A14">
      <w:pPr>
        <w:pStyle w:val="a6"/>
        <w:spacing w:line="360" w:lineRule="auto"/>
        <w:rPr>
          <w:rFonts w:cs="Arial"/>
          <w:sz w:val="22"/>
          <w:szCs w:val="22"/>
        </w:rPr>
      </w:pPr>
    </w:p>
    <w:p w14:paraId="58311BCB" w14:textId="4A89B1F0" w:rsidR="00C11A14" w:rsidRPr="001356BA" w:rsidRDefault="004E0B0D" w:rsidP="00C11A14">
      <w:pPr>
        <w:pStyle w:val="a6"/>
        <w:spacing w:line="360" w:lineRule="auto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4</w:t>
      </w:r>
      <w:r w:rsidR="00C11A14" w:rsidRPr="001356BA">
        <w:rPr>
          <w:rFonts w:cs="Arial"/>
          <w:sz w:val="22"/>
          <w:szCs w:val="22"/>
        </w:rPr>
        <w:t xml:space="preserve">.2. В целях подготовки ответа на Обращение </w:t>
      </w:r>
      <w:r w:rsidR="001444DC" w:rsidRPr="001356BA">
        <w:rPr>
          <w:rFonts w:cs="Arial"/>
          <w:sz w:val="22"/>
          <w:szCs w:val="22"/>
        </w:rPr>
        <w:t xml:space="preserve">Клиента УС </w:t>
      </w:r>
      <w:r w:rsidR="00C11A14" w:rsidRPr="001356BA">
        <w:rPr>
          <w:rFonts w:cs="Arial"/>
          <w:sz w:val="22"/>
          <w:szCs w:val="22"/>
        </w:rPr>
        <w:t xml:space="preserve">может запрашивать и получать от сотрудников </w:t>
      </w:r>
      <w:r w:rsidR="007A3ADE" w:rsidRPr="001356BA">
        <w:rPr>
          <w:rFonts w:cs="Arial"/>
          <w:sz w:val="22"/>
          <w:szCs w:val="22"/>
        </w:rPr>
        <w:t>ЦКО</w:t>
      </w:r>
      <w:r w:rsidR="00C11A14" w:rsidRPr="001356BA">
        <w:rPr>
          <w:rFonts w:cs="Arial"/>
          <w:sz w:val="22"/>
          <w:szCs w:val="22"/>
        </w:rPr>
        <w:t xml:space="preserve">/Филиала и сотрудников прочих структурных подразделений необходимую информацию по существу рассматриваемого Обращения. </w:t>
      </w:r>
    </w:p>
    <w:p w14:paraId="6F042032" w14:textId="77777777" w:rsidR="00C11A14" w:rsidRPr="001356BA" w:rsidRDefault="004E0B0D" w:rsidP="00B25A3D">
      <w:pPr>
        <w:pStyle w:val="a6"/>
        <w:tabs>
          <w:tab w:val="left" w:pos="540"/>
        </w:tabs>
        <w:spacing w:line="360" w:lineRule="auto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4</w:t>
      </w:r>
      <w:r w:rsidR="00C11A14" w:rsidRPr="001356BA">
        <w:rPr>
          <w:rFonts w:cs="Arial"/>
          <w:sz w:val="22"/>
          <w:szCs w:val="22"/>
        </w:rPr>
        <w:t>.3. Ответственным за организацию работы по обработке Обращений Клиентов, направленных на рассмотрение в структурное подразделение Банка, а также взаимодействие с другими структурными подразделениями согласно Таблице 2, является начальник структурного подразделения, ответственного за рассмотрение Обращения</w:t>
      </w:r>
      <w:r w:rsidR="00E80546" w:rsidRPr="001356BA">
        <w:rPr>
          <w:rFonts w:cs="Arial"/>
          <w:sz w:val="22"/>
          <w:szCs w:val="22"/>
        </w:rPr>
        <w:t xml:space="preserve"> согласно Таблице 2</w:t>
      </w:r>
      <w:r w:rsidR="00C11A14" w:rsidRPr="001356BA">
        <w:rPr>
          <w:rFonts w:cs="Arial"/>
          <w:sz w:val="22"/>
          <w:szCs w:val="22"/>
        </w:rPr>
        <w:t xml:space="preserve">. </w:t>
      </w:r>
    </w:p>
    <w:p w14:paraId="0C541C1F" w14:textId="77777777" w:rsidR="00C11A14" w:rsidRPr="001356BA" w:rsidRDefault="004E0B0D" w:rsidP="00B25A3D">
      <w:pPr>
        <w:pStyle w:val="a6"/>
        <w:tabs>
          <w:tab w:val="left" w:pos="540"/>
        </w:tabs>
        <w:spacing w:line="360" w:lineRule="auto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4</w:t>
      </w:r>
      <w:r w:rsidR="00C11A14" w:rsidRPr="001356BA">
        <w:rPr>
          <w:rFonts w:cs="Arial"/>
          <w:sz w:val="22"/>
          <w:szCs w:val="22"/>
        </w:rPr>
        <w:t xml:space="preserve">.4. Ответственными за </w:t>
      </w:r>
      <w:r w:rsidR="00B25A3D" w:rsidRPr="001356BA">
        <w:rPr>
          <w:rFonts w:cs="Arial"/>
          <w:sz w:val="22"/>
          <w:szCs w:val="22"/>
        </w:rPr>
        <w:t xml:space="preserve">обеспечение </w:t>
      </w:r>
      <w:r w:rsidR="00C11A14" w:rsidRPr="001356BA">
        <w:rPr>
          <w:rFonts w:cs="Arial"/>
          <w:sz w:val="22"/>
          <w:szCs w:val="22"/>
        </w:rPr>
        <w:t>проведени</w:t>
      </w:r>
      <w:r w:rsidR="00B25A3D" w:rsidRPr="001356BA">
        <w:rPr>
          <w:rFonts w:cs="Arial"/>
          <w:sz w:val="22"/>
          <w:szCs w:val="22"/>
        </w:rPr>
        <w:t>я</w:t>
      </w:r>
      <w:r w:rsidR="00C11A14" w:rsidRPr="001356BA">
        <w:rPr>
          <w:rFonts w:cs="Arial"/>
          <w:sz w:val="22"/>
          <w:szCs w:val="22"/>
        </w:rPr>
        <w:t xml:space="preserve"> идентификации Клиентов, подающих Обращение в Банк, являются У</w:t>
      </w:r>
      <w:r w:rsidR="00E80546" w:rsidRPr="001356BA">
        <w:rPr>
          <w:rFonts w:cs="Arial"/>
          <w:sz w:val="22"/>
          <w:szCs w:val="22"/>
        </w:rPr>
        <w:t>С</w:t>
      </w:r>
      <w:r w:rsidR="00C11A14" w:rsidRPr="001356BA">
        <w:rPr>
          <w:rFonts w:cs="Arial"/>
          <w:sz w:val="22"/>
          <w:szCs w:val="22"/>
        </w:rPr>
        <w:t xml:space="preserve">.  </w:t>
      </w:r>
    </w:p>
    <w:p w14:paraId="11C791C7" w14:textId="77777777" w:rsidR="00C11A14" w:rsidRPr="001356BA" w:rsidRDefault="00C11A14" w:rsidP="00E536D8">
      <w:pPr>
        <w:pStyle w:val="a4"/>
        <w:tabs>
          <w:tab w:val="left" w:pos="1440"/>
          <w:tab w:val="left" w:pos="1620"/>
        </w:tabs>
        <w:spacing w:line="360" w:lineRule="auto"/>
        <w:ind w:left="720"/>
        <w:jc w:val="both"/>
        <w:rPr>
          <w:rFonts w:cs="Arial"/>
          <w:b w:val="0"/>
          <w:caps w:val="0"/>
          <w:sz w:val="22"/>
          <w:szCs w:val="22"/>
        </w:rPr>
      </w:pPr>
    </w:p>
    <w:p w14:paraId="303041D5" w14:textId="77777777" w:rsidR="00E536D8" w:rsidRPr="001356BA" w:rsidRDefault="00E536D8" w:rsidP="00B65392">
      <w:pPr>
        <w:pStyle w:val="Heading1"/>
        <w:numPr>
          <w:ilvl w:val="0"/>
          <w:numId w:val="109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35" w:name="_Toc265845989"/>
      <w:bookmarkStart w:id="36" w:name="_Toc461780510"/>
      <w:bookmarkStart w:id="37" w:name="_Toc536623793"/>
      <w:r w:rsidRPr="001356BA">
        <w:rPr>
          <w:rFonts w:ascii="Arial" w:hAnsi="Arial" w:cs="Arial"/>
          <w:caps/>
          <w:sz w:val="22"/>
          <w:szCs w:val="22"/>
        </w:rPr>
        <w:t>ПРИНЦИПЫ РАССМОТРЕНИЯ ОБРАЩЕНИЙ</w:t>
      </w:r>
      <w:bookmarkEnd w:id="35"/>
      <w:bookmarkEnd w:id="36"/>
      <w:bookmarkEnd w:id="37"/>
    </w:p>
    <w:p w14:paraId="465A473E" w14:textId="77777777" w:rsidR="00086EB1" w:rsidRPr="001356BA" w:rsidRDefault="00086EB1" w:rsidP="00086EB1">
      <w:pPr>
        <w:rPr>
          <w:rFonts w:ascii="Arial" w:hAnsi="Arial" w:cs="Arial"/>
          <w:sz w:val="22"/>
          <w:szCs w:val="22"/>
        </w:rPr>
      </w:pPr>
    </w:p>
    <w:p w14:paraId="106BFE93" w14:textId="1F7C1317" w:rsidR="00A95B1C" w:rsidRPr="001356BA" w:rsidRDefault="00B25A3D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процессе рассмотрения Обращения </w:t>
      </w:r>
      <w:r w:rsidR="002810DC" w:rsidRPr="001356BA">
        <w:rPr>
          <w:rFonts w:ascii="Arial" w:hAnsi="Arial" w:cs="Arial"/>
          <w:sz w:val="22"/>
          <w:szCs w:val="22"/>
        </w:rPr>
        <w:t>УС</w:t>
      </w:r>
      <w:r w:rsidR="00A95B1C" w:rsidRPr="001356BA">
        <w:rPr>
          <w:rFonts w:ascii="Arial" w:hAnsi="Arial" w:cs="Arial"/>
          <w:sz w:val="22"/>
          <w:szCs w:val="22"/>
        </w:rPr>
        <w:t xml:space="preserve"> собирает досье. Досье собирается в виде электронных копий и</w:t>
      </w:r>
      <w:r w:rsidRPr="001356BA">
        <w:rPr>
          <w:rFonts w:ascii="Arial" w:hAnsi="Arial" w:cs="Arial"/>
          <w:sz w:val="22"/>
          <w:szCs w:val="22"/>
        </w:rPr>
        <w:t>/или</w:t>
      </w:r>
      <w:r w:rsidR="00A95B1C" w:rsidRPr="001356BA">
        <w:rPr>
          <w:rFonts w:ascii="Arial" w:hAnsi="Arial" w:cs="Arial"/>
          <w:sz w:val="22"/>
          <w:szCs w:val="22"/>
        </w:rPr>
        <w:t xml:space="preserve"> оригиналов документов.  </w:t>
      </w:r>
      <w:r w:rsidRPr="001356BA">
        <w:rPr>
          <w:rFonts w:ascii="Arial" w:hAnsi="Arial" w:cs="Arial"/>
          <w:sz w:val="22"/>
          <w:szCs w:val="22"/>
        </w:rPr>
        <w:t xml:space="preserve">Исключение составляют Обращения, не требующие дополнительного рассмотрения и находящиеся в компетенции </w:t>
      </w:r>
      <w:r w:rsidR="007A3ADE" w:rsidRPr="001356BA">
        <w:rPr>
          <w:rFonts w:ascii="Arial" w:hAnsi="Arial" w:cs="Arial"/>
          <w:sz w:val="22"/>
          <w:szCs w:val="22"/>
        </w:rPr>
        <w:t>ЦКО</w:t>
      </w:r>
      <w:r w:rsidRPr="001356BA">
        <w:rPr>
          <w:rFonts w:ascii="Arial" w:hAnsi="Arial" w:cs="Arial"/>
          <w:sz w:val="22"/>
          <w:szCs w:val="22"/>
        </w:rPr>
        <w:t xml:space="preserve">/филиалов согласно Таблице 2. </w:t>
      </w:r>
    </w:p>
    <w:p w14:paraId="1A121A35" w14:textId="77777777" w:rsidR="00A95B1C" w:rsidRPr="001356BA" w:rsidRDefault="00A95B1C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Результаты рассмотрения Обращения размещаются в </w:t>
      </w:r>
      <w:r w:rsidR="00B25A3D" w:rsidRPr="001356BA">
        <w:rPr>
          <w:rFonts w:ascii="Arial" w:hAnsi="Arial" w:cs="Arial"/>
          <w:sz w:val="22"/>
          <w:szCs w:val="22"/>
        </w:rPr>
        <w:t>Р</w:t>
      </w:r>
      <w:r w:rsidRPr="001356BA">
        <w:rPr>
          <w:rFonts w:ascii="Arial" w:hAnsi="Arial" w:cs="Arial"/>
          <w:sz w:val="22"/>
          <w:szCs w:val="22"/>
        </w:rPr>
        <w:t>еестре учета</w:t>
      </w:r>
      <w:r w:rsidR="00D94056" w:rsidRPr="001356BA">
        <w:rPr>
          <w:rFonts w:ascii="Arial" w:hAnsi="Arial" w:cs="Arial"/>
          <w:sz w:val="22"/>
          <w:szCs w:val="22"/>
        </w:rPr>
        <w:t xml:space="preserve"> (Приложение </w:t>
      </w:r>
      <w:r w:rsidR="00594190" w:rsidRPr="001356BA">
        <w:rPr>
          <w:rFonts w:ascii="Arial" w:hAnsi="Arial" w:cs="Arial"/>
          <w:sz w:val="22"/>
          <w:szCs w:val="22"/>
        </w:rPr>
        <w:t>6</w:t>
      </w:r>
      <w:r w:rsidR="00B25A3D" w:rsidRPr="001356BA">
        <w:rPr>
          <w:rFonts w:ascii="Arial" w:hAnsi="Arial" w:cs="Arial"/>
          <w:sz w:val="22"/>
          <w:szCs w:val="22"/>
        </w:rPr>
        <w:t>).</w:t>
      </w:r>
    </w:p>
    <w:p w14:paraId="43841DB3" w14:textId="6965AF68" w:rsidR="001444DC" w:rsidRPr="001356BA" w:rsidRDefault="001444DC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Срок принятия Обращения в работу УС, не может превышать </w:t>
      </w:r>
      <w:r w:rsidR="0042303A" w:rsidRPr="001356BA">
        <w:rPr>
          <w:rFonts w:ascii="Arial" w:hAnsi="Arial" w:cs="Arial"/>
          <w:sz w:val="22"/>
          <w:szCs w:val="22"/>
        </w:rPr>
        <w:t>1</w:t>
      </w:r>
      <w:r w:rsidRPr="001356BA">
        <w:rPr>
          <w:rFonts w:ascii="Arial" w:hAnsi="Arial" w:cs="Arial"/>
          <w:sz w:val="22"/>
          <w:szCs w:val="22"/>
        </w:rPr>
        <w:t>-</w:t>
      </w:r>
      <w:r w:rsidR="0042303A" w:rsidRPr="001356BA">
        <w:rPr>
          <w:rFonts w:ascii="Arial" w:hAnsi="Arial" w:cs="Arial"/>
          <w:sz w:val="22"/>
          <w:szCs w:val="22"/>
        </w:rPr>
        <w:t xml:space="preserve">го рабочего дня </w:t>
      </w:r>
      <w:r w:rsidRPr="001356BA">
        <w:rPr>
          <w:rFonts w:ascii="Arial" w:hAnsi="Arial" w:cs="Arial"/>
          <w:sz w:val="22"/>
          <w:szCs w:val="22"/>
        </w:rPr>
        <w:t>с момента регистрации Обращения.</w:t>
      </w:r>
    </w:p>
    <w:p w14:paraId="3E742994" w14:textId="77777777" w:rsidR="00A95B1C" w:rsidRPr="001356BA" w:rsidRDefault="00A95B1C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ходе обработки Обращения УС, обязан проверить соответствие Обращения требованиям, предусмотренным в </w:t>
      </w:r>
      <w:r w:rsidR="002810DC" w:rsidRPr="001356BA">
        <w:rPr>
          <w:rFonts w:ascii="Arial" w:hAnsi="Arial" w:cs="Arial"/>
          <w:sz w:val="22"/>
          <w:szCs w:val="22"/>
        </w:rPr>
        <w:t xml:space="preserve">Главе </w:t>
      </w:r>
      <w:r w:rsidR="00C7041A" w:rsidRPr="001356BA">
        <w:rPr>
          <w:rFonts w:ascii="Arial" w:hAnsi="Arial" w:cs="Arial"/>
          <w:sz w:val="22"/>
          <w:szCs w:val="22"/>
        </w:rPr>
        <w:t xml:space="preserve">3 </w:t>
      </w:r>
      <w:r w:rsidRPr="001356BA">
        <w:rPr>
          <w:rFonts w:ascii="Arial" w:hAnsi="Arial" w:cs="Arial"/>
          <w:sz w:val="22"/>
          <w:szCs w:val="22"/>
        </w:rPr>
        <w:t xml:space="preserve">настоящих Правил. </w:t>
      </w:r>
      <w:r w:rsidR="00F32BC7" w:rsidRPr="001356BA">
        <w:rPr>
          <w:rFonts w:ascii="Arial" w:hAnsi="Arial" w:cs="Arial"/>
          <w:sz w:val="22"/>
          <w:szCs w:val="22"/>
        </w:rPr>
        <w:t xml:space="preserve">В случае обнаружения несоответствий </w:t>
      </w:r>
      <w:r w:rsidRPr="001356BA">
        <w:rPr>
          <w:rFonts w:ascii="Arial" w:hAnsi="Arial" w:cs="Arial"/>
          <w:sz w:val="22"/>
          <w:szCs w:val="22"/>
        </w:rPr>
        <w:t xml:space="preserve">УС возвращает неверно оформленное </w:t>
      </w:r>
      <w:r w:rsidR="003614E0" w:rsidRPr="001356BA">
        <w:rPr>
          <w:rFonts w:ascii="Arial" w:hAnsi="Arial" w:cs="Arial"/>
          <w:sz w:val="22"/>
          <w:szCs w:val="22"/>
        </w:rPr>
        <w:t xml:space="preserve">Обращение </w:t>
      </w:r>
      <w:r w:rsidR="00B25A3D" w:rsidRPr="001356BA">
        <w:rPr>
          <w:rFonts w:ascii="Arial" w:hAnsi="Arial" w:cs="Arial"/>
          <w:sz w:val="22"/>
          <w:szCs w:val="22"/>
        </w:rPr>
        <w:t xml:space="preserve">СПО </w:t>
      </w:r>
      <w:r w:rsidRPr="001356BA">
        <w:rPr>
          <w:rFonts w:ascii="Arial" w:hAnsi="Arial" w:cs="Arial"/>
          <w:sz w:val="22"/>
          <w:szCs w:val="22"/>
        </w:rPr>
        <w:t xml:space="preserve">в соответствии с Таблицей 1, для устранения выявленных недостатков и контролирует его повторное поступление с необходимыми исправлениями допущенных нарушений.  </w:t>
      </w:r>
    </w:p>
    <w:p w14:paraId="096BEC89" w14:textId="77777777" w:rsidR="00A95B1C" w:rsidRPr="001356BA" w:rsidRDefault="00B25A3D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lastRenderedPageBreak/>
        <w:t>СПО</w:t>
      </w:r>
      <w:r w:rsidR="00A95B1C" w:rsidRPr="001356BA">
        <w:rPr>
          <w:rFonts w:ascii="Arial" w:hAnsi="Arial" w:cs="Arial"/>
          <w:sz w:val="22"/>
          <w:szCs w:val="22"/>
        </w:rPr>
        <w:t>, принявш</w:t>
      </w:r>
      <w:r w:rsidRPr="001356BA">
        <w:rPr>
          <w:rFonts w:ascii="Arial" w:hAnsi="Arial" w:cs="Arial"/>
          <w:sz w:val="22"/>
          <w:szCs w:val="22"/>
        </w:rPr>
        <w:t>ий</w:t>
      </w:r>
      <w:r w:rsidR="00A95B1C" w:rsidRPr="001356BA">
        <w:rPr>
          <w:rFonts w:ascii="Arial" w:hAnsi="Arial" w:cs="Arial"/>
          <w:sz w:val="22"/>
          <w:szCs w:val="22"/>
        </w:rPr>
        <w:t xml:space="preserve"> Обращение с нарушением требований настоящих Правил, в срок не позднее рабочего дня, следующего за днем получения соответствующей информации от УС, долж</w:t>
      </w:r>
      <w:r w:rsidRPr="001356BA">
        <w:rPr>
          <w:rFonts w:ascii="Arial" w:hAnsi="Arial" w:cs="Arial"/>
          <w:sz w:val="22"/>
          <w:szCs w:val="22"/>
        </w:rPr>
        <w:t>ен</w:t>
      </w:r>
      <w:r w:rsidR="00A95B1C" w:rsidRPr="001356BA">
        <w:rPr>
          <w:rFonts w:ascii="Arial" w:hAnsi="Arial" w:cs="Arial"/>
          <w:sz w:val="22"/>
          <w:szCs w:val="22"/>
        </w:rPr>
        <w:t xml:space="preserve"> предпринять меры по исправлению допущенных нарушений. </w:t>
      </w:r>
    </w:p>
    <w:p w14:paraId="0C5DE81D" w14:textId="77777777" w:rsidR="00A95B1C" w:rsidRPr="001356BA" w:rsidRDefault="00A95B1C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При неполучении информации об устранении выявленных недостатков в течение 2-х рабочих дней, УС </w:t>
      </w:r>
      <w:r w:rsidR="00223D58" w:rsidRPr="001356BA">
        <w:rPr>
          <w:rFonts w:ascii="Arial" w:hAnsi="Arial" w:cs="Arial"/>
          <w:sz w:val="22"/>
          <w:szCs w:val="22"/>
        </w:rPr>
        <w:t>информирует</w:t>
      </w:r>
      <w:r w:rsidRPr="001356BA">
        <w:rPr>
          <w:rFonts w:ascii="Arial" w:hAnsi="Arial" w:cs="Arial"/>
          <w:sz w:val="22"/>
          <w:szCs w:val="22"/>
        </w:rPr>
        <w:t xml:space="preserve"> об </w:t>
      </w:r>
      <w:r w:rsidR="00B25A3D" w:rsidRPr="001356BA">
        <w:rPr>
          <w:rFonts w:ascii="Arial" w:hAnsi="Arial" w:cs="Arial"/>
          <w:sz w:val="22"/>
          <w:szCs w:val="22"/>
        </w:rPr>
        <w:t xml:space="preserve">этом </w:t>
      </w:r>
      <w:r w:rsidRPr="001356BA">
        <w:rPr>
          <w:rFonts w:ascii="Arial" w:hAnsi="Arial" w:cs="Arial"/>
          <w:sz w:val="22"/>
          <w:szCs w:val="22"/>
        </w:rPr>
        <w:t>своего непосредственного руководителя, которы</w:t>
      </w:r>
      <w:r w:rsidR="00B25A3D" w:rsidRPr="001356BA">
        <w:rPr>
          <w:rFonts w:ascii="Arial" w:hAnsi="Arial" w:cs="Arial"/>
          <w:sz w:val="22"/>
          <w:szCs w:val="22"/>
        </w:rPr>
        <w:t>й</w:t>
      </w:r>
      <w:r w:rsidRPr="001356BA">
        <w:rPr>
          <w:rFonts w:ascii="Arial" w:hAnsi="Arial" w:cs="Arial"/>
          <w:sz w:val="22"/>
          <w:szCs w:val="22"/>
        </w:rPr>
        <w:t xml:space="preserve"> может </w:t>
      </w:r>
      <w:r w:rsidR="00B25A3D" w:rsidRPr="001356BA">
        <w:rPr>
          <w:rFonts w:ascii="Arial" w:hAnsi="Arial" w:cs="Arial"/>
          <w:sz w:val="22"/>
          <w:szCs w:val="22"/>
        </w:rPr>
        <w:t>поднять вопрос о</w:t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="00B25A3D" w:rsidRPr="001356BA">
        <w:rPr>
          <w:rFonts w:ascii="Arial" w:hAnsi="Arial" w:cs="Arial"/>
          <w:sz w:val="22"/>
          <w:szCs w:val="22"/>
        </w:rPr>
        <w:t>целесообразности</w:t>
      </w:r>
      <w:r w:rsidR="00C2666B"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закрыти</w:t>
      </w:r>
      <w:r w:rsidR="00B25A3D" w:rsidRPr="001356BA">
        <w:rPr>
          <w:rFonts w:ascii="Arial" w:hAnsi="Arial" w:cs="Arial"/>
          <w:sz w:val="22"/>
          <w:szCs w:val="22"/>
        </w:rPr>
        <w:t>я</w:t>
      </w:r>
      <w:r w:rsidRPr="001356BA">
        <w:rPr>
          <w:rFonts w:ascii="Arial" w:hAnsi="Arial" w:cs="Arial"/>
          <w:sz w:val="22"/>
          <w:szCs w:val="22"/>
        </w:rPr>
        <w:t xml:space="preserve"> Обращения без рассмотрения</w:t>
      </w:r>
      <w:r w:rsidR="002810DC" w:rsidRPr="001356BA">
        <w:rPr>
          <w:rFonts w:ascii="Arial" w:hAnsi="Arial" w:cs="Arial"/>
          <w:sz w:val="22"/>
          <w:szCs w:val="22"/>
        </w:rPr>
        <w:t xml:space="preserve"> </w:t>
      </w:r>
      <w:r w:rsidR="00B25A3D" w:rsidRPr="001356BA">
        <w:rPr>
          <w:rFonts w:ascii="Arial" w:hAnsi="Arial" w:cs="Arial"/>
          <w:sz w:val="22"/>
          <w:szCs w:val="22"/>
        </w:rPr>
        <w:t>перед</w:t>
      </w:r>
      <w:r w:rsidR="002810DC" w:rsidRPr="001356BA">
        <w:rPr>
          <w:rFonts w:ascii="Arial" w:hAnsi="Arial" w:cs="Arial"/>
          <w:sz w:val="22"/>
          <w:szCs w:val="22"/>
        </w:rPr>
        <w:t xml:space="preserve"> сво</w:t>
      </w:r>
      <w:r w:rsidR="00B25A3D" w:rsidRPr="001356BA">
        <w:rPr>
          <w:rFonts w:ascii="Arial" w:hAnsi="Arial" w:cs="Arial"/>
          <w:sz w:val="22"/>
          <w:szCs w:val="22"/>
        </w:rPr>
        <w:t>им</w:t>
      </w:r>
      <w:r w:rsidR="002810DC" w:rsidRPr="001356BA">
        <w:rPr>
          <w:rFonts w:ascii="Arial" w:hAnsi="Arial" w:cs="Arial"/>
          <w:sz w:val="22"/>
          <w:szCs w:val="22"/>
        </w:rPr>
        <w:t xml:space="preserve"> куратор</w:t>
      </w:r>
      <w:r w:rsidR="00B25A3D" w:rsidRPr="001356BA">
        <w:rPr>
          <w:rFonts w:ascii="Arial" w:hAnsi="Arial" w:cs="Arial"/>
          <w:sz w:val="22"/>
          <w:szCs w:val="22"/>
        </w:rPr>
        <w:t>ом</w:t>
      </w:r>
      <w:r w:rsidR="002810DC" w:rsidRPr="001356BA">
        <w:rPr>
          <w:rFonts w:ascii="Arial" w:hAnsi="Arial" w:cs="Arial"/>
          <w:sz w:val="22"/>
          <w:szCs w:val="22"/>
        </w:rPr>
        <w:t xml:space="preserve"> и куратор</w:t>
      </w:r>
      <w:r w:rsidR="00B25A3D" w:rsidRPr="001356BA">
        <w:rPr>
          <w:rFonts w:ascii="Arial" w:hAnsi="Arial" w:cs="Arial"/>
          <w:sz w:val="22"/>
          <w:szCs w:val="22"/>
        </w:rPr>
        <w:t>ом</w:t>
      </w:r>
      <w:r w:rsidR="002810DC" w:rsidRPr="001356BA">
        <w:rPr>
          <w:rFonts w:ascii="Arial" w:hAnsi="Arial" w:cs="Arial"/>
          <w:sz w:val="22"/>
          <w:szCs w:val="22"/>
        </w:rPr>
        <w:t xml:space="preserve"> СПО</w:t>
      </w:r>
      <w:r w:rsidRPr="001356BA">
        <w:rPr>
          <w:rFonts w:ascii="Arial" w:hAnsi="Arial" w:cs="Arial"/>
          <w:sz w:val="22"/>
          <w:szCs w:val="22"/>
        </w:rPr>
        <w:t xml:space="preserve">. </w:t>
      </w:r>
    </w:p>
    <w:p w14:paraId="099E57B0" w14:textId="77777777" w:rsidR="00A95B1C" w:rsidRPr="001356BA" w:rsidRDefault="00A95B1C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Информация о закрытых, по причине неправильного оформления, Обращениях предоставляется </w:t>
      </w:r>
      <w:r w:rsidR="00C037C3" w:rsidRPr="001356BA">
        <w:rPr>
          <w:rFonts w:ascii="Arial" w:hAnsi="Arial" w:cs="Arial"/>
          <w:sz w:val="22"/>
          <w:szCs w:val="22"/>
        </w:rPr>
        <w:t xml:space="preserve">со стороны УС </w:t>
      </w:r>
      <w:r w:rsidRPr="001356BA">
        <w:rPr>
          <w:rFonts w:ascii="Arial" w:hAnsi="Arial" w:cs="Arial"/>
          <w:sz w:val="22"/>
          <w:szCs w:val="22"/>
        </w:rPr>
        <w:t xml:space="preserve">в ОККС на ежемесячной основе. </w:t>
      </w:r>
    </w:p>
    <w:p w14:paraId="1A96A26D" w14:textId="77777777" w:rsidR="00A95B1C" w:rsidRPr="001356BA" w:rsidRDefault="00A95B1C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После письменного оформления Обращения общение с Клиентами по вопросам, связанным с рассмотрением Обращений, </w:t>
      </w:r>
      <w:r w:rsidR="00C037C3" w:rsidRPr="001356BA">
        <w:rPr>
          <w:rFonts w:ascii="Arial" w:hAnsi="Arial" w:cs="Arial"/>
          <w:sz w:val="22"/>
          <w:szCs w:val="22"/>
        </w:rPr>
        <w:t>осуществляется только сотрудника</w:t>
      </w:r>
      <w:r w:rsidRPr="001356BA">
        <w:rPr>
          <w:rFonts w:ascii="Arial" w:hAnsi="Arial" w:cs="Arial"/>
          <w:sz w:val="22"/>
          <w:szCs w:val="22"/>
        </w:rPr>
        <w:t>м</w:t>
      </w:r>
      <w:r w:rsidR="00C037C3" w:rsidRPr="001356BA">
        <w:rPr>
          <w:rFonts w:ascii="Arial" w:hAnsi="Arial" w:cs="Arial"/>
          <w:sz w:val="22"/>
          <w:szCs w:val="22"/>
        </w:rPr>
        <w:t>и</w:t>
      </w:r>
      <w:r w:rsidRPr="001356BA">
        <w:rPr>
          <w:rFonts w:ascii="Arial" w:hAnsi="Arial" w:cs="Arial"/>
          <w:sz w:val="22"/>
          <w:szCs w:val="22"/>
        </w:rPr>
        <w:t xml:space="preserve"> ОПРОКД</w:t>
      </w:r>
      <w:r w:rsidR="00C037C3" w:rsidRPr="001356BA">
        <w:rPr>
          <w:rFonts w:ascii="Arial" w:hAnsi="Arial" w:cs="Arial"/>
          <w:sz w:val="22"/>
          <w:szCs w:val="22"/>
        </w:rPr>
        <w:t xml:space="preserve"> или на встречах с </w:t>
      </w:r>
      <w:r w:rsidR="00821225" w:rsidRPr="001356BA">
        <w:rPr>
          <w:rFonts w:ascii="Arial" w:hAnsi="Arial" w:cs="Arial"/>
          <w:sz w:val="22"/>
          <w:szCs w:val="22"/>
        </w:rPr>
        <w:t>обязательным присутствием</w:t>
      </w:r>
      <w:r w:rsidR="008C6E69" w:rsidRPr="001356BA">
        <w:rPr>
          <w:rFonts w:ascii="Arial" w:hAnsi="Arial" w:cs="Arial"/>
          <w:sz w:val="22"/>
          <w:szCs w:val="22"/>
        </w:rPr>
        <w:t xml:space="preserve"> СОПРОКД и СОККС</w:t>
      </w:r>
      <w:r w:rsidR="00821225" w:rsidRPr="001356BA">
        <w:rPr>
          <w:rFonts w:ascii="Arial" w:hAnsi="Arial" w:cs="Arial"/>
          <w:sz w:val="22"/>
          <w:szCs w:val="22"/>
        </w:rPr>
        <w:t xml:space="preserve">. </w:t>
      </w:r>
      <w:r w:rsidR="00C037C3" w:rsidRPr="001356BA">
        <w:rPr>
          <w:rFonts w:ascii="Arial" w:hAnsi="Arial" w:cs="Arial"/>
          <w:sz w:val="22"/>
          <w:szCs w:val="22"/>
        </w:rPr>
        <w:t>Н</w:t>
      </w:r>
      <w:r w:rsidRPr="001356BA">
        <w:rPr>
          <w:rFonts w:ascii="Arial" w:hAnsi="Arial" w:cs="Arial"/>
          <w:sz w:val="22"/>
          <w:szCs w:val="22"/>
        </w:rPr>
        <w:t>аличие прямых контактов между сотрудниками подразделений, принимающих Обращения, и Клиентами</w:t>
      </w:r>
      <w:r w:rsidR="00C037C3" w:rsidRPr="001356BA">
        <w:rPr>
          <w:rFonts w:ascii="Arial" w:hAnsi="Arial" w:cs="Arial"/>
          <w:sz w:val="22"/>
          <w:szCs w:val="22"/>
        </w:rPr>
        <w:t>, а также обсуждение вопросов, связанных с Обращением без участия сотрудников ОПРОКД запрещается</w:t>
      </w:r>
      <w:r w:rsidRPr="001356BA">
        <w:rPr>
          <w:rFonts w:ascii="Arial" w:hAnsi="Arial" w:cs="Arial"/>
          <w:sz w:val="22"/>
          <w:szCs w:val="22"/>
        </w:rPr>
        <w:t>.</w:t>
      </w:r>
    </w:p>
    <w:p w14:paraId="1FE1FEE0" w14:textId="7D072708" w:rsidR="00A95B1C" w:rsidRPr="001356BA" w:rsidRDefault="00A95B1C" w:rsidP="00B65392">
      <w:pPr>
        <w:pStyle w:val="ListParagraph"/>
        <w:numPr>
          <w:ilvl w:val="1"/>
          <w:numId w:val="116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Особенности рассмотрения жалоб. </w:t>
      </w:r>
    </w:p>
    <w:p w14:paraId="3BFB9198" w14:textId="5BFB2ABC" w:rsidR="00A95B1C" w:rsidRPr="001356BA" w:rsidRDefault="00A95B1C" w:rsidP="00B65392">
      <w:pPr>
        <w:pStyle w:val="ListParagraph"/>
        <w:numPr>
          <w:ilvl w:val="2"/>
          <w:numId w:val="64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Проведение расследования, прохождение этапов работы с </w:t>
      </w:r>
      <w:r w:rsidR="00F01242">
        <w:rPr>
          <w:rFonts w:ascii="Arial" w:hAnsi="Arial" w:cs="Arial"/>
          <w:sz w:val="22"/>
          <w:szCs w:val="22"/>
        </w:rPr>
        <w:t>Ж</w:t>
      </w:r>
      <w:r w:rsidR="00155FB6" w:rsidRPr="001356BA">
        <w:rPr>
          <w:rFonts w:ascii="Arial" w:hAnsi="Arial" w:cs="Arial"/>
          <w:sz w:val="22"/>
          <w:szCs w:val="22"/>
        </w:rPr>
        <w:t>алобой</w:t>
      </w:r>
      <w:r w:rsidRPr="001356BA">
        <w:rPr>
          <w:rFonts w:ascii="Arial" w:hAnsi="Arial" w:cs="Arial"/>
          <w:sz w:val="22"/>
          <w:szCs w:val="22"/>
        </w:rPr>
        <w:t xml:space="preserve"> должно фиксироваться сотрудником ОПРОКД, путем изменения статуса рассмотрения Обращения в </w:t>
      </w:r>
      <w:r w:rsidR="00B25A3D" w:rsidRPr="001356BA">
        <w:rPr>
          <w:rFonts w:ascii="Arial" w:hAnsi="Arial" w:cs="Arial"/>
          <w:sz w:val="22"/>
          <w:szCs w:val="22"/>
        </w:rPr>
        <w:t>Р</w:t>
      </w:r>
      <w:r w:rsidRPr="001356BA">
        <w:rPr>
          <w:rFonts w:ascii="Arial" w:hAnsi="Arial" w:cs="Arial"/>
          <w:sz w:val="22"/>
          <w:szCs w:val="22"/>
        </w:rPr>
        <w:t xml:space="preserve">еестре учета (Приложение </w:t>
      </w:r>
      <w:r w:rsidR="00594190" w:rsidRPr="001356BA">
        <w:rPr>
          <w:rFonts w:ascii="Arial" w:hAnsi="Arial" w:cs="Arial"/>
          <w:sz w:val="22"/>
          <w:szCs w:val="22"/>
        </w:rPr>
        <w:t>6</w:t>
      </w:r>
      <w:r w:rsidRPr="001356BA">
        <w:rPr>
          <w:rFonts w:ascii="Arial" w:hAnsi="Arial" w:cs="Arial"/>
          <w:sz w:val="22"/>
          <w:szCs w:val="22"/>
        </w:rPr>
        <w:t>).</w:t>
      </w:r>
    </w:p>
    <w:p w14:paraId="3D0D533A" w14:textId="4DA344D7" w:rsidR="00E536D8" w:rsidRPr="001356BA" w:rsidRDefault="00E536D8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Целью расследования является установление неоспоримого документального подтверждения факта нарушения или отсутствия факта нарушения Банком договорных обязательств и/или </w:t>
      </w:r>
      <w:r w:rsidR="009944CE">
        <w:rPr>
          <w:rFonts w:ascii="Arial" w:hAnsi="Arial" w:cs="Arial"/>
          <w:sz w:val="22"/>
          <w:szCs w:val="22"/>
        </w:rPr>
        <w:t>З</w:t>
      </w:r>
      <w:r w:rsidRPr="001356BA">
        <w:rPr>
          <w:rFonts w:ascii="Arial" w:hAnsi="Arial" w:cs="Arial"/>
          <w:sz w:val="22"/>
          <w:szCs w:val="22"/>
        </w:rPr>
        <w:t xml:space="preserve">аконодательства </w:t>
      </w:r>
      <w:r w:rsidR="002B5784" w:rsidRPr="001356BA">
        <w:rPr>
          <w:rFonts w:ascii="Arial" w:hAnsi="Arial" w:cs="Arial"/>
          <w:sz w:val="22"/>
          <w:szCs w:val="22"/>
        </w:rPr>
        <w:t>АР</w:t>
      </w:r>
      <w:r w:rsidRPr="001356BA">
        <w:rPr>
          <w:rFonts w:ascii="Arial" w:hAnsi="Arial" w:cs="Arial"/>
          <w:sz w:val="22"/>
          <w:szCs w:val="22"/>
        </w:rPr>
        <w:t xml:space="preserve">, а также наличия/отсутствия вины </w:t>
      </w:r>
      <w:r w:rsidR="00C4571B" w:rsidRPr="001356BA">
        <w:rPr>
          <w:rFonts w:ascii="Arial" w:hAnsi="Arial" w:cs="Arial"/>
          <w:sz w:val="22"/>
          <w:szCs w:val="22"/>
        </w:rPr>
        <w:t xml:space="preserve">сотрудников </w:t>
      </w:r>
      <w:r w:rsidRPr="001356BA">
        <w:rPr>
          <w:rFonts w:ascii="Arial" w:hAnsi="Arial" w:cs="Arial"/>
          <w:sz w:val="22"/>
          <w:szCs w:val="22"/>
        </w:rPr>
        <w:t>Банка в нарушении Клиентом договорных обязательств.</w:t>
      </w:r>
    </w:p>
    <w:p w14:paraId="433EBE33" w14:textId="644CD42A" w:rsidR="00E536D8" w:rsidRPr="001356BA" w:rsidRDefault="00E536D8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Установление факта нарушения или факта отсутствия нарушения Банком договорных обязательств и/или </w:t>
      </w:r>
      <w:r w:rsidR="009944CE">
        <w:rPr>
          <w:rFonts w:ascii="Arial" w:hAnsi="Arial" w:cs="Arial"/>
          <w:sz w:val="22"/>
          <w:szCs w:val="22"/>
        </w:rPr>
        <w:t>З</w:t>
      </w:r>
      <w:r w:rsidRPr="001356BA">
        <w:rPr>
          <w:rFonts w:ascii="Arial" w:hAnsi="Arial" w:cs="Arial"/>
          <w:sz w:val="22"/>
          <w:szCs w:val="22"/>
        </w:rPr>
        <w:t xml:space="preserve">аконодательства </w:t>
      </w:r>
      <w:r w:rsidR="002B5784" w:rsidRPr="001356BA">
        <w:rPr>
          <w:rFonts w:ascii="Arial" w:hAnsi="Arial" w:cs="Arial"/>
          <w:sz w:val="22"/>
          <w:szCs w:val="22"/>
        </w:rPr>
        <w:t>АР</w:t>
      </w:r>
      <w:r w:rsidRPr="001356BA">
        <w:rPr>
          <w:rFonts w:ascii="Arial" w:hAnsi="Arial" w:cs="Arial"/>
          <w:sz w:val="22"/>
          <w:szCs w:val="22"/>
        </w:rPr>
        <w:t xml:space="preserve">, а также установление наличия/отсутствия вины </w:t>
      </w:r>
      <w:r w:rsidR="00C4571B" w:rsidRPr="001356BA">
        <w:rPr>
          <w:rFonts w:ascii="Arial" w:hAnsi="Arial" w:cs="Arial"/>
          <w:sz w:val="22"/>
          <w:szCs w:val="22"/>
        </w:rPr>
        <w:t xml:space="preserve">сотрудников </w:t>
      </w:r>
      <w:r w:rsidRPr="001356BA">
        <w:rPr>
          <w:rFonts w:ascii="Arial" w:hAnsi="Arial" w:cs="Arial"/>
          <w:sz w:val="22"/>
          <w:szCs w:val="22"/>
        </w:rPr>
        <w:t xml:space="preserve">Банка в нарушении Клиентом договорных обязательств производится в результате расследования, проводимого по Обращению, и должно быть документально зафиксировано (т.е. подтверждено </w:t>
      </w:r>
      <w:r w:rsidR="005B397A" w:rsidRPr="001356BA">
        <w:rPr>
          <w:rFonts w:ascii="Arial" w:hAnsi="Arial" w:cs="Arial"/>
          <w:sz w:val="22"/>
          <w:szCs w:val="22"/>
        </w:rPr>
        <w:t>разъяснительными</w:t>
      </w:r>
      <w:r w:rsidRPr="001356BA">
        <w:rPr>
          <w:rFonts w:ascii="Arial" w:hAnsi="Arial" w:cs="Arial"/>
          <w:sz w:val="22"/>
          <w:szCs w:val="22"/>
        </w:rPr>
        <w:t xml:space="preserve"> записками, экспертными заключениями, выписками и т.п.).</w:t>
      </w:r>
    </w:p>
    <w:p w14:paraId="5913741B" w14:textId="4FAF766C" w:rsidR="00351CB2" w:rsidRPr="001356BA" w:rsidRDefault="00CE2F20" w:rsidP="00B65392">
      <w:pPr>
        <w:pStyle w:val="ListParagraph"/>
        <w:numPr>
          <w:ilvl w:val="2"/>
          <w:numId w:val="64"/>
        </w:numPr>
        <w:tabs>
          <w:tab w:val="left" w:pos="1276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При </w:t>
      </w:r>
      <w:r w:rsidR="00B25A3D" w:rsidRPr="001356BA">
        <w:rPr>
          <w:rFonts w:ascii="Arial" w:hAnsi="Arial" w:cs="Arial"/>
          <w:sz w:val="22"/>
          <w:szCs w:val="22"/>
        </w:rPr>
        <w:t>рассмотрении</w:t>
      </w:r>
      <w:r w:rsidRPr="001356BA">
        <w:rPr>
          <w:rFonts w:ascii="Arial" w:hAnsi="Arial" w:cs="Arial"/>
          <w:sz w:val="22"/>
          <w:szCs w:val="22"/>
        </w:rPr>
        <w:t xml:space="preserve"> жалобы</w:t>
      </w:r>
      <w:r w:rsidR="00B25A3D" w:rsidRPr="001356BA">
        <w:rPr>
          <w:rFonts w:ascii="Arial" w:hAnsi="Arial" w:cs="Arial"/>
          <w:sz w:val="22"/>
          <w:szCs w:val="22"/>
        </w:rPr>
        <w:t xml:space="preserve"> Клиента</w:t>
      </w:r>
      <w:r w:rsidRPr="001356BA">
        <w:rPr>
          <w:rFonts w:ascii="Arial" w:hAnsi="Arial" w:cs="Arial"/>
          <w:sz w:val="22"/>
          <w:szCs w:val="22"/>
        </w:rPr>
        <w:t xml:space="preserve">, возникшей по вине сотрудника Банка, </w:t>
      </w:r>
      <w:r w:rsidR="00DD2E6C" w:rsidRPr="001356BA">
        <w:rPr>
          <w:rFonts w:ascii="Arial" w:hAnsi="Arial" w:cs="Arial"/>
          <w:sz w:val="22"/>
          <w:szCs w:val="22"/>
        </w:rPr>
        <w:t>Н</w:t>
      </w:r>
      <w:r w:rsidR="00B25A3D" w:rsidRPr="001356BA">
        <w:rPr>
          <w:rFonts w:ascii="Arial" w:hAnsi="Arial" w:cs="Arial"/>
          <w:sz w:val="22"/>
          <w:szCs w:val="22"/>
        </w:rPr>
        <w:t>ОПРОКД</w:t>
      </w:r>
      <w:r w:rsidRPr="001356BA">
        <w:rPr>
          <w:rFonts w:ascii="Arial" w:hAnsi="Arial" w:cs="Arial"/>
          <w:sz w:val="22"/>
          <w:szCs w:val="22"/>
        </w:rPr>
        <w:t xml:space="preserve">, требует </w:t>
      </w:r>
      <w:r w:rsidR="005B397A" w:rsidRPr="001356BA">
        <w:rPr>
          <w:rFonts w:ascii="Arial" w:hAnsi="Arial" w:cs="Arial"/>
          <w:sz w:val="22"/>
          <w:szCs w:val="22"/>
        </w:rPr>
        <w:t>разъяснительную</w:t>
      </w:r>
      <w:r w:rsidRPr="001356BA">
        <w:rPr>
          <w:rFonts w:ascii="Arial" w:hAnsi="Arial" w:cs="Arial"/>
          <w:sz w:val="22"/>
          <w:szCs w:val="22"/>
        </w:rPr>
        <w:t xml:space="preserve"> записку за подписью сотрудника, виновного в создании </w:t>
      </w:r>
      <w:r w:rsidR="00A467FC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 xml:space="preserve">ситуации, с резолюцией руководителя не ниже уровня Начальника Отдела (при наличии), и подготавливает заключение по </w:t>
      </w:r>
      <w:r w:rsidR="00A467FC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>ситуации (</w:t>
      </w:r>
      <w:r w:rsidRPr="00A323FC">
        <w:rPr>
          <w:rFonts w:ascii="Arial" w:hAnsi="Arial" w:cs="Arial"/>
          <w:sz w:val="22"/>
          <w:szCs w:val="22"/>
        </w:rPr>
        <w:t xml:space="preserve">Приложение </w:t>
      </w:r>
      <w:r w:rsidR="0042303A" w:rsidRPr="00A323FC">
        <w:rPr>
          <w:rFonts w:ascii="Arial" w:hAnsi="Arial" w:cs="Arial"/>
          <w:sz w:val="22"/>
          <w:szCs w:val="22"/>
        </w:rPr>
        <w:t>4</w:t>
      </w:r>
      <w:r w:rsidRPr="001356BA">
        <w:rPr>
          <w:rFonts w:ascii="Arial" w:hAnsi="Arial" w:cs="Arial"/>
          <w:sz w:val="22"/>
          <w:szCs w:val="22"/>
        </w:rPr>
        <w:t>).</w:t>
      </w:r>
    </w:p>
    <w:p w14:paraId="5A5A17E2" w14:textId="09A8B284" w:rsidR="00FC585D" w:rsidRPr="001356BA" w:rsidRDefault="00FC585D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При </w:t>
      </w:r>
      <w:r w:rsidR="00966891" w:rsidRPr="001356BA">
        <w:rPr>
          <w:rFonts w:ascii="Arial" w:hAnsi="Arial" w:cs="Arial"/>
          <w:sz w:val="22"/>
          <w:szCs w:val="22"/>
        </w:rPr>
        <w:t xml:space="preserve">установлении в ходе расследования фактов, указывающих на возникновение </w:t>
      </w:r>
      <w:r w:rsidR="00FF0FA0" w:rsidRPr="001356BA">
        <w:rPr>
          <w:rFonts w:ascii="Arial" w:hAnsi="Arial" w:cs="Arial"/>
          <w:sz w:val="22"/>
          <w:szCs w:val="22"/>
        </w:rPr>
        <w:t>операционного/</w:t>
      </w:r>
      <w:r w:rsidRPr="001356BA">
        <w:rPr>
          <w:rFonts w:ascii="Arial" w:hAnsi="Arial" w:cs="Arial"/>
          <w:sz w:val="22"/>
          <w:szCs w:val="22"/>
        </w:rPr>
        <w:t xml:space="preserve">регуляторного (комплаенс) риска, </w:t>
      </w:r>
      <w:r w:rsidR="002E1720" w:rsidRPr="001356BA">
        <w:rPr>
          <w:rFonts w:ascii="Arial" w:hAnsi="Arial" w:cs="Arial"/>
          <w:sz w:val="22"/>
          <w:szCs w:val="22"/>
        </w:rPr>
        <w:t>СОПРОКД</w:t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="00FF0FA0" w:rsidRPr="001356BA">
        <w:rPr>
          <w:rFonts w:ascii="Arial" w:hAnsi="Arial" w:cs="Arial"/>
          <w:sz w:val="22"/>
          <w:szCs w:val="22"/>
        </w:rPr>
        <w:t xml:space="preserve">действует </w:t>
      </w:r>
      <w:r w:rsidR="004A3DCA" w:rsidRPr="001356BA">
        <w:rPr>
          <w:rFonts w:ascii="Arial" w:hAnsi="Arial" w:cs="Arial"/>
          <w:sz w:val="22"/>
          <w:szCs w:val="22"/>
        </w:rPr>
        <w:t xml:space="preserve">согласно Инструкции о порядке сбора сведений о событиях операционного/регуляторного </w:t>
      </w:r>
      <w:r w:rsidR="00EB0F8A" w:rsidRPr="001356BA">
        <w:rPr>
          <w:rFonts w:ascii="Arial" w:hAnsi="Arial" w:cs="Arial"/>
          <w:sz w:val="22"/>
          <w:szCs w:val="22"/>
        </w:rPr>
        <w:lastRenderedPageBreak/>
        <w:t>(комплаенс) рисков</w:t>
      </w:r>
      <w:r w:rsidRPr="001356BA">
        <w:rPr>
          <w:rFonts w:ascii="Arial" w:hAnsi="Arial" w:cs="Arial"/>
          <w:sz w:val="22"/>
          <w:szCs w:val="22"/>
        </w:rPr>
        <w:t>.</w:t>
      </w:r>
      <w:r w:rsidR="0043764C" w:rsidRPr="001356BA">
        <w:rPr>
          <w:rFonts w:ascii="Arial" w:hAnsi="Arial" w:cs="Arial"/>
          <w:sz w:val="22"/>
          <w:szCs w:val="22"/>
        </w:rPr>
        <w:t xml:space="preserve"> Дополнительно в случае если в ходе расследования выявлены факты, указывающие на нарушение требований </w:t>
      </w:r>
      <w:r w:rsidR="009944CE">
        <w:rPr>
          <w:rFonts w:ascii="Arial" w:hAnsi="Arial" w:cs="Arial"/>
          <w:sz w:val="22"/>
          <w:szCs w:val="22"/>
        </w:rPr>
        <w:t>З</w:t>
      </w:r>
      <w:r w:rsidR="0043764C" w:rsidRPr="001356BA">
        <w:rPr>
          <w:rFonts w:ascii="Arial" w:hAnsi="Arial" w:cs="Arial"/>
          <w:sz w:val="22"/>
          <w:szCs w:val="22"/>
        </w:rPr>
        <w:t>аконодательства</w:t>
      </w:r>
      <w:r w:rsidR="00430DB2" w:rsidRPr="001356BA">
        <w:rPr>
          <w:rFonts w:ascii="Arial" w:hAnsi="Arial" w:cs="Arial"/>
          <w:sz w:val="22"/>
          <w:szCs w:val="22"/>
        </w:rPr>
        <w:t xml:space="preserve"> АР</w:t>
      </w:r>
      <w:r w:rsidR="0043764C" w:rsidRPr="001356BA">
        <w:rPr>
          <w:rFonts w:ascii="Arial" w:hAnsi="Arial" w:cs="Arial"/>
          <w:sz w:val="22"/>
          <w:szCs w:val="22"/>
        </w:rPr>
        <w:t xml:space="preserve"> и актов нормативного характера ЦБ АР / ПКФР АР</w:t>
      </w:r>
      <w:r w:rsidR="00204A11">
        <w:rPr>
          <w:rFonts w:ascii="Arial" w:hAnsi="Arial" w:cs="Arial"/>
          <w:sz w:val="22"/>
          <w:szCs w:val="22"/>
        </w:rPr>
        <w:t>,</w:t>
      </w:r>
      <w:r w:rsidR="0043764C" w:rsidRPr="001356BA">
        <w:rPr>
          <w:rFonts w:ascii="Arial" w:hAnsi="Arial" w:cs="Arial"/>
          <w:sz w:val="22"/>
          <w:szCs w:val="22"/>
        </w:rPr>
        <w:t xml:space="preserve"> СОПРОКД уведомляет о выявленных нарушениях по КЭП СВА и ДОД, а в случае выявления фактов, указывающих на мошеннические действия, также руководителей УБ, ОУ, </w:t>
      </w:r>
      <w:r w:rsidR="00570740" w:rsidRPr="001356BA">
        <w:rPr>
          <w:rFonts w:ascii="Arial" w:hAnsi="Arial" w:cs="Arial"/>
          <w:sz w:val="22"/>
          <w:szCs w:val="22"/>
        </w:rPr>
        <w:t>УПРСКО</w:t>
      </w:r>
      <w:r w:rsidR="00F57624" w:rsidRPr="001356BA">
        <w:rPr>
          <w:rFonts w:ascii="Arial" w:hAnsi="Arial" w:cs="Arial"/>
          <w:sz w:val="22"/>
          <w:szCs w:val="22"/>
        </w:rPr>
        <w:t xml:space="preserve">, </w:t>
      </w:r>
      <w:r w:rsidR="0043764C" w:rsidRPr="001356BA">
        <w:rPr>
          <w:rFonts w:ascii="Arial" w:hAnsi="Arial" w:cs="Arial"/>
          <w:sz w:val="22"/>
          <w:szCs w:val="22"/>
        </w:rPr>
        <w:t>ОПОД/</w:t>
      </w:r>
      <w:r w:rsidR="00821225" w:rsidRPr="001356BA">
        <w:rPr>
          <w:rFonts w:ascii="Arial" w:hAnsi="Arial" w:cs="Arial"/>
          <w:sz w:val="22"/>
          <w:szCs w:val="22"/>
        </w:rPr>
        <w:t>ФТ</w:t>
      </w:r>
      <w:r w:rsidR="003D07FA" w:rsidRPr="001356BA">
        <w:rPr>
          <w:rFonts w:ascii="Arial" w:hAnsi="Arial" w:cs="Arial"/>
          <w:sz w:val="22"/>
          <w:szCs w:val="22"/>
        </w:rPr>
        <w:t>иК</w:t>
      </w:r>
      <w:r w:rsidR="00821225" w:rsidRPr="001356BA">
        <w:rPr>
          <w:rFonts w:ascii="Arial" w:hAnsi="Arial" w:cs="Arial"/>
          <w:sz w:val="22"/>
          <w:szCs w:val="22"/>
        </w:rPr>
        <w:t>.</w:t>
      </w:r>
    </w:p>
    <w:p w14:paraId="4D531E67" w14:textId="5EED85B4" w:rsidR="00313D49" w:rsidRPr="001356BA" w:rsidRDefault="00313D49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Ответы на обращения Клиентов, относящиеся к инцидентам, </w:t>
      </w:r>
      <w:r w:rsidR="00EB0F8A" w:rsidRPr="001356BA">
        <w:rPr>
          <w:rFonts w:ascii="Arial" w:hAnsi="Arial" w:cs="Arial"/>
          <w:sz w:val="22"/>
          <w:szCs w:val="22"/>
        </w:rPr>
        <w:t>несущим регуляторный</w:t>
      </w:r>
      <w:r w:rsidRPr="001356BA">
        <w:rPr>
          <w:rFonts w:ascii="Arial" w:hAnsi="Arial" w:cs="Arial"/>
          <w:sz w:val="22"/>
          <w:szCs w:val="22"/>
        </w:rPr>
        <w:t xml:space="preserve"> риск</w:t>
      </w:r>
      <w:r w:rsidR="00EB0F8A" w:rsidRPr="001356BA">
        <w:rPr>
          <w:rFonts w:ascii="Arial" w:hAnsi="Arial" w:cs="Arial"/>
          <w:sz w:val="22"/>
          <w:szCs w:val="22"/>
        </w:rPr>
        <w:t>,</w:t>
      </w:r>
      <w:r w:rsidRPr="001356BA">
        <w:rPr>
          <w:rFonts w:ascii="Arial" w:hAnsi="Arial" w:cs="Arial"/>
          <w:sz w:val="22"/>
          <w:szCs w:val="22"/>
        </w:rPr>
        <w:t xml:space="preserve"> в соответствии с алгоритмом классификации событий регуляторного риска (Приложение 1</w:t>
      </w:r>
      <w:r w:rsidR="00594190" w:rsidRPr="001356BA">
        <w:rPr>
          <w:rFonts w:ascii="Arial" w:hAnsi="Arial" w:cs="Arial"/>
          <w:sz w:val="22"/>
          <w:szCs w:val="22"/>
        </w:rPr>
        <w:t>0</w:t>
      </w:r>
      <w:r w:rsidRPr="001356BA">
        <w:rPr>
          <w:rFonts w:ascii="Arial" w:hAnsi="Arial" w:cs="Arial"/>
          <w:sz w:val="22"/>
          <w:szCs w:val="22"/>
        </w:rPr>
        <w:t xml:space="preserve">), направляются на согласование в </w:t>
      </w:r>
      <w:r w:rsidR="000C4C4C" w:rsidRPr="001356BA">
        <w:rPr>
          <w:rFonts w:ascii="Arial" w:hAnsi="Arial" w:cs="Arial"/>
          <w:sz w:val="22"/>
          <w:szCs w:val="22"/>
        </w:rPr>
        <w:t xml:space="preserve">ОПОД/ФТиК </w:t>
      </w:r>
      <w:r w:rsidRPr="001356BA">
        <w:rPr>
          <w:rFonts w:ascii="Arial" w:hAnsi="Arial" w:cs="Arial"/>
          <w:sz w:val="22"/>
          <w:szCs w:val="22"/>
        </w:rPr>
        <w:t xml:space="preserve">по КЭП. </w:t>
      </w:r>
      <w:r w:rsidR="000C4C4C" w:rsidRPr="001356BA">
        <w:rPr>
          <w:rFonts w:ascii="Arial" w:hAnsi="Arial" w:cs="Arial"/>
          <w:sz w:val="22"/>
          <w:szCs w:val="22"/>
        </w:rPr>
        <w:t>ОП</w:t>
      </w:r>
      <w:r w:rsidRPr="001356BA">
        <w:rPr>
          <w:rFonts w:ascii="Arial" w:hAnsi="Arial" w:cs="Arial"/>
          <w:sz w:val="22"/>
          <w:szCs w:val="22"/>
        </w:rPr>
        <w:t>О</w:t>
      </w:r>
      <w:r w:rsidR="000C4C4C" w:rsidRPr="001356BA">
        <w:rPr>
          <w:rFonts w:ascii="Arial" w:hAnsi="Arial" w:cs="Arial"/>
          <w:sz w:val="22"/>
          <w:szCs w:val="22"/>
        </w:rPr>
        <w:t>Д/ФТи</w:t>
      </w:r>
      <w:r w:rsidRPr="001356BA">
        <w:rPr>
          <w:rFonts w:ascii="Arial" w:hAnsi="Arial" w:cs="Arial"/>
          <w:sz w:val="22"/>
          <w:szCs w:val="22"/>
        </w:rPr>
        <w:t>К обязан предоставить согласование по КЭП в течение 2</w:t>
      </w:r>
      <w:r w:rsidR="00204A11">
        <w:rPr>
          <w:rFonts w:ascii="Arial" w:hAnsi="Arial" w:cs="Arial"/>
          <w:sz w:val="22"/>
          <w:szCs w:val="22"/>
        </w:rPr>
        <w:t xml:space="preserve"> (двух)</w:t>
      </w:r>
      <w:r w:rsidRPr="001356BA">
        <w:rPr>
          <w:rFonts w:ascii="Arial" w:hAnsi="Arial" w:cs="Arial"/>
          <w:sz w:val="22"/>
          <w:szCs w:val="22"/>
        </w:rPr>
        <w:t xml:space="preserve"> рабочих дней. В случае отсутствия согласования в течение указанного срока ответ считается согласованным со стороны </w:t>
      </w:r>
      <w:r w:rsidR="000C4C4C" w:rsidRPr="001356BA">
        <w:rPr>
          <w:rFonts w:ascii="Arial" w:hAnsi="Arial" w:cs="Arial"/>
          <w:sz w:val="22"/>
          <w:szCs w:val="22"/>
        </w:rPr>
        <w:t>ОПОД/ФТиК</w:t>
      </w:r>
      <w:r w:rsidR="000C4C4C" w:rsidRPr="001356BA" w:rsidDel="000C4C4C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 xml:space="preserve">. При наличии комментариев общий срок рассмотрения обращения со стороны </w:t>
      </w:r>
      <w:r w:rsidR="000C4C4C" w:rsidRPr="001356BA">
        <w:rPr>
          <w:rFonts w:ascii="Arial" w:hAnsi="Arial" w:cs="Arial"/>
          <w:sz w:val="22"/>
          <w:szCs w:val="22"/>
        </w:rPr>
        <w:t>ОПОД/ФТиК</w:t>
      </w:r>
      <w:r w:rsidRPr="001356BA">
        <w:rPr>
          <w:rFonts w:ascii="Arial" w:hAnsi="Arial" w:cs="Arial"/>
          <w:sz w:val="22"/>
          <w:szCs w:val="22"/>
        </w:rPr>
        <w:t xml:space="preserve"> не должен превышать 2 </w:t>
      </w:r>
      <w:r w:rsidR="00204A11">
        <w:rPr>
          <w:rFonts w:ascii="Arial" w:hAnsi="Arial" w:cs="Arial"/>
          <w:sz w:val="22"/>
          <w:szCs w:val="22"/>
        </w:rPr>
        <w:t xml:space="preserve">(двух) </w:t>
      </w:r>
      <w:r w:rsidRPr="001356BA">
        <w:rPr>
          <w:rFonts w:ascii="Arial" w:hAnsi="Arial" w:cs="Arial"/>
          <w:sz w:val="22"/>
          <w:szCs w:val="22"/>
        </w:rPr>
        <w:t xml:space="preserve">рабочих дней.   </w:t>
      </w:r>
    </w:p>
    <w:p w14:paraId="08C24571" w14:textId="4CD5DE7E" w:rsidR="00E536D8" w:rsidRPr="001356BA" w:rsidRDefault="00E536D8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О результатах рассмотрения </w:t>
      </w:r>
      <w:r w:rsidR="00155FB6" w:rsidRPr="001356BA">
        <w:rPr>
          <w:rFonts w:ascii="Arial" w:hAnsi="Arial" w:cs="Arial"/>
          <w:sz w:val="22"/>
          <w:szCs w:val="22"/>
        </w:rPr>
        <w:t>жалобы</w:t>
      </w:r>
      <w:r w:rsidRPr="001356BA">
        <w:rPr>
          <w:rFonts w:ascii="Arial" w:hAnsi="Arial" w:cs="Arial"/>
          <w:sz w:val="22"/>
          <w:szCs w:val="22"/>
        </w:rPr>
        <w:t xml:space="preserve">, в ходе расследования которой установлены факты, указывающие на возможные мошеннические действия, </w:t>
      </w:r>
      <w:r w:rsidR="001444DC" w:rsidRPr="001356BA">
        <w:rPr>
          <w:rFonts w:ascii="Arial" w:hAnsi="Arial" w:cs="Arial"/>
          <w:sz w:val="22"/>
          <w:szCs w:val="22"/>
        </w:rPr>
        <w:t>У</w:t>
      </w:r>
      <w:r w:rsidR="00CB6C2C" w:rsidRPr="001356BA">
        <w:rPr>
          <w:rFonts w:ascii="Arial" w:hAnsi="Arial" w:cs="Arial"/>
          <w:sz w:val="22"/>
          <w:szCs w:val="22"/>
        </w:rPr>
        <w:t>С</w:t>
      </w:r>
      <w:r w:rsidR="00494500" w:rsidRPr="001356BA">
        <w:rPr>
          <w:rFonts w:ascii="Arial" w:hAnsi="Arial" w:cs="Arial"/>
          <w:sz w:val="22"/>
          <w:szCs w:val="22"/>
        </w:rPr>
        <w:t xml:space="preserve">, </w:t>
      </w:r>
      <w:r w:rsidRPr="001356BA">
        <w:rPr>
          <w:rFonts w:ascii="Arial" w:hAnsi="Arial" w:cs="Arial"/>
          <w:sz w:val="22"/>
          <w:szCs w:val="22"/>
        </w:rPr>
        <w:t>долж</w:t>
      </w:r>
      <w:r w:rsidR="00C037C3" w:rsidRPr="001356BA">
        <w:rPr>
          <w:rFonts w:ascii="Arial" w:hAnsi="Arial" w:cs="Arial"/>
          <w:sz w:val="22"/>
          <w:szCs w:val="22"/>
        </w:rPr>
        <w:t>ен письменно оповестить об этих фактах руководителей соответствующих подразделений Банка (УБ, УР, СВА,</w:t>
      </w:r>
      <w:r w:rsidR="009F5544" w:rsidRPr="001356BA">
        <w:rPr>
          <w:rFonts w:ascii="Arial" w:hAnsi="Arial" w:cs="Arial"/>
          <w:sz w:val="22"/>
          <w:szCs w:val="22"/>
        </w:rPr>
        <w:t xml:space="preserve"> </w:t>
      </w:r>
      <w:r w:rsidR="00C037C3" w:rsidRPr="001356BA">
        <w:rPr>
          <w:rFonts w:ascii="Arial" w:hAnsi="Arial" w:cs="Arial"/>
          <w:sz w:val="22"/>
          <w:szCs w:val="22"/>
        </w:rPr>
        <w:t xml:space="preserve">ОУ, </w:t>
      </w:r>
      <w:r w:rsidR="009568E1" w:rsidRPr="001356BA">
        <w:rPr>
          <w:rFonts w:ascii="Arial" w:hAnsi="Arial" w:cs="Arial"/>
          <w:sz w:val="22"/>
          <w:szCs w:val="22"/>
        </w:rPr>
        <w:t>УПРСКО</w:t>
      </w:r>
      <w:r w:rsidR="00F57624" w:rsidRPr="001356BA">
        <w:rPr>
          <w:rFonts w:ascii="Arial" w:hAnsi="Arial" w:cs="Arial"/>
          <w:sz w:val="22"/>
          <w:szCs w:val="22"/>
        </w:rPr>
        <w:t xml:space="preserve">, </w:t>
      </w:r>
      <w:r w:rsidR="00C037C3" w:rsidRPr="001356BA">
        <w:rPr>
          <w:rFonts w:ascii="Arial" w:hAnsi="Arial" w:cs="Arial"/>
          <w:sz w:val="22"/>
          <w:szCs w:val="22"/>
        </w:rPr>
        <w:t>ОПОД</w:t>
      </w:r>
      <w:r w:rsidR="00C2666B" w:rsidRPr="001356BA">
        <w:rPr>
          <w:rFonts w:ascii="Arial" w:hAnsi="Arial" w:cs="Arial"/>
          <w:sz w:val="22"/>
          <w:szCs w:val="22"/>
        </w:rPr>
        <w:t>/</w:t>
      </w:r>
      <w:r w:rsidR="00C037C3" w:rsidRPr="001356BA">
        <w:rPr>
          <w:rFonts w:ascii="Arial" w:hAnsi="Arial" w:cs="Arial"/>
          <w:sz w:val="22"/>
          <w:szCs w:val="22"/>
        </w:rPr>
        <w:t>ФТ</w:t>
      </w:r>
      <w:r w:rsidR="003D07FA" w:rsidRPr="001356BA">
        <w:rPr>
          <w:rFonts w:ascii="Arial" w:hAnsi="Arial" w:cs="Arial"/>
          <w:sz w:val="22"/>
          <w:szCs w:val="22"/>
        </w:rPr>
        <w:t>иК</w:t>
      </w:r>
      <w:r w:rsidR="00C037C3" w:rsidRPr="001356BA">
        <w:rPr>
          <w:rFonts w:ascii="Arial" w:hAnsi="Arial" w:cs="Arial"/>
          <w:sz w:val="22"/>
          <w:szCs w:val="22"/>
        </w:rPr>
        <w:t xml:space="preserve">), и </w:t>
      </w:r>
      <w:r w:rsidR="00821225" w:rsidRPr="001356BA">
        <w:rPr>
          <w:rFonts w:ascii="Arial" w:hAnsi="Arial" w:cs="Arial"/>
          <w:sz w:val="22"/>
          <w:szCs w:val="22"/>
        </w:rPr>
        <w:t>ДОД.</w:t>
      </w:r>
    </w:p>
    <w:p w14:paraId="1FEEA25F" w14:textId="09130382" w:rsidR="00E536D8" w:rsidRPr="001356BA" w:rsidRDefault="00E536D8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 целью проведения объективного анализа </w:t>
      </w:r>
      <w:r w:rsidR="00A467FC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 xml:space="preserve">ситуации </w:t>
      </w:r>
      <w:r w:rsidR="00DD2E6C" w:rsidRPr="001356BA">
        <w:rPr>
          <w:rFonts w:ascii="Arial" w:hAnsi="Arial" w:cs="Arial"/>
          <w:sz w:val="22"/>
          <w:szCs w:val="22"/>
        </w:rPr>
        <w:t>С</w:t>
      </w:r>
      <w:r w:rsidR="007F43FA" w:rsidRPr="001356BA">
        <w:rPr>
          <w:rFonts w:ascii="Arial" w:hAnsi="Arial" w:cs="Arial"/>
          <w:sz w:val="22"/>
          <w:szCs w:val="22"/>
        </w:rPr>
        <w:t>ОПРОКД</w:t>
      </w:r>
      <w:r w:rsidRPr="001356BA">
        <w:rPr>
          <w:rFonts w:ascii="Arial" w:hAnsi="Arial" w:cs="Arial"/>
          <w:sz w:val="22"/>
          <w:szCs w:val="22"/>
        </w:rPr>
        <w:t>, в случае необходимости запрашива</w:t>
      </w:r>
      <w:r w:rsidR="007F43FA" w:rsidRPr="001356BA">
        <w:rPr>
          <w:rFonts w:ascii="Arial" w:hAnsi="Arial" w:cs="Arial"/>
          <w:sz w:val="22"/>
          <w:szCs w:val="22"/>
        </w:rPr>
        <w:t>е</w:t>
      </w:r>
      <w:r w:rsidRPr="001356BA">
        <w:rPr>
          <w:rFonts w:ascii="Arial" w:hAnsi="Arial" w:cs="Arial"/>
          <w:sz w:val="22"/>
          <w:szCs w:val="22"/>
        </w:rPr>
        <w:t xml:space="preserve">т экспертные заключения, документы, а также данные из </w:t>
      </w:r>
      <w:r w:rsidR="00B00BE0" w:rsidRPr="001356BA">
        <w:rPr>
          <w:rFonts w:ascii="Arial" w:hAnsi="Arial" w:cs="Arial"/>
          <w:sz w:val="22"/>
          <w:szCs w:val="22"/>
        </w:rPr>
        <w:t>АБС</w:t>
      </w:r>
      <w:r w:rsidRPr="001356BA">
        <w:rPr>
          <w:rFonts w:ascii="Arial" w:hAnsi="Arial" w:cs="Arial"/>
          <w:sz w:val="22"/>
          <w:szCs w:val="22"/>
        </w:rPr>
        <w:t xml:space="preserve">, подтверждающие факт и обстоятельства </w:t>
      </w:r>
      <w:r w:rsidR="00A467FC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>ситуации. Запрос может быть оформлен в виде служебной записки</w:t>
      </w:r>
      <w:r w:rsidR="00B00BE0" w:rsidRPr="001356BA">
        <w:rPr>
          <w:rFonts w:ascii="Arial" w:hAnsi="Arial" w:cs="Arial"/>
          <w:sz w:val="22"/>
          <w:szCs w:val="22"/>
        </w:rPr>
        <w:t xml:space="preserve"> с визой </w:t>
      </w:r>
      <w:r w:rsidR="009F5544" w:rsidRPr="001356BA">
        <w:rPr>
          <w:rFonts w:ascii="Arial" w:hAnsi="Arial" w:cs="Arial"/>
          <w:sz w:val="22"/>
          <w:szCs w:val="22"/>
        </w:rPr>
        <w:t>Н</w:t>
      </w:r>
      <w:r w:rsidR="00B00BE0" w:rsidRPr="001356BA">
        <w:rPr>
          <w:rFonts w:ascii="Arial" w:hAnsi="Arial" w:cs="Arial"/>
          <w:sz w:val="22"/>
          <w:szCs w:val="22"/>
        </w:rPr>
        <w:t>ОУ</w:t>
      </w:r>
      <w:r w:rsidRPr="001356BA">
        <w:rPr>
          <w:rFonts w:ascii="Arial" w:hAnsi="Arial" w:cs="Arial"/>
          <w:sz w:val="22"/>
          <w:szCs w:val="22"/>
        </w:rPr>
        <w:t xml:space="preserve">, а также в виде сообщения в </w:t>
      </w:r>
      <w:r w:rsidR="000E723C" w:rsidRPr="001356BA">
        <w:rPr>
          <w:rFonts w:ascii="Arial" w:hAnsi="Arial" w:cs="Arial"/>
          <w:sz w:val="22"/>
          <w:szCs w:val="22"/>
        </w:rPr>
        <w:t>КЭП</w:t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="00B00BE0" w:rsidRPr="001356BA">
        <w:rPr>
          <w:rFonts w:ascii="Arial" w:hAnsi="Arial" w:cs="Arial"/>
          <w:sz w:val="22"/>
          <w:szCs w:val="22"/>
        </w:rPr>
        <w:t xml:space="preserve">с указанием в копии </w:t>
      </w:r>
      <w:r w:rsidR="00936C42" w:rsidRPr="001356BA">
        <w:rPr>
          <w:rFonts w:ascii="Arial" w:hAnsi="Arial" w:cs="Arial"/>
          <w:sz w:val="22"/>
          <w:szCs w:val="22"/>
        </w:rPr>
        <w:t xml:space="preserve">получателей сообщения </w:t>
      </w:r>
      <w:r w:rsidR="009F5544" w:rsidRPr="001356BA">
        <w:rPr>
          <w:rFonts w:ascii="Arial" w:hAnsi="Arial" w:cs="Arial"/>
          <w:sz w:val="22"/>
          <w:szCs w:val="22"/>
        </w:rPr>
        <w:t>Н</w:t>
      </w:r>
      <w:r w:rsidR="00B00BE0" w:rsidRPr="001356BA">
        <w:rPr>
          <w:rFonts w:ascii="Arial" w:hAnsi="Arial" w:cs="Arial"/>
          <w:sz w:val="22"/>
          <w:szCs w:val="22"/>
        </w:rPr>
        <w:t>ОУ</w:t>
      </w:r>
      <w:r w:rsidRPr="001356BA">
        <w:rPr>
          <w:rFonts w:ascii="Arial" w:hAnsi="Arial" w:cs="Arial"/>
          <w:sz w:val="22"/>
          <w:szCs w:val="22"/>
        </w:rPr>
        <w:t>.</w:t>
      </w:r>
    </w:p>
    <w:p w14:paraId="20D7D155" w14:textId="69722F90" w:rsidR="00B00BE0" w:rsidRPr="001356BA" w:rsidRDefault="00E536D8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Структурное подразделение</w:t>
      </w:r>
      <w:r w:rsidR="00B701B1" w:rsidRPr="001356BA">
        <w:rPr>
          <w:rFonts w:ascii="Arial" w:hAnsi="Arial" w:cs="Arial"/>
          <w:sz w:val="22"/>
          <w:szCs w:val="22"/>
        </w:rPr>
        <w:t>,</w:t>
      </w:r>
      <w:r w:rsidRPr="001356BA">
        <w:rPr>
          <w:rFonts w:ascii="Arial" w:hAnsi="Arial" w:cs="Arial"/>
          <w:sz w:val="22"/>
          <w:szCs w:val="22"/>
        </w:rPr>
        <w:t xml:space="preserve"> получившее </w:t>
      </w:r>
      <w:r w:rsidR="008F57A8" w:rsidRPr="001356BA">
        <w:rPr>
          <w:rFonts w:ascii="Arial" w:hAnsi="Arial" w:cs="Arial"/>
          <w:sz w:val="22"/>
          <w:szCs w:val="22"/>
        </w:rPr>
        <w:t>З</w:t>
      </w:r>
      <w:r w:rsidRPr="001356BA">
        <w:rPr>
          <w:rFonts w:ascii="Arial" w:hAnsi="Arial" w:cs="Arial"/>
          <w:sz w:val="22"/>
          <w:szCs w:val="22"/>
        </w:rPr>
        <w:t xml:space="preserve">апрос, </w:t>
      </w:r>
      <w:r w:rsidR="00936C42" w:rsidRPr="001356BA">
        <w:rPr>
          <w:rFonts w:ascii="Arial" w:hAnsi="Arial" w:cs="Arial"/>
          <w:sz w:val="22"/>
          <w:szCs w:val="22"/>
        </w:rPr>
        <w:t xml:space="preserve">в рамках своей компетенции </w:t>
      </w:r>
      <w:r w:rsidRPr="001356BA">
        <w:rPr>
          <w:rFonts w:ascii="Arial" w:hAnsi="Arial" w:cs="Arial"/>
          <w:sz w:val="22"/>
          <w:szCs w:val="22"/>
        </w:rPr>
        <w:t xml:space="preserve">обязано предоставить необходимую информацию, в срок не позднее 3 </w:t>
      </w:r>
      <w:r w:rsidR="00204A11">
        <w:rPr>
          <w:rFonts w:ascii="Arial" w:hAnsi="Arial" w:cs="Arial"/>
          <w:sz w:val="22"/>
          <w:szCs w:val="22"/>
        </w:rPr>
        <w:t xml:space="preserve">(трех) </w:t>
      </w:r>
      <w:r w:rsidRPr="001356BA">
        <w:rPr>
          <w:rFonts w:ascii="Arial" w:hAnsi="Arial" w:cs="Arial"/>
          <w:sz w:val="22"/>
          <w:szCs w:val="22"/>
        </w:rPr>
        <w:t xml:space="preserve">рабочих дней после получения запроса. </w:t>
      </w:r>
    </w:p>
    <w:p w14:paraId="128673E9" w14:textId="77777777" w:rsidR="00E536D8" w:rsidRPr="001356BA" w:rsidRDefault="00B00BE0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При возникновении необходимости обращения во внешние организации, срок предоставления информации по Запросу может быть </w:t>
      </w:r>
      <w:r w:rsidR="00E536D8" w:rsidRPr="001356BA">
        <w:rPr>
          <w:rFonts w:ascii="Arial" w:hAnsi="Arial" w:cs="Arial"/>
          <w:sz w:val="22"/>
          <w:szCs w:val="22"/>
        </w:rPr>
        <w:t xml:space="preserve">продлен с учетом срока, необходимого для получения ответа из внешней организации. Основанием для принятия решения являются ответы, направленные в адрес </w:t>
      </w:r>
      <w:r w:rsidR="007F43FA" w:rsidRPr="001356BA">
        <w:rPr>
          <w:rFonts w:ascii="Arial" w:hAnsi="Arial" w:cs="Arial"/>
          <w:sz w:val="22"/>
          <w:szCs w:val="22"/>
        </w:rPr>
        <w:t>ОПРОКД</w:t>
      </w:r>
      <w:r w:rsidR="00E536D8" w:rsidRPr="001356BA">
        <w:rPr>
          <w:rFonts w:ascii="Arial" w:hAnsi="Arial" w:cs="Arial"/>
          <w:sz w:val="22"/>
          <w:szCs w:val="22"/>
        </w:rPr>
        <w:t xml:space="preserve">, оформленные в виде служебной записки, а также в виде сообщения в </w:t>
      </w:r>
      <w:r w:rsidR="000E723C" w:rsidRPr="001356BA">
        <w:rPr>
          <w:rFonts w:ascii="Arial" w:hAnsi="Arial" w:cs="Arial"/>
          <w:sz w:val="22"/>
          <w:szCs w:val="22"/>
        </w:rPr>
        <w:t>КЭП</w:t>
      </w:r>
      <w:r w:rsidR="00E536D8" w:rsidRPr="001356BA">
        <w:rPr>
          <w:rFonts w:ascii="Arial" w:hAnsi="Arial" w:cs="Arial"/>
          <w:sz w:val="22"/>
          <w:szCs w:val="22"/>
        </w:rPr>
        <w:t>.</w:t>
      </w:r>
    </w:p>
    <w:p w14:paraId="4B1976CE" w14:textId="5C979A40" w:rsidR="00E536D8" w:rsidRPr="001356BA" w:rsidRDefault="00E536D8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Формулировки экспертного заключения</w:t>
      </w:r>
      <w:r w:rsidR="00C037C3" w:rsidRPr="001356BA">
        <w:rPr>
          <w:rFonts w:ascii="Arial" w:hAnsi="Arial" w:cs="Arial"/>
          <w:sz w:val="22"/>
          <w:szCs w:val="22"/>
        </w:rPr>
        <w:t xml:space="preserve"> и ответа подразделения, предоставляющего информацию по запросу ОПРОКД,</w:t>
      </w:r>
      <w:r w:rsidRPr="001356BA">
        <w:rPr>
          <w:rFonts w:ascii="Arial" w:hAnsi="Arial" w:cs="Arial"/>
          <w:sz w:val="22"/>
          <w:szCs w:val="22"/>
        </w:rPr>
        <w:t xml:space="preserve"> не должны содержать двойных трактований, неоднозначных и неопределенных фраз и выражений. заключение должно прямо отвечать на поставленный вопрос и содержать ссылки на факты, нормы </w:t>
      </w:r>
      <w:r w:rsidR="009944CE">
        <w:rPr>
          <w:rFonts w:ascii="Arial" w:hAnsi="Arial" w:cs="Arial"/>
          <w:sz w:val="22"/>
          <w:szCs w:val="22"/>
        </w:rPr>
        <w:t>З</w:t>
      </w:r>
      <w:r w:rsidRPr="001356BA">
        <w:rPr>
          <w:rFonts w:ascii="Arial" w:hAnsi="Arial" w:cs="Arial"/>
          <w:sz w:val="22"/>
          <w:szCs w:val="22"/>
        </w:rPr>
        <w:t>аконодательства</w:t>
      </w:r>
      <w:r w:rsidR="009944CE">
        <w:rPr>
          <w:rFonts w:ascii="Arial" w:hAnsi="Arial" w:cs="Arial"/>
          <w:sz w:val="22"/>
          <w:szCs w:val="22"/>
        </w:rPr>
        <w:t xml:space="preserve"> АР</w:t>
      </w:r>
      <w:r w:rsidRPr="001356BA">
        <w:rPr>
          <w:rFonts w:ascii="Arial" w:hAnsi="Arial" w:cs="Arial"/>
          <w:sz w:val="22"/>
          <w:szCs w:val="22"/>
        </w:rPr>
        <w:t xml:space="preserve">, </w:t>
      </w:r>
      <w:r w:rsidR="007F43FA" w:rsidRPr="001356BA">
        <w:rPr>
          <w:rFonts w:ascii="Arial" w:hAnsi="Arial" w:cs="Arial"/>
          <w:sz w:val="22"/>
          <w:szCs w:val="22"/>
        </w:rPr>
        <w:t>нормативные</w:t>
      </w:r>
      <w:r w:rsidRPr="001356BA">
        <w:rPr>
          <w:rFonts w:ascii="Arial" w:hAnsi="Arial" w:cs="Arial"/>
          <w:sz w:val="22"/>
          <w:szCs w:val="22"/>
        </w:rPr>
        <w:t xml:space="preserve"> документы Банка.</w:t>
      </w:r>
    </w:p>
    <w:p w14:paraId="2AEF896A" w14:textId="77777777" w:rsidR="00E536D8" w:rsidRPr="001356BA" w:rsidRDefault="00E536D8" w:rsidP="00B65392">
      <w:pPr>
        <w:pStyle w:val="ListParagraph"/>
        <w:numPr>
          <w:ilvl w:val="2"/>
          <w:numId w:val="6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Руководитель подразделения, предоставляющего экспертное заключение, несет ответственность за:</w:t>
      </w:r>
    </w:p>
    <w:p w14:paraId="42777369" w14:textId="77777777" w:rsidR="00E536D8" w:rsidRPr="001356BA" w:rsidRDefault="00E536D8" w:rsidP="00442BB5">
      <w:pPr>
        <w:pStyle w:val="ListParagraph"/>
        <w:numPr>
          <w:ilvl w:val="3"/>
          <w:numId w:val="6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достоверность экспертного заключения;</w:t>
      </w:r>
    </w:p>
    <w:p w14:paraId="7B935D0E" w14:textId="77777777" w:rsidR="00E536D8" w:rsidRPr="001356BA" w:rsidRDefault="00E536D8" w:rsidP="00442BB5">
      <w:pPr>
        <w:pStyle w:val="ListParagraph"/>
        <w:numPr>
          <w:ilvl w:val="3"/>
          <w:numId w:val="6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полноту и своевременность его предоставления.</w:t>
      </w:r>
    </w:p>
    <w:p w14:paraId="5F65E116" w14:textId="77777777" w:rsidR="00E536D8" w:rsidRPr="001356BA" w:rsidRDefault="00C4571B" w:rsidP="00442BB5">
      <w:pPr>
        <w:pStyle w:val="ListParagraph"/>
        <w:numPr>
          <w:ilvl w:val="3"/>
          <w:numId w:val="64"/>
        </w:num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lastRenderedPageBreak/>
        <w:t>Сотрудники</w:t>
      </w:r>
      <w:r w:rsidR="00C037C3" w:rsidRPr="001356BA">
        <w:rPr>
          <w:rFonts w:ascii="Arial" w:hAnsi="Arial" w:cs="Arial"/>
          <w:sz w:val="22"/>
          <w:szCs w:val="22"/>
        </w:rPr>
        <w:t xml:space="preserve"> ОПРОКД</w:t>
      </w:r>
      <w:r w:rsidR="00DD2E6C" w:rsidRPr="001356BA">
        <w:rPr>
          <w:rFonts w:ascii="Arial" w:hAnsi="Arial" w:cs="Arial"/>
          <w:sz w:val="22"/>
          <w:szCs w:val="22"/>
        </w:rPr>
        <w:t xml:space="preserve">, </w:t>
      </w:r>
      <w:r w:rsidR="00E536D8" w:rsidRPr="001356BA">
        <w:rPr>
          <w:rFonts w:ascii="Arial" w:hAnsi="Arial" w:cs="Arial"/>
          <w:sz w:val="22"/>
          <w:szCs w:val="22"/>
        </w:rPr>
        <w:t>несут ответственность за полноту собранных данных и наличие необходимых экспертных заключений для принятия решений по Обращению.</w:t>
      </w:r>
    </w:p>
    <w:p w14:paraId="627904B2" w14:textId="506050DE" w:rsidR="00E536D8" w:rsidRPr="001356BA" w:rsidRDefault="00E536D8" w:rsidP="00B65392">
      <w:pPr>
        <w:pStyle w:val="ListParagraph"/>
        <w:numPr>
          <w:ilvl w:val="1"/>
          <w:numId w:val="66"/>
        </w:num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Особенности рассмотрения </w:t>
      </w:r>
      <w:r w:rsidR="00351CB2" w:rsidRPr="001356BA">
        <w:rPr>
          <w:rFonts w:ascii="Arial" w:hAnsi="Arial" w:cs="Arial"/>
          <w:b/>
          <w:sz w:val="22"/>
          <w:szCs w:val="22"/>
        </w:rPr>
        <w:t>жалоб</w:t>
      </w:r>
      <w:r w:rsidRPr="001356BA">
        <w:rPr>
          <w:rFonts w:ascii="Arial" w:hAnsi="Arial" w:cs="Arial"/>
          <w:b/>
          <w:sz w:val="22"/>
          <w:szCs w:val="22"/>
        </w:rPr>
        <w:t>, связанных с некорректной работой АТМ.</w:t>
      </w:r>
    </w:p>
    <w:p w14:paraId="57B61C98" w14:textId="77777777" w:rsidR="00E536D8" w:rsidRPr="001356BA" w:rsidRDefault="00E536D8" w:rsidP="00B65392">
      <w:pPr>
        <w:pStyle w:val="a"/>
        <w:numPr>
          <w:ilvl w:val="2"/>
          <w:numId w:val="68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Внесение наличных денежных средств:</w:t>
      </w:r>
    </w:p>
    <w:p w14:paraId="0073DDB2" w14:textId="77777777" w:rsidR="00E536D8" w:rsidRPr="001356BA" w:rsidRDefault="00E536D8" w:rsidP="00F01242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709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 системе</w:t>
      </w:r>
      <w:r w:rsidR="00351CB2" w:rsidRPr="001356BA">
        <w:rPr>
          <w:rFonts w:ascii="Arial" w:hAnsi="Arial" w:cs="Arial"/>
          <w:sz w:val="22"/>
          <w:szCs w:val="22"/>
        </w:rPr>
        <w:t xml:space="preserve"> процессинга</w:t>
      </w:r>
      <w:r w:rsidRPr="001356BA">
        <w:rPr>
          <w:rFonts w:ascii="Arial" w:hAnsi="Arial" w:cs="Arial"/>
          <w:sz w:val="22"/>
          <w:szCs w:val="22"/>
        </w:rPr>
        <w:t xml:space="preserve"> операция отражена со статусом (</w:t>
      </w:r>
      <w:r w:rsidRPr="001356BA">
        <w:rPr>
          <w:rFonts w:ascii="Arial" w:hAnsi="Arial" w:cs="Arial"/>
          <w:sz w:val="22"/>
          <w:szCs w:val="22"/>
          <w:lang w:val="en-US"/>
        </w:rPr>
        <w:t>Posting</w:t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  <w:lang w:val="en-US"/>
        </w:rPr>
        <w:t>Status</w:t>
      </w:r>
      <w:r w:rsidRPr="001356BA">
        <w:rPr>
          <w:rFonts w:ascii="Arial" w:hAnsi="Arial" w:cs="Arial"/>
          <w:sz w:val="22"/>
          <w:szCs w:val="22"/>
        </w:rPr>
        <w:t>) - Rejected тип разрешения операции (</w:t>
      </w:r>
      <w:r w:rsidRPr="001356BA">
        <w:rPr>
          <w:rFonts w:ascii="Arial" w:hAnsi="Arial" w:cs="Arial"/>
          <w:sz w:val="22"/>
          <w:szCs w:val="22"/>
          <w:lang w:val="en-US"/>
        </w:rPr>
        <w:t>Is</w:t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  <w:lang w:val="en-US"/>
        </w:rPr>
        <w:t>Auth</w:t>
      </w:r>
      <w:r w:rsidRPr="001356BA">
        <w:rPr>
          <w:rFonts w:ascii="Arial" w:hAnsi="Arial" w:cs="Arial"/>
          <w:sz w:val="22"/>
          <w:szCs w:val="22"/>
        </w:rPr>
        <w:t xml:space="preserve">) со статусом </w:t>
      </w:r>
      <w:r w:rsidRPr="001356BA">
        <w:rPr>
          <w:rFonts w:ascii="Arial" w:hAnsi="Arial" w:cs="Arial"/>
          <w:sz w:val="22"/>
          <w:szCs w:val="22"/>
          <w:lang w:val="en-US"/>
        </w:rPr>
        <w:t>fin</w:t>
      </w:r>
      <w:r w:rsidRPr="001356BA">
        <w:rPr>
          <w:rFonts w:ascii="Arial" w:hAnsi="Arial" w:cs="Arial"/>
          <w:sz w:val="22"/>
          <w:szCs w:val="22"/>
        </w:rPr>
        <w:t xml:space="preserve">, т. е. операция завершена неуспешно. Решение о выплате денежных средств может быть принято на основании данных </w:t>
      </w:r>
      <w:r w:rsidR="00351CB2" w:rsidRPr="001356BA">
        <w:rPr>
          <w:rFonts w:ascii="Arial" w:hAnsi="Arial" w:cs="Arial"/>
          <w:sz w:val="22"/>
          <w:szCs w:val="22"/>
        </w:rPr>
        <w:t xml:space="preserve">процессинга </w:t>
      </w:r>
      <w:r w:rsidRPr="001356BA">
        <w:rPr>
          <w:rFonts w:ascii="Arial" w:hAnsi="Arial" w:cs="Arial"/>
          <w:sz w:val="22"/>
          <w:szCs w:val="22"/>
        </w:rPr>
        <w:t>без запроса документов по инкассации и журнальной ленты.</w:t>
      </w:r>
    </w:p>
    <w:p w14:paraId="780CAD68" w14:textId="77777777" w:rsidR="00E536D8" w:rsidRPr="001356BA" w:rsidRDefault="00E536D8" w:rsidP="00F01242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709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Во всех остальных случаях документы об инкассации и журнальная лента запрашиваются.</w:t>
      </w:r>
    </w:p>
    <w:p w14:paraId="19657462" w14:textId="77777777" w:rsidR="00E536D8" w:rsidRPr="001356BA" w:rsidRDefault="00E536D8" w:rsidP="00F01242">
      <w:pPr>
        <w:pStyle w:val="a"/>
        <w:numPr>
          <w:ilvl w:val="2"/>
          <w:numId w:val="34"/>
        </w:numPr>
        <w:spacing w:before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Снятие наличных денежных средств:</w:t>
      </w:r>
    </w:p>
    <w:p w14:paraId="642E8D85" w14:textId="77777777" w:rsidR="00E536D8" w:rsidRPr="001356BA" w:rsidRDefault="00E536D8" w:rsidP="00F01242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709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системе </w:t>
      </w:r>
      <w:r w:rsidR="00351CB2" w:rsidRPr="001356BA">
        <w:rPr>
          <w:rFonts w:ascii="Arial" w:hAnsi="Arial" w:cs="Arial"/>
          <w:sz w:val="22"/>
          <w:szCs w:val="22"/>
        </w:rPr>
        <w:t xml:space="preserve">процессинга </w:t>
      </w:r>
      <w:r w:rsidRPr="001356BA">
        <w:rPr>
          <w:rFonts w:ascii="Arial" w:hAnsi="Arial" w:cs="Arial"/>
          <w:sz w:val="22"/>
          <w:szCs w:val="22"/>
        </w:rPr>
        <w:t xml:space="preserve">ответ на авторизационный запрос по операции Клиента отражен как успешный. Зафиксирован технический сбой устройства в момент совершения операции Клиента с сообщением ATM Time out passed.  Решение о выплате денежных средств может быть принято на основании данных программы </w:t>
      </w:r>
      <w:r w:rsidR="00351CB2" w:rsidRPr="001356BA">
        <w:rPr>
          <w:rFonts w:ascii="Arial" w:hAnsi="Arial" w:cs="Arial"/>
          <w:sz w:val="22"/>
          <w:szCs w:val="22"/>
        </w:rPr>
        <w:t xml:space="preserve">процессинга </w:t>
      </w:r>
      <w:r w:rsidRPr="001356BA">
        <w:rPr>
          <w:rFonts w:ascii="Arial" w:hAnsi="Arial" w:cs="Arial"/>
          <w:sz w:val="22"/>
          <w:szCs w:val="22"/>
        </w:rPr>
        <w:t>без запроса документов по инкассации и журнальной ленты.</w:t>
      </w:r>
    </w:p>
    <w:p w14:paraId="68F810D0" w14:textId="77777777" w:rsidR="00E536D8" w:rsidRPr="001356BA" w:rsidRDefault="00E536D8" w:rsidP="00F01242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709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Во всех остальных случаях документы по инкассации и журнальная лента запрашиваются.    </w:t>
      </w:r>
    </w:p>
    <w:bookmarkEnd w:id="29"/>
    <w:bookmarkEnd w:id="30"/>
    <w:p w14:paraId="0FA9F22D" w14:textId="77777777" w:rsidR="00E054FB" w:rsidRPr="001356BA" w:rsidRDefault="00E054FB" w:rsidP="00010E84">
      <w:pPr>
        <w:pStyle w:val="a6"/>
        <w:spacing w:line="360" w:lineRule="auto"/>
        <w:rPr>
          <w:rFonts w:cs="Arial"/>
          <w:sz w:val="22"/>
          <w:szCs w:val="22"/>
        </w:rPr>
      </w:pPr>
    </w:p>
    <w:p w14:paraId="05BC706F" w14:textId="77777777" w:rsidR="00A34648" w:rsidRPr="001356BA" w:rsidRDefault="006B07F2" w:rsidP="00B65392">
      <w:pPr>
        <w:pStyle w:val="Heading1"/>
        <w:numPr>
          <w:ilvl w:val="0"/>
          <w:numId w:val="70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38" w:name="_Toc302648808"/>
      <w:bookmarkStart w:id="39" w:name="_Toc302649588"/>
      <w:bookmarkStart w:id="40" w:name="_Toc461780511"/>
      <w:bookmarkStart w:id="41" w:name="_Toc536623794"/>
      <w:r w:rsidRPr="001356BA">
        <w:rPr>
          <w:rFonts w:ascii="Arial" w:hAnsi="Arial" w:cs="Arial"/>
          <w:caps/>
          <w:sz w:val="22"/>
          <w:szCs w:val="22"/>
        </w:rPr>
        <w:t>П</w:t>
      </w:r>
      <w:r w:rsidR="008029F9" w:rsidRPr="001356BA">
        <w:rPr>
          <w:rFonts w:ascii="Arial" w:hAnsi="Arial" w:cs="Arial"/>
          <w:caps/>
          <w:sz w:val="22"/>
          <w:szCs w:val="22"/>
        </w:rPr>
        <w:t>ОДГОТОВКА</w:t>
      </w:r>
      <w:r w:rsidRPr="001356BA">
        <w:rPr>
          <w:rFonts w:ascii="Arial" w:hAnsi="Arial" w:cs="Arial"/>
          <w:caps/>
          <w:sz w:val="22"/>
          <w:szCs w:val="22"/>
        </w:rPr>
        <w:t xml:space="preserve"> ОТВЕТА </w:t>
      </w:r>
      <w:r w:rsidR="005C509C" w:rsidRPr="001356BA">
        <w:rPr>
          <w:rFonts w:ascii="Arial" w:hAnsi="Arial" w:cs="Arial"/>
          <w:caps/>
          <w:sz w:val="22"/>
          <w:szCs w:val="22"/>
        </w:rPr>
        <w:t xml:space="preserve">НА </w:t>
      </w:r>
      <w:r w:rsidR="00A92738" w:rsidRPr="001356BA">
        <w:rPr>
          <w:rFonts w:ascii="Arial" w:hAnsi="Arial" w:cs="Arial"/>
          <w:caps/>
          <w:sz w:val="22"/>
          <w:szCs w:val="22"/>
        </w:rPr>
        <w:t>ОБРАЩЕНИЕ КЛИЕНТА</w:t>
      </w:r>
      <w:bookmarkEnd w:id="38"/>
      <w:bookmarkEnd w:id="39"/>
      <w:bookmarkEnd w:id="40"/>
      <w:bookmarkEnd w:id="41"/>
    </w:p>
    <w:p w14:paraId="2931FBC3" w14:textId="77777777" w:rsidR="00FA4D90" w:rsidRPr="001356BA" w:rsidRDefault="00FA4D90" w:rsidP="00010E84">
      <w:pPr>
        <w:pStyle w:val="a6"/>
        <w:tabs>
          <w:tab w:val="num" w:pos="0"/>
        </w:tabs>
        <w:spacing w:line="360" w:lineRule="auto"/>
        <w:rPr>
          <w:rFonts w:cs="Arial"/>
          <w:sz w:val="22"/>
          <w:szCs w:val="22"/>
        </w:rPr>
      </w:pPr>
    </w:p>
    <w:p w14:paraId="7D942C79" w14:textId="77777777" w:rsidR="00086EB1" w:rsidRPr="001356BA" w:rsidRDefault="00086EB1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Ответы Клиентам о результатах рассмотрения Обращений подписываются УЛБ Банка.</w:t>
      </w:r>
    </w:p>
    <w:p w14:paraId="387B067C" w14:textId="77777777" w:rsidR="00D86D8E" w:rsidRPr="001356BA" w:rsidRDefault="00ED5B67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Ответ </w:t>
      </w:r>
      <w:r w:rsidR="000602D0" w:rsidRPr="001356BA">
        <w:rPr>
          <w:rFonts w:cs="Arial"/>
          <w:sz w:val="22"/>
          <w:szCs w:val="22"/>
        </w:rPr>
        <w:t>Клиенту</w:t>
      </w:r>
      <w:r w:rsidR="0010429C" w:rsidRPr="001356BA">
        <w:rPr>
          <w:rFonts w:cs="Arial"/>
          <w:sz w:val="22"/>
          <w:szCs w:val="22"/>
        </w:rPr>
        <w:t xml:space="preserve"> о результатах рассмотрения </w:t>
      </w:r>
      <w:r w:rsidR="000602D0" w:rsidRPr="001356BA">
        <w:rPr>
          <w:rFonts w:cs="Arial"/>
          <w:sz w:val="22"/>
          <w:szCs w:val="22"/>
        </w:rPr>
        <w:t xml:space="preserve">его </w:t>
      </w:r>
      <w:r w:rsidR="0010429C" w:rsidRPr="001356BA">
        <w:rPr>
          <w:rFonts w:cs="Arial"/>
          <w:sz w:val="22"/>
          <w:szCs w:val="22"/>
        </w:rPr>
        <w:t>Обращения должен содержать мотивированн</w:t>
      </w:r>
      <w:r w:rsidRPr="001356BA">
        <w:rPr>
          <w:rFonts w:cs="Arial"/>
          <w:sz w:val="22"/>
          <w:szCs w:val="22"/>
        </w:rPr>
        <w:t>ое сообщение</w:t>
      </w:r>
      <w:r w:rsidR="0010429C" w:rsidRPr="001356BA">
        <w:rPr>
          <w:rFonts w:cs="Arial"/>
          <w:sz w:val="22"/>
          <w:szCs w:val="22"/>
        </w:rPr>
        <w:t xml:space="preserve"> на каждый изложенный </w:t>
      </w:r>
      <w:r w:rsidR="00F91B34" w:rsidRPr="001356BA">
        <w:rPr>
          <w:rFonts w:cs="Arial"/>
          <w:sz w:val="22"/>
          <w:szCs w:val="22"/>
        </w:rPr>
        <w:t>Клиентом</w:t>
      </w:r>
      <w:r w:rsidR="0010429C" w:rsidRPr="001356BA">
        <w:rPr>
          <w:rFonts w:cs="Arial"/>
          <w:sz w:val="22"/>
          <w:szCs w:val="22"/>
        </w:rPr>
        <w:t xml:space="preserve"> довод.</w:t>
      </w:r>
      <w:r w:rsidR="009B5672" w:rsidRPr="001356BA">
        <w:rPr>
          <w:rFonts w:cs="Arial"/>
          <w:sz w:val="22"/>
          <w:szCs w:val="22"/>
        </w:rPr>
        <w:t xml:space="preserve"> При подтверждении фактов, изложенных в Обращении Клиента, в ответе следует указывать, какие меры </w:t>
      </w:r>
      <w:r w:rsidR="00AC52FE" w:rsidRPr="001356BA">
        <w:rPr>
          <w:rFonts w:cs="Arial"/>
          <w:sz w:val="22"/>
          <w:szCs w:val="22"/>
        </w:rPr>
        <w:t>по ним приняты</w:t>
      </w:r>
      <w:r w:rsidR="009B5672" w:rsidRPr="001356BA">
        <w:rPr>
          <w:rFonts w:cs="Arial"/>
          <w:sz w:val="22"/>
          <w:szCs w:val="22"/>
        </w:rPr>
        <w:t>.</w:t>
      </w:r>
      <w:r w:rsidR="0010429C" w:rsidRPr="001356BA">
        <w:rPr>
          <w:rFonts w:cs="Arial"/>
          <w:sz w:val="22"/>
          <w:szCs w:val="22"/>
        </w:rPr>
        <w:t xml:space="preserve">  </w:t>
      </w:r>
    </w:p>
    <w:p w14:paraId="62B48582" w14:textId="77777777" w:rsidR="00BA0E44" w:rsidRPr="001356BA" w:rsidRDefault="0062547A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</w:t>
      </w:r>
      <w:r w:rsidR="00F509F4" w:rsidRPr="001356BA">
        <w:rPr>
          <w:rFonts w:cs="Arial"/>
          <w:sz w:val="22"/>
          <w:szCs w:val="22"/>
        </w:rPr>
        <w:t>Критерии качества ответ</w:t>
      </w:r>
      <w:r w:rsidR="00591356" w:rsidRPr="001356BA">
        <w:rPr>
          <w:rFonts w:cs="Arial"/>
          <w:sz w:val="22"/>
          <w:szCs w:val="22"/>
        </w:rPr>
        <w:t>а</w:t>
      </w:r>
      <w:r w:rsidR="00F509F4" w:rsidRPr="001356BA">
        <w:rPr>
          <w:rFonts w:cs="Arial"/>
          <w:sz w:val="22"/>
          <w:szCs w:val="22"/>
        </w:rPr>
        <w:t>:</w:t>
      </w:r>
    </w:p>
    <w:p w14:paraId="4272AA7D" w14:textId="77777777" w:rsidR="00D86D8E" w:rsidRPr="001356BA" w:rsidRDefault="00591356" w:rsidP="00315873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ответ должен быть аргументированным и разъяснять позицию Банка;</w:t>
      </w:r>
    </w:p>
    <w:p w14:paraId="44034438" w14:textId="77777777" w:rsidR="00591356" w:rsidRPr="001356BA" w:rsidRDefault="009B5672" w:rsidP="00315873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ответ должен быть направлен на </w:t>
      </w:r>
      <w:r w:rsidR="00F9030D" w:rsidRPr="001356BA">
        <w:rPr>
          <w:rFonts w:cs="Arial"/>
          <w:sz w:val="22"/>
          <w:szCs w:val="22"/>
        </w:rPr>
        <w:t>предупреждение/</w:t>
      </w:r>
      <w:r w:rsidR="008F6983" w:rsidRPr="001356BA">
        <w:rPr>
          <w:rFonts w:cs="Arial"/>
          <w:sz w:val="22"/>
          <w:szCs w:val="22"/>
        </w:rPr>
        <w:t>урегулирование</w:t>
      </w:r>
      <w:r w:rsidRPr="001356BA">
        <w:rPr>
          <w:rFonts w:cs="Arial"/>
          <w:sz w:val="22"/>
          <w:szCs w:val="22"/>
        </w:rPr>
        <w:t xml:space="preserve"> конфликтной ситуации;</w:t>
      </w:r>
    </w:p>
    <w:p w14:paraId="4C5CE4C5" w14:textId="77777777" w:rsidR="009B5672" w:rsidRPr="001356BA" w:rsidRDefault="009B5672" w:rsidP="00315873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ответ должен носить позитивную окраску;</w:t>
      </w:r>
    </w:p>
    <w:p w14:paraId="22C13DE6" w14:textId="77777777" w:rsidR="009B5672" w:rsidRPr="001356BA" w:rsidRDefault="009B5672" w:rsidP="00315873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ответ должен содержать конструктивные предложения Банка по </w:t>
      </w:r>
      <w:r w:rsidR="008F6983" w:rsidRPr="001356BA">
        <w:rPr>
          <w:rFonts w:cs="Arial"/>
          <w:sz w:val="22"/>
          <w:szCs w:val="22"/>
        </w:rPr>
        <w:t>урегулированию</w:t>
      </w:r>
      <w:r w:rsidRPr="001356BA">
        <w:rPr>
          <w:rFonts w:cs="Arial"/>
          <w:sz w:val="22"/>
          <w:szCs w:val="22"/>
        </w:rPr>
        <w:t xml:space="preserve"> ситуации;</w:t>
      </w:r>
    </w:p>
    <w:p w14:paraId="6A705C58" w14:textId="77777777" w:rsidR="009B5672" w:rsidRPr="001356BA" w:rsidRDefault="009B5672" w:rsidP="00315873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ответ должен быть кратким и логичным.</w:t>
      </w:r>
    </w:p>
    <w:p w14:paraId="73939A38" w14:textId="77777777" w:rsidR="00086EB1" w:rsidRPr="001356BA" w:rsidRDefault="00086EB1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В случае несогласия </w:t>
      </w:r>
      <w:r w:rsidR="004748B7" w:rsidRPr="001356BA">
        <w:rPr>
          <w:rFonts w:cs="Arial"/>
          <w:sz w:val="22"/>
          <w:szCs w:val="22"/>
        </w:rPr>
        <w:t>Клиента</w:t>
      </w:r>
      <w:r w:rsidRPr="001356BA">
        <w:rPr>
          <w:rFonts w:cs="Arial"/>
          <w:sz w:val="22"/>
          <w:szCs w:val="22"/>
        </w:rPr>
        <w:t xml:space="preserve"> с ответом </w:t>
      </w:r>
      <w:r w:rsidR="004748B7" w:rsidRPr="001356BA">
        <w:rPr>
          <w:rFonts w:cs="Arial"/>
          <w:sz w:val="22"/>
          <w:szCs w:val="22"/>
        </w:rPr>
        <w:t>Банка на его О</w:t>
      </w:r>
      <w:r w:rsidRPr="001356BA">
        <w:rPr>
          <w:rFonts w:cs="Arial"/>
          <w:sz w:val="22"/>
          <w:szCs w:val="22"/>
        </w:rPr>
        <w:t>бращени</w:t>
      </w:r>
      <w:r w:rsidR="004748B7" w:rsidRPr="001356BA">
        <w:rPr>
          <w:rFonts w:cs="Arial"/>
          <w:sz w:val="22"/>
          <w:szCs w:val="22"/>
        </w:rPr>
        <w:t>е</w:t>
      </w:r>
      <w:r w:rsidRPr="001356BA">
        <w:rPr>
          <w:rFonts w:cs="Arial"/>
          <w:sz w:val="22"/>
          <w:szCs w:val="22"/>
        </w:rPr>
        <w:t xml:space="preserve"> и </w:t>
      </w:r>
      <w:r w:rsidR="004748B7" w:rsidRPr="001356BA">
        <w:rPr>
          <w:rFonts w:cs="Arial"/>
          <w:sz w:val="22"/>
          <w:szCs w:val="22"/>
        </w:rPr>
        <w:t xml:space="preserve">при наличии </w:t>
      </w:r>
      <w:r w:rsidR="004748B7" w:rsidRPr="001356BA">
        <w:rPr>
          <w:rFonts w:cs="Arial"/>
          <w:sz w:val="22"/>
          <w:szCs w:val="22"/>
        </w:rPr>
        <w:lastRenderedPageBreak/>
        <w:t xml:space="preserve">повторного Обращения </w:t>
      </w:r>
      <w:r w:rsidRPr="001356BA">
        <w:rPr>
          <w:rFonts w:cs="Arial"/>
          <w:sz w:val="22"/>
          <w:szCs w:val="22"/>
        </w:rPr>
        <w:t xml:space="preserve">для пересмотра, </w:t>
      </w:r>
      <w:r w:rsidR="004748B7" w:rsidRPr="001356BA">
        <w:rPr>
          <w:rFonts w:cs="Arial"/>
          <w:sz w:val="22"/>
          <w:szCs w:val="22"/>
        </w:rPr>
        <w:t>пересмотр О</w:t>
      </w:r>
      <w:r w:rsidRPr="001356BA">
        <w:rPr>
          <w:rFonts w:cs="Arial"/>
          <w:sz w:val="22"/>
          <w:szCs w:val="22"/>
        </w:rPr>
        <w:t xml:space="preserve">бращения осуществляется под </w:t>
      </w:r>
      <w:r w:rsidR="00B25A3D" w:rsidRPr="001356BA">
        <w:rPr>
          <w:rFonts w:cs="Arial"/>
          <w:sz w:val="22"/>
          <w:szCs w:val="22"/>
        </w:rPr>
        <w:t xml:space="preserve">непосредственным </w:t>
      </w:r>
      <w:r w:rsidRPr="001356BA">
        <w:rPr>
          <w:rFonts w:cs="Arial"/>
          <w:sz w:val="22"/>
          <w:szCs w:val="22"/>
        </w:rPr>
        <w:t>контролем Ответственного лица, и ответ</w:t>
      </w:r>
      <w:r w:rsidR="004748B7" w:rsidRPr="001356BA">
        <w:rPr>
          <w:rFonts w:cs="Arial"/>
          <w:sz w:val="22"/>
          <w:szCs w:val="22"/>
        </w:rPr>
        <w:t xml:space="preserve"> по итогам повторного рассмотрения предоставляется от имени</w:t>
      </w:r>
      <w:r w:rsidRPr="001356BA">
        <w:rPr>
          <w:rFonts w:cs="Arial"/>
          <w:sz w:val="22"/>
          <w:szCs w:val="22"/>
        </w:rPr>
        <w:t xml:space="preserve"> Ответственн</w:t>
      </w:r>
      <w:r w:rsidR="004748B7" w:rsidRPr="001356BA">
        <w:rPr>
          <w:rFonts w:cs="Arial"/>
          <w:sz w:val="22"/>
          <w:szCs w:val="22"/>
        </w:rPr>
        <w:t>ого</w:t>
      </w:r>
      <w:r w:rsidRPr="001356BA">
        <w:rPr>
          <w:rFonts w:cs="Arial"/>
          <w:sz w:val="22"/>
          <w:szCs w:val="22"/>
        </w:rPr>
        <w:t xml:space="preserve"> лиц</w:t>
      </w:r>
      <w:r w:rsidR="004748B7" w:rsidRPr="001356BA">
        <w:rPr>
          <w:rFonts w:cs="Arial"/>
          <w:sz w:val="22"/>
          <w:szCs w:val="22"/>
        </w:rPr>
        <w:t xml:space="preserve">а. </w:t>
      </w:r>
    </w:p>
    <w:p w14:paraId="00905906" w14:textId="77777777" w:rsidR="004748B7" w:rsidRPr="001356BA" w:rsidRDefault="004748B7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В случае несогласия Клиент</w:t>
      </w:r>
      <w:r w:rsidR="00112B82" w:rsidRPr="001356BA">
        <w:rPr>
          <w:rFonts w:cs="Arial"/>
          <w:sz w:val="22"/>
          <w:szCs w:val="22"/>
        </w:rPr>
        <w:t>а</w:t>
      </w:r>
      <w:r w:rsidRPr="001356BA">
        <w:rPr>
          <w:rFonts w:cs="Arial"/>
          <w:sz w:val="22"/>
          <w:szCs w:val="22"/>
        </w:rPr>
        <w:t xml:space="preserve"> с ответом Банка на Обращени</w:t>
      </w:r>
      <w:r w:rsidR="00112B82" w:rsidRPr="001356BA">
        <w:rPr>
          <w:rFonts w:cs="Arial"/>
          <w:sz w:val="22"/>
          <w:szCs w:val="22"/>
        </w:rPr>
        <w:t>е</w:t>
      </w:r>
      <w:r w:rsidRPr="001356BA">
        <w:rPr>
          <w:rFonts w:cs="Arial"/>
          <w:sz w:val="22"/>
          <w:szCs w:val="22"/>
        </w:rPr>
        <w:t>, он</w:t>
      </w:r>
      <w:r w:rsidR="00200873" w:rsidRPr="001356BA">
        <w:rPr>
          <w:rFonts w:cs="Arial"/>
          <w:sz w:val="22"/>
          <w:szCs w:val="22"/>
        </w:rPr>
        <w:t xml:space="preserve"> письменно</w:t>
      </w:r>
      <w:r w:rsidRPr="001356BA">
        <w:rPr>
          <w:rFonts w:cs="Arial"/>
          <w:sz w:val="22"/>
          <w:szCs w:val="22"/>
        </w:rPr>
        <w:t xml:space="preserve"> информиру</w:t>
      </w:r>
      <w:r w:rsidR="00112B82" w:rsidRPr="001356BA">
        <w:rPr>
          <w:rFonts w:cs="Arial"/>
          <w:sz w:val="22"/>
          <w:szCs w:val="22"/>
        </w:rPr>
        <w:t>е</w:t>
      </w:r>
      <w:r w:rsidRPr="001356BA">
        <w:rPr>
          <w:rFonts w:cs="Arial"/>
          <w:sz w:val="22"/>
          <w:szCs w:val="22"/>
        </w:rPr>
        <w:t>тся о своих правах</w:t>
      </w:r>
      <w:r w:rsidR="00200873" w:rsidRPr="001356BA">
        <w:rPr>
          <w:rFonts w:cs="Arial"/>
          <w:sz w:val="22"/>
          <w:szCs w:val="22"/>
        </w:rPr>
        <w:t xml:space="preserve">, </w:t>
      </w:r>
      <w:r w:rsidRPr="001356BA">
        <w:rPr>
          <w:rFonts w:cs="Arial"/>
          <w:sz w:val="22"/>
          <w:szCs w:val="22"/>
        </w:rPr>
        <w:t>в том числе касательно права на обращения в ЦБ АР</w:t>
      </w:r>
      <w:r w:rsidR="001E211E" w:rsidRPr="001356BA">
        <w:rPr>
          <w:rFonts w:cs="Arial"/>
          <w:sz w:val="22"/>
          <w:szCs w:val="22"/>
        </w:rPr>
        <w:t xml:space="preserve"> / ПКФР АР</w:t>
      </w:r>
      <w:r w:rsidRPr="001356BA">
        <w:rPr>
          <w:rFonts w:cs="Arial"/>
          <w:sz w:val="22"/>
          <w:szCs w:val="22"/>
        </w:rPr>
        <w:t xml:space="preserve"> и в судебные инстанции.</w:t>
      </w:r>
    </w:p>
    <w:p w14:paraId="3CB3E644" w14:textId="77777777" w:rsidR="007C19B5" w:rsidRPr="001356BA" w:rsidRDefault="004748B7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Клиент в письменном порядке четко и внятно информируется о шагах, которые будут предприняты в целях возмещения ущерба, нанесенного Клиенту со стороны Банка, размере предложенной компенсации, сроке, методе расчета, а также о приеме или отказе от компенсации со стороны </w:t>
      </w:r>
      <w:r w:rsidR="007C1C61" w:rsidRPr="001356BA">
        <w:rPr>
          <w:rFonts w:cs="Arial"/>
          <w:sz w:val="22"/>
          <w:szCs w:val="22"/>
        </w:rPr>
        <w:t>Клиента</w:t>
      </w:r>
      <w:r w:rsidRPr="001356BA">
        <w:rPr>
          <w:rFonts w:cs="Arial"/>
          <w:sz w:val="22"/>
          <w:szCs w:val="22"/>
        </w:rPr>
        <w:t xml:space="preserve">. </w:t>
      </w:r>
    </w:p>
    <w:p w14:paraId="5C958330" w14:textId="77777777" w:rsidR="004748B7" w:rsidRPr="001356BA" w:rsidRDefault="007C19B5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Клиент имеет право на принятие решения по поводу приема/отказа от предложенной компенсации в срок до 10 (десяти) рабочих дней. </w:t>
      </w:r>
    </w:p>
    <w:p w14:paraId="6ED6AE7D" w14:textId="77777777" w:rsidR="004748B7" w:rsidRPr="001356BA" w:rsidRDefault="004748B7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В случае отказа </w:t>
      </w:r>
      <w:r w:rsidR="007C19B5" w:rsidRPr="001356BA">
        <w:rPr>
          <w:rFonts w:cs="Arial"/>
          <w:sz w:val="22"/>
          <w:szCs w:val="22"/>
        </w:rPr>
        <w:t>Банком</w:t>
      </w:r>
      <w:r w:rsidRPr="001356BA">
        <w:rPr>
          <w:rFonts w:cs="Arial"/>
          <w:sz w:val="22"/>
          <w:szCs w:val="22"/>
        </w:rPr>
        <w:t xml:space="preserve"> от </w:t>
      </w:r>
      <w:r w:rsidR="007C19B5" w:rsidRPr="001356BA">
        <w:rPr>
          <w:rFonts w:cs="Arial"/>
          <w:sz w:val="22"/>
          <w:szCs w:val="22"/>
        </w:rPr>
        <w:t>предоста</w:t>
      </w:r>
      <w:r w:rsidR="00112B82" w:rsidRPr="001356BA">
        <w:rPr>
          <w:rFonts w:cs="Arial"/>
          <w:sz w:val="22"/>
          <w:szCs w:val="22"/>
        </w:rPr>
        <w:t>в</w:t>
      </w:r>
      <w:r w:rsidR="007C19B5" w:rsidRPr="001356BA">
        <w:rPr>
          <w:rFonts w:cs="Arial"/>
          <w:sz w:val="22"/>
          <w:szCs w:val="22"/>
        </w:rPr>
        <w:t>ления</w:t>
      </w:r>
      <w:r w:rsidRPr="001356BA">
        <w:rPr>
          <w:rFonts w:cs="Arial"/>
          <w:sz w:val="22"/>
          <w:szCs w:val="22"/>
        </w:rPr>
        <w:t xml:space="preserve"> </w:t>
      </w:r>
      <w:r w:rsidR="00200873" w:rsidRPr="001356BA">
        <w:rPr>
          <w:rFonts w:cs="Arial"/>
          <w:sz w:val="22"/>
          <w:szCs w:val="22"/>
        </w:rPr>
        <w:t xml:space="preserve">комментариев </w:t>
      </w:r>
      <w:r w:rsidRPr="001356BA">
        <w:rPr>
          <w:rFonts w:cs="Arial"/>
          <w:sz w:val="22"/>
          <w:szCs w:val="22"/>
        </w:rPr>
        <w:t>на обращени</w:t>
      </w:r>
      <w:r w:rsidR="00200873" w:rsidRPr="001356BA">
        <w:rPr>
          <w:rFonts w:cs="Arial"/>
          <w:sz w:val="22"/>
          <w:szCs w:val="22"/>
        </w:rPr>
        <w:t>е</w:t>
      </w:r>
      <w:r w:rsidRPr="001356BA">
        <w:rPr>
          <w:rFonts w:cs="Arial"/>
          <w:sz w:val="22"/>
          <w:szCs w:val="22"/>
        </w:rPr>
        <w:t xml:space="preserve"> или выдачи компенсации</w:t>
      </w:r>
      <w:r w:rsidR="007C19B5" w:rsidRPr="001356BA">
        <w:rPr>
          <w:rFonts w:cs="Arial"/>
          <w:sz w:val="22"/>
          <w:szCs w:val="22"/>
        </w:rPr>
        <w:t>, в т.ч.</w:t>
      </w:r>
      <w:r w:rsidRPr="001356BA">
        <w:rPr>
          <w:rFonts w:cs="Arial"/>
          <w:sz w:val="22"/>
          <w:szCs w:val="22"/>
        </w:rPr>
        <w:t>, если размер компенсации ниже требуемой</w:t>
      </w:r>
      <w:r w:rsidR="007C19B5" w:rsidRPr="001356BA">
        <w:rPr>
          <w:rFonts w:cs="Arial"/>
          <w:sz w:val="22"/>
          <w:szCs w:val="22"/>
        </w:rPr>
        <w:t xml:space="preserve"> Клиентом </w:t>
      </w:r>
      <w:r w:rsidRPr="001356BA">
        <w:rPr>
          <w:rFonts w:cs="Arial"/>
          <w:sz w:val="22"/>
          <w:szCs w:val="22"/>
        </w:rPr>
        <w:t xml:space="preserve">суммы, </w:t>
      </w:r>
      <w:r w:rsidR="007A69D6" w:rsidRPr="001356BA">
        <w:rPr>
          <w:rFonts w:cs="Arial"/>
          <w:sz w:val="22"/>
          <w:szCs w:val="22"/>
        </w:rPr>
        <w:t>Клиент должен быть про</w:t>
      </w:r>
      <w:r w:rsidRPr="001356BA">
        <w:rPr>
          <w:rFonts w:cs="Arial"/>
          <w:sz w:val="22"/>
          <w:szCs w:val="22"/>
        </w:rPr>
        <w:t>информир</w:t>
      </w:r>
      <w:r w:rsidR="007A69D6" w:rsidRPr="001356BA">
        <w:rPr>
          <w:rFonts w:cs="Arial"/>
          <w:sz w:val="22"/>
          <w:szCs w:val="22"/>
        </w:rPr>
        <w:t>ован</w:t>
      </w:r>
      <w:r w:rsidRPr="001356BA">
        <w:rPr>
          <w:rFonts w:cs="Arial"/>
          <w:sz w:val="22"/>
          <w:szCs w:val="22"/>
        </w:rPr>
        <w:t xml:space="preserve"> о</w:t>
      </w:r>
      <w:r w:rsidR="007A69D6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>причинах</w:t>
      </w:r>
      <w:r w:rsidR="007A69D6" w:rsidRPr="001356BA">
        <w:rPr>
          <w:rFonts w:cs="Arial"/>
          <w:sz w:val="22"/>
          <w:szCs w:val="22"/>
        </w:rPr>
        <w:t xml:space="preserve"> отказа в письменном виде</w:t>
      </w:r>
      <w:r w:rsidRPr="001356BA">
        <w:rPr>
          <w:rFonts w:cs="Arial"/>
          <w:sz w:val="22"/>
          <w:szCs w:val="22"/>
        </w:rPr>
        <w:t>, в т</w:t>
      </w:r>
      <w:r w:rsidR="007A69D6" w:rsidRPr="001356BA">
        <w:rPr>
          <w:rFonts w:cs="Arial"/>
          <w:sz w:val="22"/>
          <w:szCs w:val="22"/>
        </w:rPr>
        <w:t>.ч.</w:t>
      </w:r>
      <w:r w:rsidRPr="001356BA">
        <w:rPr>
          <w:rFonts w:cs="Arial"/>
          <w:sz w:val="22"/>
          <w:szCs w:val="22"/>
        </w:rPr>
        <w:t xml:space="preserve"> о своих </w:t>
      </w:r>
      <w:r w:rsidR="007A69D6" w:rsidRPr="001356BA">
        <w:rPr>
          <w:rFonts w:cs="Arial"/>
          <w:sz w:val="22"/>
          <w:szCs w:val="22"/>
        </w:rPr>
        <w:t>правах</w:t>
      </w:r>
      <w:r w:rsidRPr="001356BA">
        <w:rPr>
          <w:rFonts w:cs="Arial"/>
          <w:sz w:val="22"/>
          <w:szCs w:val="22"/>
        </w:rPr>
        <w:t xml:space="preserve">.  </w:t>
      </w:r>
    </w:p>
    <w:p w14:paraId="3CF0DA63" w14:textId="77777777" w:rsidR="00463B4A" w:rsidRPr="001356BA" w:rsidRDefault="00E754DA" w:rsidP="00315873">
      <w:pPr>
        <w:pStyle w:val="a6"/>
        <w:numPr>
          <w:ilvl w:val="1"/>
          <w:numId w:val="15"/>
        </w:numPr>
        <w:tabs>
          <w:tab w:val="left" w:pos="72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При получении Обращения Клиента УС:</w:t>
      </w:r>
    </w:p>
    <w:p w14:paraId="7EF6CDDF" w14:textId="77777777" w:rsidR="00E754DA" w:rsidRPr="001356BA" w:rsidRDefault="00A24D09" w:rsidP="00B65392">
      <w:pPr>
        <w:pStyle w:val="a6"/>
        <w:numPr>
          <w:ilvl w:val="2"/>
          <w:numId w:val="74"/>
        </w:numPr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с</w:t>
      </w:r>
      <w:r w:rsidR="006F7C19" w:rsidRPr="001356BA">
        <w:rPr>
          <w:rFonts w:cs="Arial"/>
          <w:sz w:val="22"/>
          <w:szCs w:val="22"/>
        </w:rPr>
        <w:t>тавит на Обращени</w:t>
      </w:r>
      <w:r w:rsidR="008235E6" w:rsidRPr="001356BA">
        <w:rPr>
          <w:rFonts w:cs="Arial"/>
          <w:sz w:val="22"/>
          <w:szCs w:val="22"/>
        </w:rPr>
        <w:t>е</w:t>
      </w:r>
      <w:r w:rsidR="006F7C19" w:rsidRPr="001356BA">
        <w:rPr>
          <w:rFonts w:cs="Arial"/>
          <w:sz w:val="22"/>
          <w:szCs w:val="22"/>
        </w:rPr>
        <w:t xml:space="preserve"> Клиента штамп и подпись о принятии к исполнению;</w:t>
      </w:r>
    </w:p>
    <w:p w14:paraId="5D44CFE8" w14:textId="77777777" w:rsidR="006F7C19" w:rsidRPr="001356BA" w:rsidRDefault="00A24D09" w:rsidP="00B65392">
      <w:pPr>
        <w:pStyle w:val="a6"/>
        <w:numPr>
          <w:ilvl w:val="2"/>
          <w:numId w:val="74"/>
        </w:numPr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в</w:t>
      </w:r>
      <w:r w:rsidR="006F7C19" w:rsidRPr="001356BA">
        <w:rPr>
          <w:rFonts w:cs="Arial"/>
          <w:sz w:val="22"/>
          <w:szCs w:val="22"/>
        </w:rPr>
        <w:t xml:space="preserve"> случае если подготовка ответа на Обращение Клиента находится в пределах его компетенции </w:t>
      </w:r>
      <w:r w:rsidR="00D45987" w:rsidRPr="001356BA">
        <w:rPr>
          <w:rFonts w:cs="Arial"/>
          <w:sz w:val="22"/>
          <w:szCs w:val="22"/>
        </w:rPr>
        <w:t xml:space="preserve">согласно </w:t>
      </w:r>
      <w:r w:rsidR="006E1C84" w:rsidRPr="001356BA">
        <w:rPr>
          <w:rFonts w:cs="Arial"/>
          <w:sz w:val="22"/>
          <w:szCs w:val="22"/>
        </w:rPr>
        <w:t xml:space="preserve">Таблице 2 </w:t>
      </w:r>
      <w:r w:rsidR="00D45987" w:rsidRPr="001356BA">
        <w:rPr>
          <w:rFonts w:cs="Arial"/>
          <w:sz w:val="22"/>
          <w:szCs w:val="22"/>
        </w:rPr>
        <w:t xml:space="preserve">и </w:t>
      </w:r>
      <w:r w:rsidR="006F7C19" w:rsidRPr="001356BA">
        <w:rPr>
          <w:rFonts w:cs="Arial"/>
          <w:sz w:val="22"/>
          <w:szCs w:val="22"/>
        </w:rPr>
        <w:t>не требует</w:t>
      </w:r>
      <w:r w:rsidR="00D45987" w:rsidRPr="001356BA">
        <w:rPr>
          <w:rFonts w:cs="Arial"/>
          <w:sz w:val="22"/>
          <w:szCs w:val="22"/>
        </w:rPr>
        <w:t xml:space="preserve"> </w:t>
      </w:r>
      <w:r w:rsidR="006F7C19" w:rsidRPr="001356BA">
        <w:rPr>
          <w:rFonts w:cs="Arial"/>
          <w:sz w:val="22"/>
          <w:szCs w:val="22"/>
        </w:rPr>
        <w:t xml:space="preserve">обращения в </w:t>
      </w:r>
      <w:r w:rsidR="00D45987" w:rsidRPr="001356BA">
        <w:rPr>
          <w:rFonts w:cs="Arial"/>
          <w:sz w:val="22"/>
          <w:szCs w:val="22"/>
        </w:rPr>
        <w:t xml:space="preserve">прочие структурные подразделения Банка, </w:t>
      </w:r>
      <w:r w:rsidR="00C11066" w:rsidRPr="001356BA">
        <w:rPr>
          <w:rFonts w:cs="Arial"/>
          <w:sz w:val="22"/>
          <w:szCs w:val="22"/>
        </w:rPr>
        <w:t xml:space="preserve">УС </w:t>
      </w:r>
      <w:r w:rsidR="00D45987" w:rsidRPr="001356BA">
        <w:rPr>
          <w:rFonts w:cs="Arial"/>
          <w:sz w:val="22"/>
          <w:szCs w:val="22"/>
        </w:rPr>
        <w:t xml:space="preserve">предпринимает все необходимые меры по урегулированию </w:t>
      </w:r>
      <w:r w:rsidR="005C509C" w:rsidRPr="001356BA">
        <w:rPr>
          <w:rFonts w:cs="Arial"/>
          <w:sz w:val="22"/>
          <w:szCs w:val="22"/>
        </w:rPr>
        <w:t>ситуации</w:t>
      </w:r>
      <w:r w:rsidR="001E7258" w:rsidRPr="001356BA">
        <w:rPr>
          <w:rFonts w:cs="Arial"/>
          <w:sz w:val="22"/>
          <w:szCs w:val="22"/>
        </w:rPr>
        <w:t xml:space="preserve"> и/или подготавливает ответ, после чего</w:t>
      </w:r>
      <w:r w:rsidR="00C11066" w:rsidRPr="001356BA">
        <w:rPr>
          <w:rFonts w:cs="Arial"/>
          <w:sz w:val="22"/>
          <w:szCs w:val="22"/>
        </w:rPr>
        <w:t>:</w:t>
      </w:r>
    </w:p>
    <w:p w14:paraId="33E8E6B3" w14:textId="77777777" w:rsidR="001E7258" w:rsidRPr="001356BA" w:rsidRDefault="00A24D09" w:rsidP="00315873">
      <w:pPr>
        <w:pStyle w:val="a4"/>
        <w:numPr>
          <w:ilvl w:val="3"/>
          <w:numId w:val="39"/>
        </w:numPr>
        <w:tabs>
          <w:tab w:val="left" w:pos="2250"/>
          <w:tab w:val="left" w:pos="2340"/>
        </w:tabs>
        <w:spacing w:line="360" w:lineRule="auto"/>
        <w:ind w:left="0" w:firstLine="144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</w:t>
      </w:r>
      <w:r w:rsidR="001E7258" w:rsidRPr="001356BA">
        <w:rPr>
          <w:rFonts w:cs="Arial"/>
          <w:b w:val="0"/>
          <w:caps w:val="0"/>
          <w:sz w:val="22"/>
          <w:szCs w:val="22"/>
        </w:rPr>
        <w:t xml:space="preserve">ри необходимости подготовки ответа на бумажном носителе – передает </w:t>
      </w:r>
      <w:r w:rsidR="007E3E55" w:rsidRPr="001356BA">
        <w:rPr>
          <w:rFonts w:cs="Arial"/>
          <w:b w:val="0"/>
          <w:caps w:val="0"/>
          <w:sz w:val="22"/>
          <w:szCs w:val="22"/>
        </w:rPr>
        <w:t>документ</w:t>
      </w:r>
      <w:r w:rsidR="001E7258" w:rsidRPr="001356BA">
        <w:rPr>
          <w:rFonts w:cs="Arial"/>
          <w:b w:val="0"/>
          <w:caps w:val="0"/>
          <w:sz w:val="22"/>
          <w:szCs w:val="22"/>
        </w:rPr>
        <w:t xml:space="preserve"> на подпись </w:t>
      </w:r>
      <w:r w:rsidR="00331874" w:rsidRPr="001356BA">
        <w:rPr>
          <w:rFonts w:cs="Arial"/>
          <w:b w:val="0"/>
          <w:caps w:val="0"/>
          <w:sz w:val="22"/>
          <w:szCs w:val="22"/>
        </w:rPr>
        <w:t>руководителю структурного подразделения</w:t>
      </w:r>
      <w:r w:rsidR="007B39E2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1E7258" w:rsidRPr="001356BA">
        <w:rPr>
          <w:rFonts w:cs="Arial"/>
          <w:b w:val="0"/>
          <w:caps w:val="0"/>
          <w:sz w:val="22"/>
          <w:szCs w:val="22"/>
        </w:rPr>
        <w:t>и обеспечивает дальнейшую отправку документа согласно п</w:t>
      </w:r>
      <w:r w:rsidR="003A1163" w:rsidRPr="001356BA">
        <w:rPr>
          <w:rFonts w:cs="Arial"/>
          <w:b w:val="0"/>
          <w:caps w:val="0"/>
          <w:sz w:val="22"/>
          <w:szCs w:val="22"/>
        </w:rPr>
        <w:t xml:space="preserve">. </w:t>
      </w:r>
      <w:r w:rsidR="00222FC1" w:rsidRPr="001356BA">
        <w:rPr>
          <w:rFonts w:cs="Arial"/>
          <w:b w:val="0"/>
          <w:caps w:val="0"/>
          <w:sz w:val="22"/>
          <w:szCs w:val="22"/>
        </w:rPr>
        <w:t>7</w:t>
      </w:r>
      <w:r w:rsidR="003A1163" w:rsidRPr="001356BA">
        <w:rPr>
          <w:rFonts w:cs="Arial"/>
          <w:b w:val="0"/>
          <w:caps w:val="0"/>
          <w:sz w:val="22"/>
          <w:szCs w:val="22"/>
        </w:rPr>
        <w:t>.</w:t>
      </w:r>
      <w:r w:rsidR="006E1C84" w:rsidRPr="001356BA">
        <w:rPr>
          <w:rFonts w:cs="Arial"/>
          <w:b w:val="0"/>
          <w:caps w:val="0"/>
          <w:sz w:val="22"/>
          <w:szCs w:val="22"/>
        </w:rPr>
        <w:t>1</w:t>
      </w:r>
      <w:r w:rsidR="00D32151" w:rsidRPr="001356BA">
        <w:rPr>
          <w:rFonts w:cs="Arial"/>
          <w:b w:val="0"/>
          <w:caps w:val="0"/>
          <w:sz w:val="22"/>
          <w:szCs w:val="22"/>
        </w:rPr>
        <w:t>. настоящ</w:t>
      </w:r>
      <w:r w:rsidR="006E1C84" w:rsidRPr="001356BA">
        <w:rPr>
          <w:rFonts w:cs="Arial"/>
          <w:b w:val="0"/>
          <w:caps w:val="0"/>
          <w:sz w:val="22"/>
          <w:szCs w:val="22"/>
        </w:rPr>
        <w:t>их Правил</w:t>
      </w:r>
      <w:r w:rsidR="00D32151" w:rsidRPr="001356BA">
        <w:rPr>
          <w:rFonts w:cs="Arial"/>
          <w:b w:val="0"/>
          <w:caps w:val="0"/>
          <w:sz w:val="22"/>
          <w:szCs w:val="22"/>
        </w:rPr>
        <w:t>;</w:t>
      </w:r>
    </w:p>
    <w:p w14:paraId="08E73EB1" w14:textId="77777777" w:rsidR="001E7258" w:rsidRPr="001356BA" w:rsidRDefault="00A24D09" w:rsidP="00315873">
      <w:pPr>
        <w:pStyle w:val="a4"/>
        <w:numPr>
          <w:ilvl w:val="3"/>
          <w:numId w:val="39"/>
        </w:numPr>
        <w:tabs>
          <w:tab w:val="left" w:pos="2250"/>
          <w:tab w:val="left" w:pos="2340"/>
        </w:tabs>
        <w:spacing w:line="360" w:lineRule="auto"/>
        <w:ind w:left="0" w:firstLine="144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</w:t>
      </w:r>
      <w:r w:rsidR="001E7258" w:rsidRPr="001356BA">
        <w:rPr>
          <w:rFonts w:cs="Arial"/>
          <w:b w:val="0"/>
          <w:caps w:val="0"/>
          <w:sz w:val="22"/>
          <w:szCs w:val="22"/>
        </w:rPr>
        <w:t xml:space="preserve">ри необходимости отправки ответа в формате электронного сообщения </w:t>
      </w:r>
      <w:r w:rsidR="00D32151" w:rsidRPr="001356BA">
        <w:rPr>
          <w:rFonts w:cs="Arial"/>
          <w:b w:val="0"/>
          <w:caps w:val="0"/>
          <w:sz w:val="22"/>
          <w:szCs w:val="22"/>
        </w:rPr>
        <w:t>–</w:t>
      </w:r>
      <w:r w:rsidR="001E7258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A213C7" w:rsidRPr="001356BA">
        <w:rPr>
          <w:rFonts w:cs="Arial"/>
          <w:b w:val="0"/>
          <w:caps w:val="0"/>
          <w:sz w:val="22"/>
          <w:szCs w:val="22"/>
        </w:rPr>
        <w:t xml:space="preserve">пересылает ответ </w:t>
      </w:r>
      <w:r w:rsidR="00D664D8" w:rsidRPr="001356BA">
        <w:rPr>
          <w:rFonts w:cs="Arial"/>
          <w:b w:val="0"/>
          <w:caps w:val="0"/>
          <w:sz w:val="22"/>
          <w:szCs w:val="22"/>
        </w:rPr>
        <w:t xml:space="preserve">по электронной почте с указанием в копии получателей </w:t>
      </w:r>
      <w:r w:rsidR="005C509C" w:rsidRPr="001356BA">
        <w:rPr>
          <w:rFonts w:cs="Arial"/>
          <w:b w:val="0"/>
          <w:caps w:val="0"/>
          <w:sz w:val="22"/>
          <w:szCs w:val="22"/>
        </w:rPr>
        <w:t>руководителя структурного подразделения</w:t>
      </w:r>
      <w:r w:rsidR="00E32A9B" w:rsidRPr="001356BA">
        <w:rPr>
          <w:rFonts w:cs="Arial"/>
          <w:b w:val="0"/>
          <w:caps w:val="0"/>
          <w:sz w:val="22"/>
          <w:szCs w:val="22"/>
        </w:rPr>
        <w:t>;</w:t>
      </w:r>
    </w:p>
    <w:p w14:paraId="2A5CC1BA" w14:textId="53EA417B" w:rsidR="00F12E46" w:rsidRPr="001356BA" w:rsidRDefault="00A24D09" w:rsidP="00315873">
      <w:pPr>
        <w:pStyle w:val="a4"/>
        <w:numPr>
          <w:ilvl w:val="3"/>
          <w:numId w:val="39"/>
        </w:numPr>
        <w:tabs>
          <w:tab w:val="left" w:pos="2250"/>
          <w:tab w:val="left" w:pos="2340"/>
        </w:tabs>
        <w:spacing w:line="360" w:lineRule="auto"/>
        <w:ind w:left="0" w:firstLine="1440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</w:t>
      </w:r>
      <w:r w:rsidR="00F12E46" w:rsidRPr="001356BA">
        <w:rPr>
          <w:rFonts w:cs="Arial"/>
          <w:b w:val="0"/>
          <w:caps w:val="0"/>
          <w:sz w:val="22"/>
          <w:szCs w:val="22"/>
        </w:rPr>
        <w:t xml:space="preserve">ри необходимости уведомления Клиента по телефону - пересылает ответ </w:t>
      </w:r>
      <w:r w:rsidR="005C509C" w:rsidRPr="001356BA">
        <w:rPr>
          <w:rFonts w:cs="Arial"/>
          <w:b w:val="0"/>
          <w:caps w:val="0"/>
          <w:sz w:val="22"/>
          <w:szCs w:val="22"/>
        </w:rPr>
        <w:t xml:space="preserve">в </w:t>
      </w:r>
      <w:r w:rsidR="00953F45" w:rsidRPr="001356BA">
        <w:rPr>
          <w:rFonts w:cs="Arial"/>
          <w:b w:val="0"/>
          <w:caps w:val="0"/>
          <w:sz w:val="22"/>
          <w:szCs w:val="22"/>
        </w:rPr>
        <w:t xml:space="preserve">ОДК </w:t>
      </w:r>
      <w:r w:rsidR="00F12E46" w:rsidRPr="001356BA">
        <w:rPr>
          <w:rFonts w:cs="Arial"/>
          <w:b w:val="0"/>
          <w:caps w:val="0"/>
          <w:sz w:val="22"/>
          <w:szCs w:val="22"/>
        </w:rPr>
        <w:t xml:space="preserve">по электронной почте с указанием в копии получателей </w:t>
      </w:r>
      <w:r w:rsidR="005C509C" w:rsidRPr="001356BA">
        <w:rPr>
          <w:rFonts w:cs="Arial"/>
          <w:b w:val="0"/>
          <w:caps w:val="0"/>
          <w:sz w:val="22"/>
          <w:szCs w:val="22"/>
        </w:rPr>
        <w:t xml:space="preserve">руководителя структурного подразделения </w:t>
      </w:r>
      <w:r w:rsidR="00F12E46" w:rsidRPr="001356BA">
        <w:rPr>
          <w:rFonts w:cs="Arial"/>
          <w:b w:val="0"/>
          <w:caps w:val="0"/>
          <w:sz w:val="22"/>
          <w:szCs w:val="22"/>
        </w:rPr>
        <w:t xml:space="preserve">для дальнейшего уведомления Клиента согласно </w:t>
      </w:r>
      <w:r w:rsidR="006E1C84" w:rsidRPr="001356BA">
        <w:rPr>
          <w:rFonts w:cs="Arial"/>
          <w:b w:val="0"/>
          <w:caps w:val="0"/>
          <w:sz w:val="22"/>
          <w:szCs w:val="22"/>
        </w:rPr>
        <w:t xml:space="preserve">п. </w:t>
      </w:r>
      <w:r w:rsidR="00222FC1" w:rsidRPr="001356BA">
        <w:rPr>
          <w:rFonts w:cs="Arial"/>
          <w:b w:val="0"/>
          <w:caps w:val="0"/>
          <w:sz w:val="22"/>
          <w:szCs w:val="22"/>
        </w:rPr>
        <w:t>7</w:t>
      </w:r>
      <w:r w:rsidR="006E1C84" w:rsidRPr="001356BA">
        <w:rPr>
          <w:rFonts w:cs="Arial"/>
          <w:b w:val="0"/>
          <w:caps w:val="0"/>
          <w:sz w:val="22"/>
          <w:szCs w:val="22"/>
        </w:rPr>
        <w:t>.1. настоящих Правил</w:t>
      </w:r>
      <w:r w:rsidR="00D7401D" w:rsidRPr="001356BA">
        <w:rPr>
          <w:rFonts w:cs="Arial"/>
          <w:b w:val="0"/>
          <w:caps w:val="0"/>
          <w:sz w:val="22"/>
          <w:szCs w:val="22"/>
        </w:rPr>
        <w:t>.</w:t>
      </w:r>
    </w:p>
    <w:p w14:paraId="4380C39A" w14:textId="77777777" w:rsidR="001B2FE4" w:rsidRPr="001356BA" w:rsidRDefault="00D7401D" w:rsidP="00B65392">
      <w:pPr>
        <w:pStyle w:val="a4"/>
        <w:numPr>
          <w:ilvl w:val="2"/>
          <w:numId w:val="134"/>
        </w:numPr>
        <w:tabs>
          <w:tab w:val="left" w:pos="1560"/>
          <w:tab w:val="left" w:pos="225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в</w:t>
      </w:r>
      <w:r w:rsidR="00C11066" w:rsidRPr="001356BA">
        <w:rPr>
          <w:rFonts w:cs="Arial"/>
          <w:b w:val="0"/>
          <w:caps w:val="0"/>
          <w:sz w:val="22"/>
          <w:szCs w:val="22"/>
        </w:rPr>
        <w:t xml:space="preserve"> случае если подготовка ответа на Обращение Клиента находится в пределах его компетенции</w:t>
      </w:r>
      <w:r w:rsidR="006E1C84" w:rsidRPr="001356BA">
        <w:rPr>
          <w:rFonts w:cs="Arial"/>
          <w:b w:val="0"/>
          <w:caps w:val="0"/>
          <w:sz w:val="22"/>
          <w:szCs w:val="22"/>
        </w:rPr>
        <w:t xml:space="preserve"> согласно</w:t>
      </w:r>
      <w:r w:rsidR="008702FD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6E1C84" w:rsidRPr="001356BA">
        <w:rPr>
          <w:rFonts w:cs="Arial"/>
          <w:b w:val="0"/>
          <w:caps w:val="0"/>
          <w:sz w:val="22"/>
          <w:szCs w:val="22"/>
        </w:rPr>
        <w:t>Таблице 2</w:t>
      </w:r>
      <w:r w:rsidR="008702FD" w:rsidRPr="001356BA">
        <w:rPr>
          <w:rFonts w:cs="Arial"/>
          <w:b w:val="0"/>
          <w:caps w:val="0"/>
          <w:sz w:val="22"/>
          <w:szCs w:val="22"/>
        </w:rPr>
        <w:t>, однако</w:t>
      </w:r>
      <w:r w:rsidR="00C11066" w:rsidRPr="001356BA">
        <w:rPr>
          <w:rFonts w:cs="Arial"/>
          <w:b w:val="0"/>
          <w:caps w:val="0"/>
          <w:sz w:val="22"/>
          <w:szCs w:val="22"/>
        </w:rPr>
        <w:t xml:space="preserve"> требует обращения в прочие структурные подразделения Банка</w:t>
      </w:r>
      <w:r w:rsidR="00CC6DD6" w:rsidRPr="001356BA">
        <w:rPr>
          <w:rFonts w:cs="Arial"/>
          <w:b w:val="0"/>
          <w:caps w:val="0"/>
          <w:sz w:val="22"/>
          <w:szCs w:val="22"/>
        </w:rPr>
        <w:t>,</w:t>
      </w:r>
      <w:r w:rsidR="00C11066" w:rsidRPr="001356BA">
        <w:rPr>
          <w:rFonts w:cs="Arial"/>
          <w:b w:val="0"/>
          <w:caps w:val="0"/>
          <w:sz w:val="22"/>
          <w:szCs w:val="22"/>
        </w:rPr>
        <w:t xml:space="preserve"> УС предпринимает все необходимые меры по урегулированию </w:t>
      </w:r>
      <w:r w:rsidR="005C509C" w:rsidRPr="001356BA">
        <w:rPr>
          <w:rFonts w:cs="Arial"/>
          <w:b w:val="0"/>
          <w:caps w:val="0"/>
          <w:sz w:val="22"/>
          <w:szCs w:val="22"/>
        </w:rPr>
        <w:t>ситуации,</w:t>
      </w:r>
      <w:r w:rsidR="00C11066" w:rsidRPr="001356BA">
        <w:rPr>
          <w:rFonts w:cs="Arial"/>
          <w:b w:val="0"/>
          <w:caps w:val="0"/>
          <w:sz w:val="22"/>
          <w:szCs w:val="22"/>
        </w:rPr>
        <w:t xml:space="preserve"> после чего</w:t>
      </w:r>
      <w:r w:rsidR="00E32A9B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A24D09" w:rsidRPr="001356BA">
        <w:rPr>
          <w:rFonts w:cs="Arial"/>
          <w:b w:val="0"/>
          <w:caps w:val="0"/>
          <w:sz w:val="22"/>
          <w:szCs w:val="22"/>
        </w:rPr>
        <w:t>п</w:t>
      </w:r>
      <w:r w:rsidR="001B2FE4" w:rsidRPr="001356BA">
        <w:rPr>
          <w:rFonts w:cs="Arial"/>
          <w:b w:val="0"/>
          <w:caps w:val="0"/>
          <w:sz w:val="22"/>
          <w:szCs w:val="22"/>
        </w:rPr>
        <w:t>ри получении требуемой информации подготавливает ответ;</w:t>
      </w:r>
    </w:p>
    <w:p w14:paraId="3DDCCC47" w14:textId="5CDEEFDC" w:rsidR="001B2FE4" w:rsidRPr="001356BA" w:rsidRDefault="00A24D09" w:rsidP="00B65392">
      <w:pPr>
        <w:pStyle w:val="a4"/>
        <w:numPr>
          <w:ilvl w:val="2"/>
          <w:numId w:val="134"/>
        </w:numPr>
        <w:tabs>
          <w:tab w:val="left" w:pos="1560"/>
          <w:tab w:val="left" w:pos="2250"/>
        </w:tabs>
        <w:spacing w:line="360" w:lineRule="auto"/>
        <w:ind w:left="0" w:firstLine="709"/>
        <w:jc w:val="both"/>
        <w:rPr>
          <w:rFonts w:cs="Arial"/>
          <w:b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д</w:t>
      </w:r>
      <w:r w:rsidR="001B2FE4" w:rsidRPr="001356BA">
        <w:rPr>
          <w:rFonts w:cs="Arial"/>
          <w:b w:val="0"/>
          <w:caps w:val="0"/>
          <w:sz w:val="22"/>
          <w:szCs w:val="22"/>
        </w:rPr>
        <w:t>аль</w:t>
      </w:r>
      <w:r w:rsidR="008E7136" w:rsidRPr="001356BA">
        <w:rPr>
          <w:rFonts w:cs="Arial"/>
          <w:b w:val="0"/>
          <w:caps w:val="0"/>
          <w:sz w:val="22"/>
          <w:szCs w:val="22"/>
        </w:rPr>
        <w:t>нейшие шаги по отправке ответа К</w:t>
      </w:r>
      <w:r w:rsidR="001B2FE4" w:rsidRPr="001356BA">
        <w:rPr>
          <w:rFonts w:cs="Arial"/>
          <w:b w:val="0"/>
          <w:caps w:val="0"/>
          <w:sz w:val="22"/>
          <w:szCs w:val="22"/>
        </w:rPr>
        <w:t xml:space="preserve">лиенту описаны в </w:t>
      </w:r>
      <w:r w:rsidR="006E1C84" w:rsidRPr="001356BA">
        <w:rPr>
          <w:rFonts w:cs="Arial"/>
          <w:b w:val="0"/>
          <w:caps w:val="0"/>
          <w:sz w:val="22"/>
          <w:szCs w:val="22"/>
        </w:rPr>
        <w:t xml:space="preserve">Главе </w:t>
      </w:r>
      <w:r w:rsidR="0042303A" w:rsidRPr="001356BA">
        <w:rPr>
          <w:rFonts w:cs="Arial"/>
          <w:b w:val="0"/>
          <w:caps w:val="0"/>
          <w:sz w:val="22"/>
          <w:szCs w:val="22"/>
        </w:rPr>
        <w:t xml:space="preserve">7 </w:t>
      </w:r>
      <w:r w:rsidR="006E1C84" w:rsidRPr="001356BA">
        <w:rPr>
          <w:rFonts w:cs="Arial"/>
          <w:b w:val="0"/>
          <w:caps w:val="0"/>
          <w:sz w:val="22"/>
          <w:szCs w:val="22"/>
        </w:rPr>
        <w:t xml:space="preserve">настоящих </w:t>
      </w:r>
      <w:r w:rsidR="006E1C84" w:rsidRPr="001356BA">
        <w:rPr>
          <w:rFonts w:cs="Arial"/>
          <w:b w:val="0"/>
          <w:caps w:val="0"/>
          <w:sz w:val="22"/>
          <w:szCs w:val="22"/>
        </w:rPr>
        <w:lastRenderedPageBreak/>
        <w:t>Правил</w:t>
      </w:r>
      <w:r w:rsidR="001B2FE4" w:rsidRPr="001356BA">
        <w:rPr>
          <w:rFonts w:cs="Arial"/>
          <w:b w:val="0"/>
          <w:caps w:val="0"/>
          <w:sz w:val="22"/>
          <w:szCs w:val="22"/>
        </w:rPr>
        <w:t xml:space="preserve">. </w:t>
      </w:r>
    </w:p>
    <w:p w14:paraId="5A9597C2" w14:textId="6FA4C581" w:rsidR="00C11066" w:rsidRPr="001356BA" w:rsidRDefault="00694661" w:rsidP="00B65392">
      <w:pPr>
        <w:pStyle w:val="a6"/>
        <w:numPr>
          <w:ilvl w:val="2"/>
          <w:numId w:val="134"/>
        </w:numPr>
        <w:tabs>
          <w:tab w:val="left" w:pos="156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В</w:t>
      </w:r>
      <w:r w:rsidR="008702FD" w:rsidRPr="001356BA">
        <w:rPr>
          <w:rFonts w:cs="Arial"/>
          <w:sz w:val="22"/>
          <w:szCs w:val="22"/>
        </w:rPr>
        <w:t xml:space="preserve"> случае если подготовка ответа на Обращение Клиента находится вне </w:t>
      </w:r>
      <w:r w:rsidR="009E3FF7" w:rsidRPr="001356BA">
        <w:rPr>
          <w:rFonts w:cs="Arial"/>
          <w:sz w:val="22"/>
          <w:szCs w:val="22"/>
        </w:rPr>
        <w:t xml:space="preserve">его </w:t>
      </w:r>
      <w:r w:rsidR="008702FD" w:rsidRPr="001356BA">
        <w:rPr>
          <w:rFonts w:cs="Arial"/>
          <w:sz w:val="22"/>
          <w:szCs w:val="22"/>
        </w:rPr>
        <w:t xml:space="preserve">компетенции согласно </w:t>
      </w:r>
      <w:r w:rsidR="006E1C84" w:rsidRPr="001356BA">
        <w:rPr>
          <w:rFonts w:cs="Arial"/>
          <w:sz w:val="22"/>
          <w:szCs w:val="22"/>
        </w:rPr>
        <w:t xml:space="preserve">Таблице 2 </w:t>
      </w:r>
      <w:r w:rsidR="00890135">
        <w:rPr>
          <w:rFonts w:cs="Arial"/>
          <w:sz w:val="22"/>
          <w:szCs w:val="22"/>
        </w:rPr>
        <w:t>н</w:t>
      </w:r>
      <w:r w:rsidR="006E1C84" w:rsidRPr="001356BA">
        <w:rPr>
          <w:rFonts w:cs="Arial"/>
          <w:sz w:val="22"/>
          <w:szCs w:val="22"/>
        </w:rPr>
        <w:t xml:space="preserve">астоящих Правил, </w:t>
      </w:r>
      <w:r w:rsidR="009E3FF7" w:rsidRPr="001356BA">
        <w:rPr>
          <w:rFonts w:cs="Arial"/>
          <w:sz w:val="22"/>
          <w:szCs w:val="22"/>
        </w:rPr>
        <w:t xml:space="preserve">УС обеспечивает передачу Обращения в </w:t>
      </w:r>
      <w:r w:rsidR="005C509C" w:rsidRPr="001356BA">
        <w:rPr>
          <w:rFonts w:cs="Arial"/>
          <w:sz w:val="22"/>
          <w:szCs w:val="22"/>
        </w:rPr>
        <w:t>соответствующее структурное подразделение</w:t>
      </w:r>
      <w:r w:rsidR="009E3FF7" w:rsidRPr="001356BA">
        <w:rPr>
          <w:rFonts w:cs="Arial"/>
          <w:sz w:val="22"/>
          <w:szCs w:val="22"/>
        </w:rPr>
        <w:t xml:space="preserve"> Банка</w:t>
      </w:r>
      <w:r w:rsidR="005C509C" w:rsidRPr="001356BA">
        <w:rPr>
          <w:rFonts w:cs="Arial"/>
          <w:sz w:val="22"/>
          <w:szCs w:val="22"/>
        </w:rPr>
        <w:t xml:space="preserve"> согласно </w:t>
      </w:r>
      <w:r w:rsidRPr="001356BA">
        <w:rPr>
          <w:rFonts w:cs="Arial"/>
          <w:sz w:val="22"/>
          <w:szCs w:val="22"/>
        </w:rPr>
        <w:t>Т</w:t>
      </w:r>
      <w:r w:rsidR="005C509C" w:rsidRPr="001356BA">
        <w:rPr>
          <w:rFonts w:cs="Arial"/>
          <w:sz w:val="22"/>
          <w:szCs w:val="22"/>
        </w:rPr>
        <w:t>аблице</w:t>
      </w:r>
      <w:r w:rsidRPr="001356BA">
        <w:rPr>
          <w:rFonts w:cs="Arial"/>
          <w:sz w:val="22"/>
          <w:szCs w:val="22"/>
        </w:rPr>
        <w:t xml:space="preserve"> 2</w:t>
      </w:r>
      <w:r w:rsidR="009E3FF7" w:rsidRPr="001356BA">
        <w:rPr>
          <w:rFonts w:cs="Arial"/>
          <w:sz w:val="22"/>
          <w:szCs w:val="22"/>
        </w:rPr>
        <w:t xml:space="preserve">. </w:t>
      </w:r>
    </w:p>
    <w:p w14:paraId="37EBD0C2" w14:textId="77777777" w:rsidR="007E3E55" w:rsidRPr="001356BA" w:rsidRDefault="007E3E55" w:rsidP="00B65392">
      <w:pPr>
        <w:pStyle w:val="a6"/>
        <w:numPr>
          <w:ilvl w:val="2"/>
          <w:numId w:val="134"/>
        </w:numPr>
        <w:tabs>
          <w:tab w:val="left" w:pos="1560"/>
        </w:tabs>
        <w:spacing w:line="360" w:lineRule="auto"/>
        <w:ind w:left="0" w:firstLine="709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При получении Обращения Клиента </w:t>
      </w:r>
      <w:r w:rsidR="005C509C" w:rsidRPr="001356BA">
        <w:rPr>
          <w:rFonts w:cs="Arial"/>
          <w:sz w:val="22"/>
          <w:szCs w:val="22"/>
        </w:rPr>
        <w:t>сотрудник соответствующего структурного подразделения</w:t>
      </w:r>
      <w:r w:rsidRPr="001356BA">
        <w:rPr>
          <w:rFonts w:cs="Arial"/>
          <w:sz w:val="22"/>
          <w:szCs w:val="22"/>
        </w:rPr>
        <w:t>:</w:t>
      </w:r>
    </w:p>
    <w:p w14:paraId="6CB46FCD" w14:textId="77777777" w:rsidR="003A1163" w:rsidRPr="001356BA" w:rsidRDefault="007977E6" w:rsidP="00AA703B">
      <w:pPr>
        <w:pStyle w:val="a6"/>
        <w:spacing w:line="360" w:lineRule="auto"/>
        <w:ind w:firstLine="156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6.9.6.1. </w:t>
      </w:r>
      <w:r w:rsidR="00A24D09" w:rsidRPr="001356BA">
        <w:rPr>
          <w:rFonts w:cs="Arial"/>
          <w:sz w:val="22"/>
          <w:szCs w:val="22"/>
        </w:rPr>
        <w:t>с</w:t>
      </w:r>
      <w:r w:rsidR="003A1163" w:rsidRPr="001356BA">
        <w:rPr>
          <w:rFonts w:cs="Arial"/>
          <w:sz w:val="22"/>
          <w:szCs w:val="22"/>
        </w:rPr>
        <w:t>тавит на Обращени</w:t>
      </w:r>
      <w:r w:rsidR="008235E6" w:rsidRPr="001356BA">
        <w:rPr>
          <w:rFonts w:cs="Arial"/>
          <w:sz w:val="22"/>
          <w:szCs w:val="22"/>
        </w:rPr>
        <w:t>е</w:t>
      </w:r>
      <w:r w:rsidR="003A1163" w:rsidRPr="001356BA">
        <w:rPr>
          <w:rFonts w:cs="Arial"/>
          <w:sz w:val="22"/>
          <w:szCs w:val="22"/>
        </w:rPr>
        <w:t xml:space="preserve"> Клиента штамп</w:t>
      </w:r>
      <w:r w:rsidR="00C2666B" w:rsidRPr="001356BA">
        <w:rPr>
          <w:rFonts w:cs="Arial"/>
          <w:sz w:val="22"/>
          <w:szCs w:val="22"/>
        </w:rPr>
        <w:t>, дату,</w:t>
      </w:r>
      <w:r w:rsidR="00473DB6" w:rsidRPr="001356BA">
        <w:rPr>
          <w:rFonts w:cs="Arial"/>
          <w:sz w:val="22"/>
          <w:szCs w:val="22"/>
        </w:rPr>
        <w:t xml:space="preserve"> </w:t>
      </w:r>
      <w:r w:rsidR="003A1163" w:rsidRPr="001356BA">
        <w:rPr>
          <w:rFonts w:cs="Arial"/>
          <w:sz w:val="22"/>
          <w:szCs w:val="22"/>
        </w:rPr>
        <w:t>и подпись о принятии к исполнению;</w:t>
      </w:r>
    </w:p>
    <w:p w14:paraId="6131F6B1" w14:textId="77777777" w:rsidR="003A1163" w:rsidRPr="001356BA" w:rsidRDefault="00694661" w:rsidP="00B65392">
      <w:pPr>
        <w:pStyle w:val="a6"/>
        <w:numPr>
          <w:ilvl w:val="3"/>
          <w:numId w:val="135"/>
        </w:numPr>
        <w:tabs>
          <w:tab w:val="left" w:pos="2410"/>
        </w:tabs>
        <w:spacing w:line="360" w:lineRule="auto"/>
        <w:ind w:left="0" w:firstLine="156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</w:t>
      </w:r>
      <w:r w:rsidR="00A24D09" w:rsidRPr="001356BA">
        <w:rPr>
          <w:rFonts w:cs="Arial"/>
          <w:sz w:val="22"/>
          <w:szCs w:val="22"/>
        </w:rPr>
        <w:t>п</w:t>
      </w:r>
      <w:r w:rsidR="007E3E55" w:rsidRPr="001356BA">
        <w:rPr>
          <w:rFonts w:cs="Arial"/>
          <w:sz w:val="22"/>
          <w:szCs w:val="22"/>
        </w:rPr>
        <w:t>роводит необходимое расследование для подготовки ответа на Обращени</w:t>
      </w:r>
      <w:r w:rsidR="00A24D09" w:rsidRPr="001356BA">
        <w:rPr>
          <w:rFonts w:cs="Arial"/>
          <w:sz w:val="22"/>
          <w:szCs w:val="22"/>
        </w:rPr>
        <w:t>е</w:t>
      </w:r>
      <w:r w:rsidR="007E3E55" w:rsidRPr="001356BA">
        <w:rPr>
          <w:rFonts w:cs="Arial"/>
          <w:sz w:val="22"/>
          <w:szCs w:val="22"/>
        </w:rPr>
        <w:t xml:space="preserve"> Клиента и/или, в случае необходимости, предпринимает все необходимые меры по урегулированию </w:t>
      </w:r>
      <w:r w:rsidR="005C509C" w:rsidRPr="001356BA">
        <w:rPr>
          <w:rFonts w:cs="Arial"/>
          <w:sz w:val="22"/>
          <w:szCs w:val="22"/>
        </w:rPr>
        <w:t>ситуации</w:t>
      </w:r>
      <w:r w:rsidR="003A1163" w:rsidRPr="001356BA">
        <w:rPr>
          <w:rFonts w:cs="Arial"/>
          <w:sz w:val="22"/>
          <w:szCs w:val="22"/>
        </w:rPr>
        <w:t>, подготавливает ответ, после чего</w:t>
      </w:r>
      <w:r w:rsidR="007B1574" w:rsidRPr="001356BA">
        <w:rPr>
          <w:rFonts w:cs="Arial"/>
          <w:sz w:val="22"/>
          <w:szCs w:val="22"/>
        </w:rPr>
        <w:t xml:space="preserve">: </w:t>
      </w:r>
    </w:p>
    <w:p w14:paraId="54D1E1CE" w14:textId="371D93E4" w:rsidR="003A1163" w:rsidRPr="001356BA" w:rsidRDefault="00A24D09" w:rsidP="00B65392">
      <w:pPr>
        <w:pStyle w:val="a4"/>
        <w:numPr>
          <w:ilvl w:val="4"/>
          <w:numId w:val="135"/>
        </w:numPr>
        <w:tabs>
          <w:tab w:val="left" w:pos="2694"/>
          <w:tab w:val="left" w:pos="2977"/>
        </w:tabs>
        <w:spacing w:line="360" w:lineRule="auto"/>
        <w:ind w:left="0" w:firstLine="241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</w:t>
      </w:r>
      <w:r w:rsidR="003A1163" w:rsidRPr="001356BA">
        <w:rPr>
          <w:rFonts w:cs="Arial"/>
          <w:b w:val="0"/>
          <w:caps w:val="0"/>
          <w:sz w:val="22"/>
          <w:szCs w:val="22"/>
        </w:rPr>
        <w:t xml:space="preserve">ри необходимости подготовки ответа на бумажном носителе – </w:t>
      </w:r>
      <w:r w:rsidR="005C509C" w:rsidRPr="001356BA">
        <w:rPr>
          <w:rFonts w:cs="Arial"/>
          <w:b w:val="0"/>
          <w:caps w:val="0"/>
          <w:sz w:val="22"/>
          <w:szCs w:val="22"/>
        </w:rPr>
        <w:t xml:space="preserve">обеспечивает проставление визы </w:t>
      </w:r>
      <w:r w:rsidR="005D4ECE" w:rsidRPr="001356BA">
        <w:rPr>
          <w:rFonts w:cs="Arial"/>
          <w:b w:val="0"/>
          <w:caps w:val="0"/>
          <w:sz w:val="22"/>
          <w:szCs w:val="22"/>
        </w:rPr>
        <w:t>НОПРОКД и НОУ</w:t>
      </w:r>
      <w:r w:rsidR="005C509C" w:rsidRPr="001356BA">
        <w:rPr>
          <w:rFonts w:cs="Arial"/>
          <w:b w:val="0"/>
          <w:caps w:val="0"/>
          <w:sz w:val="22"/>
          <w:szCs w:val="22"/>
        </w:rPr>
        <w:t xml:space="preserve">, </w:t>
      </w:r>
      <w:r w:rsidR="003A1163" w:rsidRPr="001356BA">
        <w:rPr>
          <w:rFonts w:cs="Arial"/>
          <w:b w:val="0"/>
          <w:caps w:val="0"/>
          <w:sz w:val="22"/>
          <w:szCs w:val="22"/>
        </w:rPr>
        <w:t xml:space="preserve">передает документ на подпись </w:t>
      </w:r>
      <w:r w:rsidR="005C509C" w:rsidRPr="001356BA">
        <w:rPr>
          <w:rFonts w:cs="Arial"/>
          <w:b w:val="0"/>
          <w:caps w:val="0"/>
          <w:sz w:val="22"/>
          <w:szCs w:val="22"/>
        </w:rPr>
        <w:t>УЛБ</w:t>
      </w:r>
      <w:r w:rsidR="00F01845" w:rsidRPr="001356BA">
        <w:rPr>
          <w:rFonts w:cs="Arial"/>
          <w:b w:val="0"/>
          <w:caps w:val="0"/>
          <w:sz w:val="22"/>
          <w:szCs w:val="22"/>
        </w:rPr>
        <w:t xml:space="preserve"> </w:t>
      </w:r>
      <w:r w:rsidR="003A1163" w:rsidRPr="001356BA">
        <w:rPr>
          <w:rFonts w:cs="Arial"/>
          <w:b w:val="0"/>
          <w:caps w:val="0"/>
          <w:sz w:val="22"/>
          <w:szCs w:val="22"/>
        </w:rPr>
        <w:t xml:space="preserve">и обеспечивает дальнейшую отправку документа </w:t>
      </w:r>
      <w:r w:rsidR="00BF2C91" w:rsidRPr="001356BA">
        <w:rPr>
          <w:rFonts w:cs="Arial"/>
          <w:b w:val="0"/>
          <w:caps w:val="0"/>
          <w:sz w:val="22"/>
          <w:szCs w:val="22"/>
        </w:rPr>
        <w:t xml:space="preserve">согласно п. </w:t>
      </w:r>
      <w:r w:rsidR="00222FC1" w:rsidRPr="001356BA">
        <w:rPr>
          <w:rFonts w:cs="Arial"/>
          <w:b w:val="0"/>
          <w:caps w:val="0"/>
          <w:sz w:val="22"/>
          <w:szCs w:val="22"/>
        </w:rPr>
        <w:t>7</w:t>
      </w:r>
      <w:r w:rsidR="00BF2C91" w:rsidRPr="001356BA">
        <w:rPr>
          <w:rFonts w:cs="Arial"/>
          <w:b w:val="0"/>
          <w:caps w:val="0"/>
          <w:sz w:val="22"/>
          <w:szCs w:val="22"/>
        </w:rPr>
        <w:t>.1. настоящих Правил</w:t>
      </w:r>
      <w:r w:rsidR="003A1163" w:rsidRPr="001356BA">
        <w:rPr>
          <w:rFonts w:cs="Arial"/>
          <w:b w:val="0"/>
          <w:caps w:val="0"/>
          <w:sz w:val="22"/>
          <w:szCs w:val="22"/>
        </w:rPr>
        <w:t>;</w:t>
      </w:r>
    </w:p>
    <w:p w14:paraId="12D07F32" w14:textId="77216A27" w:rsidR="003A1163" w:rsidRPr="001356BA" w:rsidRDefault="00A24D09" w:rsidP="00B65392">
      <w:pPr>
        <w:pStyle w:val="a4"/>
        <w:numPr>
          <w:ilvl w:val="4"/>
          <w:numId w:val="135"/>
        </w:numPr>
        <w:tabs>
          <w:tab w:val="left" w:pos="2694"/>
          <w:tab w:val="left" w:pos="2977"/>
        </w:tabs>
        <w:spacing w:line="360" w:lineRule="auto"/>
        <w:ind w:left="0" w:firstLine="241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 xml:space="preserve">при </w:t>
      </w:r>
      <w:r w:rsidR="003A1163" w:rsidRPr="001356BA">
        <w:rPr>
          <w:rFonts w:cs="Arial"/>
          <w:b w:val="0"/>
          <w:caps w:val="0"/>
          <w:sz w:val="22"/>
          <w:szCs w:val="22"/>
        </w:rPr>
        <w:t xml:space="preserve">необходимости отправки ответа в формате электронного сообщения – пересылает ответ по электронной почте с указанием в копии получателей </w:t>
      </w:r>
      <w:r w:rsidR="00070BBF">
        <w:rPr>
          <w:rFonts w:cs="Arial"/>
          <w:b w:val="0"/>
          <w:caps w:val="0"/>
          <w:sz w:val="22"/>
          <w:szCs w:val="22"/>
        </w:rPr>
        <w:t>НОПРОКД</w:t>
      </w:r>
      <w:r w:rsidR="00063DBE" w:rsidRPr="00063DBE">
        <w:rPr>
          <w:rFonts w:cs="Arial"/>
          <w:b w:val="0"/>
          <w:caps w:val="0"/>
          <w:sz w:val="22"/>
          <w:szCs w:val="22"/>
        </w:rPr>
        <w:t xml:space="preserve"> </w:t>
      </w:r>
      <w:r w:rsidR="00063DBE">
        <w:rPr>
          <w:rFonts w:cs="Arial"/>
          <w:b w:val="0"/>
          <w:caps w:val="0"/>
          <w:sz w:val="22"/>
          <w:szCs w:val="22"/>
        </w:rPr>
        <w:t>и НОУ</w:t>
      </w:r>
      <w:r w:rsidR="003A1163" w:rsidRPr="001356BA">
        <w:rPr>
          <w:rFonts w:cs="Arial"/>
          <w:b w:val="0"/>
          <w:caps w:val="0"/>
          <w:sz w:val="22"/>
          <w:szCs w:val="22"/>
        </w:rPr>
        <w:t>;</w:t>
      </w:r>
    </w:p>
    <w:p w14:paraId="63AC4F18" w14:textId="06410850" w:rsidR="003A1163" w:rsidRDefault="00A24D09" w:rsidP="00B65392">
      <w:pPr>
        <w:pStyle w:val="a4"/>
        <w:numPr>
          <w:ilvl w:val="4"/>
          <w:numId w:val="135"/>
        </w:numPr>
        <w:tabs>
          <w:tab w:val="left" w:pos="2694"/>
          <w:tab w:val="left" w:pos="2977"/>
        </w:tabs>
        <w:spacing w:line="360" w:lineRule="auto"/>
        <w:ind w:left="0" w:firstLine="2410"/>
        <w:jc w:val="both"/>
        <w:rPr>
          <w:rFonts w:cs="Arial"/>
          <w:b w:val="0"/>
          <w:caps w:val="0"/>
          <w:sz w:val="22"/>
          <w:szCs w:val="22"/>
        </w:rPr>
      </w:pPr>
      <w:r w:rsidRPr="001356BA">
        <w:rPr>
          <w:rFonts w:cs="Arial"/>
          <w:b w:val="0"/>
          <w:caps w:val="0"/>
          <w:sz w:val="22"/>
          <w:szCs w:val="22"/>
        </w:rPr>
        <w:t>п</w:t>
      </w:r>
      <w:r w:rsidR="003A1163" w:rsidRPr="001356BA">
        <w:rPr>
          <w:rFonts w:cs="Arial"/>
          <w:b w:val="0"/>
          <w:caps w:val="0"/>
          <w:sz w:val="22"/>
          <w:szCs w:val="22"/>
        </w:rPr>
        <w:t xml:space="preserve">ри </w:t>
      </w:r>
      <w:r w:rsidR="003A1163" w:rsidRPr="00FB6AB6">
        <w:rPr>
          <w:rFonts w:cs="Arial"/>
          <w:b w:val="0"/>
          <w:caps w:val="0"/>
          <w:sz w:val="22"/>
          <w:szCs w:val="22"/>
        </w:rPr>
        <w:t xml:space="preserve">необходимости уведомления Клиента по телефону - пересылает ответ </w:t>
      </w:r>
      <w:r w:rsidR="003E118B" w:rsidRPr="00FB6AB6">
        <w:rPr>
          <w:rFonts w:cs="Arial"/>
          <w:b w:val="0"/>
          <w:caps w:val="0"/>
          <w:sz w:val="22"/>
          <w:szCs w:val="22"/>
        </w:rPr>
        <w:t xml:space="preserve">СПО </w:t>
      </w:r>
      <w:r w:rsidR="003A1163" w:rsidRPr="00FB6AB6">
        <w:rPr>
          <w:rFonts w:cs="Arial"/>
          <w:b w:val="0"/>
          <w:caps w:val="0"/>
          <w:sz w:val="22"/>
          <w:szCs w:val="22"/>
        </w:rPr>
        <w:t xml:space="preserve">по </w:t>
      </w:r>
      <w:r w:rsidR="00DA6595" w:rsidRPr="00FB6AB6">
        <w:rPr>
          <w:rFonts w:cs="Arial"/>
          <w:b w:val="0"/>
          <w:caps w:val="0"/>
          <w:sz w:val="22"/>
          <w:szCs w:val="22"/>
        </w:rPr>
        <w:t>КЭП</w:t>
      </w:r>
      <w:r w:rsidR="003A1163" w:rsidRPr="00FB6AB6">
        <w:rPr>
          <w:rFonts w:cs="Arial"/>
          <w:b w:val="0"/>
          <w:caps w:val="0"/>
          <w:sz w:val="22"/>
          <w:szCs w:val="22"/>
        </w:rPr>
        <w:t xml:space="preserve"> с указанием в копии получателей </w:t>
      </w:r>
      <w:r w:rsidR="00070BBF" w:rsidRPr="00FB6AB6">
        <w:rPr>
          <w:rFonts w:cs="Arial"/>
          <w:b w:val="0"/>
          <w:caps w:val="0"/>
          <w:sz w:val="22"/>
          <w:szCs w:val="22"/>
        </w:rPr>
        <w:t>НОПРОКД</w:t>
      </w:r>
      <w:r w:rsidR="005C509C" w:rsidRPr="00FB6AB6">
        <w:rPr>
          <w:rFonts w:cs="Arial"/>
          <w:b w:val="0"/>
          <w:caps w:val="0"/>
          <w:sz w:val="22"/>
          <w:szCs w:val="22"/>
        </w:rPr>
        <w:t xml:space="preserve"> </w:t>
      </w:r>
      <w:r w:rsidR="00557CE2" w:rsidRPr="00FB6AB6">
        <w:rPr>
          <w:rFonts w:cs="Arial"/>
          <w:b w:val="0"/>
          <w:caps w:val="0"/>
          <w:sz w:val="22"/>
          <w:szCs w:val="22"/>
        </w:rPr>
        <w:t xml:space="preserve">и НОУ </w:t>
      </w:r>
      <w:r w:rsidR="003A1163" w:rsidRPr="00FB6AB6">
        <w:rPr>
          <w:rFonts w:cs="Arial"/>
          <w:b w:val="0"/>
          <w:caps w:val="0"/>
          <w:sz w:val="22"/>
          <w:szCs w:val="22"/>
        </w:rPr>
        <w:t xml:space="preserve">для дальнейшего уведомления Клиента согласно </w:t>
      </w:r>
      <w:r w:rsidR="00BF2C91" w:rsidRPr="00FB6AB6">
        <w:rPr>
          <w:rFonts w:cs="Arial"/>
          <w:b w:val="0"/>
          <w:caps w:val="0"/>
          <w:sz w:val="22"/>
          <w:szCs w:val="22"/>
        </w:rPr>
        <w:t>п.</w:t>
      </w:r>
      <w:r w:rsidR="00222FC1" w:rsidRPr="00FB6AB6">
        <w:rPr>
          <w:rFonts w:cs="Arial"/>
          <w:b w:val="0"/>
          <w:caps w:val="0"/>
          <w:sz w:val="22"/>
          <w:szCs w:val="22"/>
        </w:rPr>
        <w:t>7</w:t>
      </w:r>
      <w:r w:rsidR="00BF2C91" w:rsidRPr="00FB6AB6">
        <w:rPr>
          <w:rFonts w:cs="Arial"/>
          <w:b w:val="0"/>
          <w:caps w:val="0"/>
          <w:sz w:val="22"/>
          <w:szCs w:val="22"/>
        </w:rPr>
        <w:t>.1. настоящих Правил</w:t>
      </w:r>
      <w:r w:rsidR="003D260D" w:rsidRPr="00FB6AB6">
        <w:rPr>
          <w:rFonts w:cs="Arial"/>
          <w:b w:val="0"/>
          <w:caps w:val="0"/>
          <w:sz w:val="22"/>
          <w:szCs w:val="22"/>
        </w:rPr>
        <w:t>.</w:t>
      </w:r>
    </w:p>
    <w:p w14:paraId="4CA179BB" w14:textId="38AB60BD" w:rsidR="00E536D8" w:rsidRPr="001356BA" w:rsidRDefault="00FB6AB6" w:rsidP="00FB6AB6">
      <w:pPr>
        <w:pStyle w:val="a4"/>
        <w:numPr>
          <w:ilvl w:val="4"/>
          <w:numId w:val="135"/>
        </w:numPr>
        <w:tabs>
          <w:tab w:val="left" w:pos="2694"/>
          <w:tab w:val="left" w:pos="2977"/>
        </w:tabs>
        <w:spacing w:line="360" w:lineRule="auto"/>
        <w:ind w:left="0" w:firstLine="2410"/>
        <w:jc w:val="both"/>
        <w:rPr>
          <w:rFonts w:cs="Arial"/>
          <w:sz w:val="22"/>
          <w:szCs w:val="22"/>
        </w:rPr>
      </w:pPr>
      <w:r>
        <w:rPr>
          <w:rFonts w:cs="Arial"/>
          <w:b w:val="0"/>
          <w:caps w:val="0"/>
          <w:sz w:val="22"/>
          <w:szCs w:val="22"/>
        </w:rPr>
        <w:t xml:space="preserve">при необходимости </w:t>
      </w:r>
      <w:r w:rsidRPr="00FB6AB6">
        <w:rPr>
          <w:rFonts w:cs="Arial"/>
          <w:b w:val="0"/>
          <w:caps w:val="0"/>
          <w:sz w:val="22"/>
          <w:szCs w:val="22"/>
        </w:rPr>
        <w:t>осуществления выплат/возврата средств, списания штрафов Клиенту для восстановления его прав/договорных обязательств подготавливает проект решения/заключение</w:t>
      </w:r>
      <w:r w:rsidRPr="001356BA">
        <w:rPr>
          <w:rFonts w:cs="Arial"/>
          <w:b w:val="0"/>
          <w:caps w:val="0"/>
          <w:sz w:val="22"/>
          <w:szCs w:val="22"/>
        </w:rPr>
        <w:t xml:space="preserve"> (Приложение 4) и, после получения визы руководителя и куратора структурного подразделения, направляет его на рассмотрение уполномоченного </w:t>
      </w:r>
      <w:r>
        <w:rPr>
          <w:rFonts w:cs="Arial"/>
          <w:b w:val="0"/>
          <w:caps w:val="0"/>
          <w:sz w:val="22"/>
          <w:szCs w:val="22"/>
        </w:rPr>
        <w:t>лица</w:t>
      </w:r>
      <w:r w:rsidRPr="001356BA">
        <w:rPr>
          <w:rFonts w:cs="Arial"/>
          <w:b w:val="0"/>
          <w:caps w:val="0"/>
          <w:sz w:val="22"/>
          <w:szCs w:val="22"/>
        </w:rPr>
        <w:t>/органа Б</w:t>
      </w:r>
      <w:r w:rsidRPr="00FB6AB6">
        <w:rPr>
          <w:rFonts w:cs="Arial"/>
          <w:b w:val="0"/>
          <w:caps w:val="0"/>
          <w:sz w:val="22"/>
          <w:szCs w:val="22"/>
        </w:rPr>
        <w:t>а</w:t>
      </w:r>
      <w:r w:rsidRPr="001356BA">
        <w:rPr>
          <w:rFonts w:cs="Arial"/>
          <w:b w:val="0"/>
          <w:caps w:val="0"/>
          <w:sz w:val="22"/>
          <w:szCs w:val="22"/>
        </w:rPr>
        <w:t>нка</w:t>
      </w:r>
      <w:r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b w:val="0"/>
          <w:caps w:val="0"/>
          <w:sz w:val="22"/>
          <w:szCs w:val="22"/>
        </w:rPr>
        <w:t>согласно Таблице 3.</w:t>
      </w:r>
      <w:r>
        <w:rPr>
          <w:rFonts w:cs="Arial"/>
          <w:b w:val="0"/>
          <w:caps w:val="0"/>
          <w:sz w:val="22"/>
          <w:szCs w:val="22"/>
        </w:rPr>
        <w:t xml:space="preserve"> </w:t>
      </w:r>
    </w:p>
    <w:p w14:paraId="69C7D3CC" w14:textId="77777777" w:rsidR="008029F9" w:rsidRPr="001356BA" w:rsidRDefault="008029F9" w:rsidP="00315873">
      <w:pPr>
        <w:pStyle w:val="Heading1"/>
        <w:numPr>
          <w:ilvl w:val="0"/>
          <w:numId w:val="15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42" w:name="_Toc461780512"/>
      <w:bookmarkStart w:id="43" w:name="_Toc536623795"/>
      <w:r w:rsidRPr="001356BA">
        <w:rPr>
          <w:rFonts w:ascii="Arial" w:hAnsi="Arial" w:cs="Arial"/>
          <w:caps/>
          <w:sz w:val="22"/>
          <w:szCs w:val="22"/>
        </w:rPr>
        <w:t>ИНФОРМИРОВАние клиентОВ о результатах рассмотрения обращениЙ</w:t>
      </w:r>
      <w:bookmarkEnd w:id="42"/>
      <w:bookmarkEnd w:id="43"/>
      <w:r w:rsidRPr="001356BA">
        <w:rPr>
          <w:rFonts w:ascii="Arial" w:hAnsi="Arial" w:cs="Arial"/>
          <w:caps/>
          <w:sz w:val="22"/>
          <w:szCs w:val="22"/>
        </w:rPr>
        <w:t xml:space="preserve"> </w:t>
      </w:r>
    </w:p>
    <w:p w14:paraId="32152349" w14:textId="77777777" w:rsidR="008029F9" w:rsidRPr="001356BA" w:rsidRDefault="008029F9" w:rsidP="00E536D8">
      <w:pPr>
        <w:pStyle w:val="a6"/>
        <w:tabs>
          <w:tab w:val="left" w:pos="1170"/>
          <w:tab w:val="left" w:pos="1530"/>
          <w:tab w:val="left" w:pos="2340"/>
        </w:tabs>
        <w:spacing w:line="360" w:lineRule="auto"/>
        <w:rPr>
          <w:rFonts w:cs="Arial"/>
          <w:sz w:val="22"/>
          <w:szCs w:val="22"/>
        </w:rPr>
      </w:pPr>
    </w:p>
    <w:p w14:paraId="6FF769C1" w14:textId="77777777" w:rsidR="00C34AA9" w:rsidRPr="001356BA" w:rsidRDefault="00C34AA9" w:rsidP="00B65392">
      <w:pPr>
        <w:pStyle w:val="a6"/>
        <w:numPr>
          <w:ilvl w:val="1"/>
          <w:numId w:val="43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Направление Клиентам ответов осуществляется по каналам приема Обращения Клиента. Соответственно, если:</w:t>
      </w:r>
    </w:p>
    <w:p w14:paraId="01A100D6" w14:textId="77777777" w:rsidR="00C34AA9" w:rsidRPr="001356BA" w:rsidRDefault="00C34AA9" w:rsidP="00B65392">
      <w:pPr>
        <w:pStyle w:val="a6"/>
        <w:numPr>
          <w:ilvl w:val="2"/>
          <w:numId w:val="45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Обращения Клиентов поступили в Банк средствами почтовой связи, курьерской службой, письма-ответы направляются Клиенту средствами почтовой связи в соответствии с </w:t>
      </w:r>
      <w:r w:rsidR="00E95516" w:rsidRPr="001356BA">
        <w:rPr>
          <w:rFonts w:cs="Arial"/>
          <w:sz w:val="22"/>
          <w:szCs w:val="22"/>
        </w:rPr>
        <w:t>внутренним документом Банка, регламентирующим порядок ведения делопроизводства;</w:t>
      </w:r>
    </w:p>
    <w:p w14:paraId="18A9BEA1" w14:textId="5E9DBD69" w:rsidR="003A50E0" w:rsidRPr="001356BA" w:rsidRDefault="003A50E0" w:rsidP="00B65392">
      <w:pPr>
        <w:pStyle w:val="a6"/>
        <w:numPr>
          <w:ilvl w:val="2"/>
          <w:numId w:val="45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Обращения Клиентов поступили путем личного обращения в Банк, ответ может быть зачитан Клиенту </w:t>
      </w:r>
      <w:r w:rsidR="007A3ADE" w:rsidRPr="001356BA">
        <w:rPr>
          <w:rFonts w:cs="Arial"/>
          <w:sz w:val="22"/>
          <w:szCs w:val="22"/>
        </w:rPr>
        <w:t>СОДК</w:t>
      </w:r>
      <w:r w:rsidRPr="001356BA">
        <w:rPr>
          <w:rFonts w:cs="Arial"/>
          <w:sz w:val="22"/>
          <w:szCs w:val="22"/>
        </w:rPr>
        <w:t xml:space="preserve">, </w:t>
      </w:r>
      <w:r w:rsidR="008029F9" w:rsidRPr="001356BA">
        <w:rPr>
          <w:rFonts w:cs="Arial"/>
          <w:sz w:val="22"/>
          <w:szCs w:val="22"/>
        </w:rPr>
        <w:t>если</w:t>
      </w:r>
      <w:r w:rsidRPr="001356BA">
        <w:rPr>
          <w:rFonts w:cs="Arial"/>
          <w:sz w:val="22"/>
          <w:szCs w:val="22"/>
        </w:rPr>
        <w:t xml:space="preserve"> в Обращении </w:t>
      </w:r>
      <w:r w:rsidR="008029F9" w:rsidRPr="001356BA">
        <w:rPr>
          <w:rFonts w:cs="Arial"/>
          <w:sz w:val="22"/>
          <w:szCs w:val="22"/>
        </w:rPr>
        <w:t xml:space="preserve">не </w:t>
      </w:r>
      <w:r w:rsidRPr="001356BA">
        <w:rPr>
          <w:rFonts w:cs="Arial"/>
          <w:sz w:val="22"/>
          <w:szCs w:val="22"/>
        </w:rPr>
        <w:t>содержится требование письменного ответа.</w:t>
      </w:r>
      <w:r w:rsidR="008029F9" w:rsidRPr="001356BA">
        <w:rPr>
          <w:rFonts w:cs="Arial"/>
          <w:sz w:val="22"/>
          <w:szCs w:val="22"/>
        </w:rPr>
        <w:t xml:space="preserve"> Клиент также может получить </w:t>
      </w:r>
      <w:r w:rsidR="00B25A3D" w:rsidRPr="001356BA">
        <w:rPr>
          <w:rFonts w:cs="Arial"/>
          <w:sz w:val="22"/>
          <w:szCs w:val="22"/>
        </w:rPr>
        <w:t xml:space="preserve">устный </w:t>
      </w:r>
      <w:r w:rsidR="008029F9" w:rsidRPr="001356BA">
        <w:rPr>
          <w:rFonts w:cs="Arial"/>
          <w:sz w:val="22"/>
          <w:szCs w:val="22"/>
        </w:rPr>
        <w:t xml:space="preserve">ответ при обращении в </w:t>
      </w:r>
      <w:r w:rsidR="007A3ADE" w:rsidRPr="001356BA">
        <w:rPr>
          <w:rFonts w:cs="Arial"/>
          <w:sz w:val="22"/>
          <w:szCs w:val="22"/>
        </w:rPr>
        <w:t>ЦКО</w:t>
      </w:r>
      <w:r w:rsidR="008029F9" w:rsidRPr="001356BA">
        <w:rPr>
          <w:rFonts w:cs="Arial"/>
          <w:sz w:val="22"/>
          <w:szCs w:val="22"/>
        </w:rPr>
        <w:t xml:space="preserve">/Филиал Банка. </w:t>
      </w:r>
      <w:r w:rsidR="00B25A3D" w:rsidRPr="001356BA">
        <w:rPr>
          <w:rFonts w:cs="Arial"/>
          <w:sz w:val="22"/>
          <w:szCs w:val="22"/>
        </w:rPr>
        <w:t xml:space="preserve">В случае наличия в ответе конфиденциальной информации по телефону сообщается только уведомление о факте рассмотрения Банком Обращения и способах получения </w:t>
      </w:r>
      <w:r w:rsidR="00B25A3D" w:rsidRPr="001356BA">
        <w:rPr>
          <w:rFonts w:cs="Arial"/>
          <w:sz w:val="22"/>
          <w:szCs w:val="22"/>
        </w:rPr>
        <w:lastRenderedPageBreak/>
        <w:t>Клиентом ответа;</w:t>
      </w:r>
    </w:p>
    <w:p w14:paraId="4302D266" w14:textId="77777777" w:rsidR="00C34AA9" w:rsidRPr="001356BA" w:rsidRDefault="00C34AA9" w:rsidP="00B65392">
      <w:pPr>
        <w:pStyle w:val="a6"/>
        <w:numPr>
          <w:ilvl w:val="2"/>
          <w:numId w:val="45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Обращения Клиентов поступили на электронный адрес Банка, через Интернет-сайт Банка</w:t>
      </w:r>
      <w:r w:rsidR="004D359C" w:rsidRPr="001356BA">
        <w:rPr>
          <w:rFonts w:cs="Arial"/>
          <w:sz w:val="22"/>
          <w:szCs w:val="22"/>
        </w:rPr>
        <w:t xml:space="preserve"> и</w:t>
      </w:r>
      <w:r w:rsidRPr="001356BA">
        <w:rPr>
          <w:rFonts w:cs="Arial"/>
          <w:sz w:val="22"/>
          <w:szCs w:val="22"/>
        </w:rPr>
        <w:t xml:space="preserve"> </w:t>
      </w:r>
      <w:r w:rsidR="004D359C" w:rsidRPr="001356BA">
        <w:rPr>
          <w:rFonts w:cs="Arial"/>
          <w:sz w:val="22"/>
          <w:szCs w:val="22"/>
        </w:rPr>
        <w:t xml:space="preserve">форумы, </w:t>
      </w:r>
      <w:r w:rsidRPr="001356BA">
        <w:rPr>
          <w:rFonts w:cs="Arial"/>
          <w:sz w:val="22"/>
          <w:szCs w:val="22"/>
        </w:rPr>
        <w:t xml:space="preserve">письма-ответы направляются Клиенту на его электронный адрес </w:t>
      </w:r>
      <w:r w:rsidR="003A50E0" w:rsidRPr="001356BA">
        <w:rPr>
          <w:rFonts w:cs="Arial"/>
          <w:sz w:val="22"/>
          <w:szCs w:val="22"/>
        </w:rPr>
        <w:t>УС</w:t>
      </w:r>
      <w:r w:rsidR="00F75730" w:rsidRPr="001356BA">
        <w:rPr>
          <w:rFonts w:cs="Arial"/>
          <w:sz w:val="22"/>
          <w:szCs w:val="22"/>
        </w:rPr>
        <w:t>, е</w:t>
      </w:r>
      <w:r w:rsidR="005C5492" w:rsidRPr="001356BA">
        <w:rPr>
          <w:rFonts w:cs="Arial"/>
          <w:sz w:val="22"/>
          <w:szCs w:val="22"/>
        </w:rPr>
        <w:t xml:space="preserve">сли Клиентом </w:t>
      </w:r>
      <w:r w:rsidR="00F75730" w:rsidRPr="001356BA">
        <w:rPr>
          <w:rFonts w:cs="Arial"/>
          <w:sz w:val="22"/>
          <w:szCs w:val="22"/>
        </w:rPr>
        <w:t xml:space="preserve">не </w:t>
      </w:r>
      <w:r w:rsidR="005C5492" w:rsidRPr="001356BA">
        <w:rPr>
          <w:rFonts w:cs="Arial"/>
          <w:sz w:val="22"/>
          <w:szCs w:val="22"/>
        </w:rPr>
        <w:t xml:space="preserve">предложена другая форма направления ответа </w:t>
      </w:r>
      <w:r w:rsidR="00484F5C" w:rsidRPr="001356BA">
        <w:rPr>
          <w:rFonts w:cs="Arial"/>
          <w:sz w:val="22"/>
          <w:szCs w:val="22"/>
        </w:rPr>
        <w:t xml:space="preserve">в момент приема Обращения </w:t>
      </w:r>
      <w:r w:rsidR="005C5492" w:rsidRPr="001356BA">
        <w:rPr>
          <w:rFonts w:cs="Arial"/>
          <w:sz w:val="22"/>
          <w:szCs w:val="22"/>
        </w:rPr>
        <w:t>(</w:t>
      </w:r>
      <w:r w:rsidR="00006ACA" w:rsidRPr="001356BA">
        <w:rPr>
          <w:rFonts w:cs="Arial"/>
          <w:sz w:val="22"/>
          <w:szCs w:val="22"/>
        </w:rPr>
        <w:t>средствами почтовой связи</w:t>
      </w:r>
      <w:r w:rsidR="00F75730" w:rsidRPr="001356BA">
        <w:rPr>
          <w:rFonts w:cs="Arial"/>
          <w:sz w:val="22"/>
          <w:szCs w:val="22"/>
        </w:rPr>
        <w:t xml:space="preserve"> или </w:t>
      </w:r>
      <w:r w:rsidR="005C5492" w:rsidRPr="001356BA">
        <w:rPr>
          <w:rFonts w:cs="Arial"/>
          <w:sz w:val="22"/>
          <w:szCs w:val="22"/>
        </w:rPr>
        <w:t>телефон</w:t>
      </w:r>
      <w:r w:rsidR="004147E6" w:rsidRPr="001356BA">
        <w:rPr>
          <w:rFonts w:cs="Arial"/>
          <w:sz w:val="22"/>
          <w:szCs w:val="22"/>
        </w:rPr>
        <w:t>ной связи</w:t>
      </w:r>
      <w:r w:rsidR="005C5492" w:rsidRPr="001356BA">
        <w:rPr>
          <w:rFonts w:cs="Arial"/>
          <w:sz w:val="22"/>
          <w:szCs w:val="22"/>
        </w:rPr>
        <w:t>)</w:t>
      </w:r>
      <w:r w:rsidR="002D77B8" w:rsidRPr="001356BA">
        <w:rPr>
          <w:rFonts w:cs="Arial"/>
          <w:sz w:val="22"/>
          <w:szCs w:val="22"/>
        </w:rPr>
        <w:t xml:space="preserve">. В случае наличия в ответе конфиденциальной информации на электронный адрес </w:t>
      </w:r>
      <w:r w:rsidR="00484F5C" w:rsidRPr="001356BA">
        <w:rPr>
          <w:rFonts w:cs="Arial"/>
          <w:sz w:val="22"/>
          <w:szCs w:val="22"/>
        </w:rPr>
        <w:t xml:space="preserve">Клиента </w:t>
      </w:r>
      <w:r w:rsidR="002D77B8" w:rsidRPr="001356BA">
        <w:rPr>
          <w:rFonts w:cs="Arial"/>
          <w:sz w:val="22"/>
          <w:szCs w:val="22"/>
        </w:rPr>
        <w:t xml:space="preserve">направляется только уведомление о </w:t>
      </w:r>
      <w:r w:rsidR="00912FF6" w:rsidRPr="001356BA">
        <w:rPr>
          <w:rFonts w:cs="Arial"/>
          <w:sz w:val="22"/>
          <w:szCs w:val="22"/>
        </w:rPr>
        <w:t>факте рассмотрения Банком Обращения и способах получения Клиентом ответа</w:t>
      </w:r>
      <w:r w:rsidRPr="001356BA">
        <w:rPr>
          <w:rFonts w:cs="Arial"/>
          <w:sz w:val="22"/>
          <w:szCs w:val="22"/>
        </w:rPr>
        <w:t>;</w:t>
      </w:r>
    </w:p>
    <w:p w14:paraId="5E4E62F7" w14:textId="32DA9BC4" w:rsidR="006F57D7" w:rsidRPr="001356BA" w:rsidRDefault="00C34AA9" w:rsidP="00B65392">
      <w:pPr>
        <w:pStyle w:val="a6"/>
        <w:numPr>
          <w:ilvl w:val="2"/>
          <w:numId w:val="45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Обращения Клиентов поступили в </w:t>
      </w:r>
      <w:r w:rsidR="007A3ADE" w:rsidRPr="001356BA">
        <w:rPr>
          <w:rFonts w:cs="Arial"/>
          <w:sz w:val="22"/>
          <w:szCs w:val="22"/>
        </w:rPr>
        <w:t xml:space="preserve">ОДК </w:t>
      </w:r>
      <w:r w:rsidRPr="001356BA">
        <w:rPr>
          <w:rFonts w:cs="Arial"/>
          <w:sz w:val="22"/>
          <w:szCs w:val="22"/>
        </w:rPr>
        <w:t xml:space="preserve">по телефонной связи, ответы </w:t>
      </w:r>
      <w:r w:rsidR="003A50E0" w:rsidRPr="001356BA">
        <w:rPr>
          <w:rFonts w:cs="Arial"/>
          <w:sz w:val="22"/>
          <w:szCs w:val="22"/>
        </w:rPr>
        <w:t>зачитываются</w:t>
      </w:r>
      <w:r w:rsidRPr="001356BA">
        <w:rPr>
          <w:rFonts w:cs="Arial"/>
          <w:sz w:val="22"/>
          <w:szCs w:val="22"/>
        </w:rPr>
        <w:t xml:space="preserve"> </w:t>
      </w:r>
      <w:r w:rsidR="007A3ADE" w:rsidRPr="001356BA">
        <w:rPr>
          <w:rFonts w:cs="Arial"/>
          <w:sz w:val="22"/>
          <w:szCs w:val="22"/>
        </w:rPr>
        <w:t xml:space="preserve">СОДК </w:t>
      </w:r>
      <w:r w:rsidRPr="001356BA">
        <w:rPr>
          <w:rFonts w:cs="Arial"/>
          <w:sz w:val="22"/>
          <w:szCs w:val="22"/>
        </w:rPr>
        <w:t xml:space="preserve">по телефону, </w:t>
      </w:r>
      <w:r w:rsidR="00F75730" w:rsidRPr="001356BA">
        <w:rPr>
          <w:rFonts w:cs="Arial"/>
          <w:sz w:val="22"/>
          <w:szCs w:val="22"/>
        </w:rPr>
        <w:t>если Клиентом не предложена другая форма направления ответа (средствами почтовой связи или на его электронный адрес)</w:t>
      </w:r>
      <w:r w:rsidR="00F9030D" w:rsidRPr="001356BA">
        <w:rPr>
          <w:rFonts w:cs="Arial"/>
          <w:sz w:val="22"/>
          <w:szCs w:val="22"/>
        </w:rPr>
        <w:t>.</w:t>
      </w:r>
      <w:r w:rsidR="00004F70" w:rsidRPr="001356BA">
        <w:rPr>
          <w:rFonts w:cs="Arial"/>
          <w:sz w:val="22"/>
          <w:szCs w:val="22"/>
        </w:rPr>
        <w:t xml:space="preserve"> В случае наличия в ответе конфиденциальной информации по телефону сообщается только уведомление о факте рассмотрения Банком Обращения и способах получения Клиентом ответа</w:t>
      </w:r>
      <w:r w:rsidR="004D359C" w:rsidRPr="001356BA">
        <w:rPr>
          <w:rFonts w:cs="Arial"/>
          <w:sz w:val="22"/>
          <w:szCs w:val="22"/>
        </w:rPr>
        <w:t>;</w:t>
      </w:r>
    </w:p>
    <w:p w14:paraId="0037800A" w14:textId="77777777" w:rsidR="004D359C" w:rsidRPr="001356BA" w:rsidRDefault="004D359C" w:rsidP="00B65392">
      <w:pPr>
        <w:pStyle w:val="a6"/>
        <w:numPr>
          <w:ilvl w:val="2"/>
          <w:numId w:val="45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Обращения Клиентов поступили в Банк по факсимильной</w:t>
      </w:r>
      <w:r w:rsidR="00484F5C" w:rsidRPr="001356BA">
        <w:rPr>
          <w:rFonts w:cs="Arial"/>
          <w:sz w:val="22"/>
          <w:szCs w:val="22"/>
        </w:rPr>
        <w:t xml:space="preserve"> связи</w:t>
      </w:r>
      <w:r w:rsidRPr="001356BA">
        <w:rPr>
          <w:rFonts w:cs="Arial"/>
          <w:sz w:val="22"/>
          <w:szCs w:val="22"/>
        </w:rPr>
        <w:t xml:space="preserve">, </w:t>
      </w:r>
      <w:r w:rsidR="003A50E0" w:rsidRPr="001356BA">
        <w:rPr>
          <w:rFonts w:cs="Arial"/>
          <w:sz w:val="22"/>
          <w:szCs w:val="22"/>
        </w:rPr>
        <w:t xml:space="preserve">письма-ответы направляются Клиенту средствами почтовой связи в соответствии с внутренним документом Банка, регламентирующим порядок ведения делопроизводства. </w:t>
      </w:r>
      <w:r w:rsidRPr="001356BA">
        <w:rPr>
          <w:rFonts w:cs="Arial"/>
          <w:sz w:val="22"/>
          <w:szCs w:val="22"/>
        </w:rPr>
        <w:t>В случае наличия в ответе конфиденциальной информации по телефону сообщается только уведомление о факте рассмотрения Банком Обращения и способах получения Клиентом ответа;</w:t>
      </w:r>
    </w:p>
    <w:p w14:paraId="6C37BF18" w14:textId="77777777" w:rsidR="003A50E0" w:rsidRPr="001356BA" w:rsidRDefault="003A50E0" w:rsidP="00B65392">
      <w:pPr>
        <w:pStyle w:val="a6"/>
        <w:numPr>
          <w:ilvl w:val="2"/>
          <w:numId w:val="45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Обращения Клиентов поступили в Банк посредством ПС</w:t>
      </w:r>
      <w:r w:rsidR="0073767C" w:rsidRPr="001356BA">
        <w:rPr>
          <w:rFonts w:cs="Arial"/>
          <w:sz w:val="22"/>
          <w:szCs w:val="22"/>
        </w:rPr>
        <w:t xml:space="preserve"> -</w:t>
      </w:r>
      <w:r w:rsidRPr="001356BA">
        <w:rPr>
          <w:rFonts w:cs="Arial"/>
          <w:sz w:val="22"/>
          <w:szCs w:val="22"/>
        </w:rPr>
        <w:t xml:space="preserve"> ответы направляются в соответствии с внутренним документом Банка, регламентирующим порядок получения и отправки корреспонденции посредством ПС Банка</w:t>
      </w:r>
      <w:r w:rsidR="000F0CB8" w:rsidRPr="001356BA">
        <w:rPr>
          <w:rFonts w:cs="Arial"/>
          <w:sz w:val="22"/>
          <w:szCs w:val="22"/>
        </w:rPr>
        <w:t>;</w:t>
      </w:r>
      <w:r w:rsidRPr="001356BA">
        <w:rPr>
          <w:rFonts w:cs="Arial"/>
          <w:sz w:val="22"/>
          <w:szCs w:val="22"/>
        </w:rPr>
        <w:t xml:space="preserve"> </w:t>
      </w:r>
    </w:p>
    <w:p w14:paraId="31AAF627" w14:textId="77777777" w:rsidR="0073767C" w:rsidRPr="001356BA" w:rsidRDefault="0073767C" w:rsidP="00B65392">
      <w:pPr>
        <w:pStyle w:val="a6"/>
        <w:numPr>
          <w:ilvl w:val="2"/>
          <w:numId w:val="45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Обращения Клиентов поступили через Ящик Жа</w:t>
      </w:r>
      <w:r w:rsidR="00C45A08" w:rsidRPr="001356BA">
        <w:rPr>
          <w:rFonts w:cs="Arial"/>
          <w:sz w:val="22"/>
          <w:szCs w:val="22"/>
        </w:rPr>
        <w:t>лоб</w:t>
      </w:r>
      <w:r w:rsidR="00155FB6" w:rsidRPr="001356BA">
        <w:rPr>
          <w:rFonts w:cs="Arial"/>
          <w:sz w:val="22"/>
          <w:szCs w:val="22"/>
        </w:rPr>
        <w:t xml:space="preserve"> и предложений</w:t>
      </w:r>
      <w:r w:rsidR="00C45A08" w:rsidRPr="001356BA">
        <w:rPr>
          <w:rFonts w:cs="Arial"/>
          <w:sz w:val="22"/>
          <w:szCs w:val="22"/>
        </w:rPr>
        <w:t xml:space="preserve"> -</w:t>
      </w:r>
      <w:r w:rsidRPr="001356BA">
        <w:rPr>
          <w:rFonts w:cs="Arial"/>
          <w:sz w:val="22"/>
          <w:szCs w:val="22"/>
        </w:rPr>
        <w:t xml:space="preserve"> ответы направляются в соответствии с выбором Клиента, указанном в Обращении</w:t>
      </w:r>
      <w:r w:rsidR="00C45A08" w:rsidRPr="001356BA">
        <w:rPr>
          <w:rFonts w:cs="Arial"/>
          <w:sz w:val="22"/>
          <w:szCs w:val="22"/>
        </w:rPr>
        <w:t xml:space="preserve">. </w:t>
      </w:r>
    </w:p>
    <w:p w14:paraId="06B216C1" w14:textId="32477E31" w:rsidR="001070B3" w:rsidRPr="001356BA" w:rsidRDefault="001070B3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Отправка письменного ответа на Обращение Клиента осуществляется через </w:t>
      </w:r>
      <w:r w:rsidR="004259A8" w:rsidRPr="001356BA">
        <w:rPr>
          <w:rFonts w:cs="Arial"/>
          <w:sz w:val="22"/>
          <w:szCs w:val="22"/>
        </w:rPr>
        <w:t xml:space="preserve">ОМКД </w:t>
      </w:r>
      <w:r w:rsidRPr="001356BA">
        <w:rPr>
          <w:rFonts w:cs="Arial"/>
          <w:sz w:val="22"/>
          <w:szCs w:val="22"/>
        </w:rPr>
        <w:t xml:space="preserve">в соответствии с </w:t>
      </w:r>
      <w:r w:rsidR="005E15CA" w:rsidRPr="001356BA">
        <w:rPr>
          <w:rFonts w:cs="Arial"/>
          <w:sz w:val="22"/>
          <w:szCs w:val="22"/>
        </w:rPr>
        <w:t>Инструкцией по делопроизводству</w:t>
      </w:r>
      <w:r w:rsidR="00473DB6" w:rsidRPr="001356BA">
        <w:rPr>
          <w:rFonts w:cs="Arial"/>
          <w:sz w:val="22"/>
          <w:szCs w:val="22"/>
        </w:rPr>
        <w:t>,</w:t>
      </w:r>
      <w:r w:rsidR="008029F9" w:rsidRPr="001356BA">
        <w:rPr>
          <w:rFonts w:cs="Arial"/>
          <w:sz w:val="22"/>
          <w:szCs w:val="22"/>
        </w:rPr>
        <w:t xml:space="preserve"> и</w:t>
      </w:r>
      <w:r w:rsidRPr="001356BA">
        <w:rPr>
          <w:rFonts w:cs="Arial"/>
          <w:sz w:val="22"/>
          <w:szCs w:val="22"/>
        </w:rPr>
        <w:t xml:space="preserve"> только на адрес, указанный в АБС Банка либо на адрес, указанный в Обращении или ином документе (например, договор), заверенном личной подписью Клиента.  </w:t>
      </w:r>
    </w:p>
    <w:p w14:paraId="791FA2C2" w14:textId="77777777" w:rsidR="001070B3" w:rsidRPr="001356BA" w:rsidRDefault="001070B3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При наличии нескольких адресов для отправки и отсутствии письменной просьбы Клиента направить ответ на определенный адрес, ответ направляется на адрес, указанный в Обращении Клиента. Если в Обращении отсутствует указание адреса, Обращение отправляется по адресу регистрации, указанному в АБС Банка. </w:t>
      </w:r>
    </w:p>
    <w:p w14:paraId="4DB3D29A" w14:textId="311D8BF7" w:rsidR="001070B3" w:rsidRPr="001356BA" w:rsidRDefault="001070B3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По желанию Клиента письменный ответ может быть ему передан в </w:t>
      </w:r>
      <w:r w:rsidR="007A3ADE" w:rsidRPr="001356BA">
        <w:rPr>
          <w:rFonts w:cs="Arial"/>
          <w:sz w:val="22"/>
          <w:szCs w:val="22"/>
        </w:rPr>
        <w:t>ЦКО</w:t>
      </w:r>
      <w:r w:rsidR="008029F9" w:rsidRPr="001356BA">
        <w:rPr>
          <w:rFonts w:cs="Arial"/>
          <w:sz w:val="22"/>
          <w:szCs w:val="22"/>
        </w:rPr>
        <w:t>/филиале</w:t>
      </w:r>
      <w:r w:rsidRPr="001356BA">
        <w:rPr>
          <w:rFonts w:cs="Arial"/>
          <w:sz w:val="22"/>
          <w:szCs w:val="22"/>
        </w:rPr>
        <w:t xml:space="preserve"> Банка. При этом </w:t>
      </w:r>
      <w:r w:rsidR="00C4571B" w:rsidRPr="001356BA">
        <w:rPr>
          <w:rFonts w:cs="Arial"/>
          <w:sz w:val="22"/>
          <w:szCs w:val="22"/>
        </w:rPr>
        <w:t>сотрудник</w:t>
      </w:r>
      <w:r w:rsidRPr="001356BA">
        <w:rPr>
          <w:rFonts w:cs="Arial"/>
          <w:sz w:val="22"/>
          <w:szCs w:val="22"/>
        </w:rPr>
        <w:t xml:space="preserve"> </w:t>
      </w:r>
      <w:r w:rsidR="007A3ADE" w:rsidRPr="001356BA">
        <w:rPr>
          <w:rFonts w:cs="Arial"/>
          <w:sz w:val="22"/>
          <w:szCs w:val="22"/>
        </w:rPr>
        <w:t>ЦКО</w:t>
      </w:r>
      <w:r w:rsidR="008029F9" w:rsidRPr="001356BA">
        <w:rPr>
          <w:rFonts w:cs="Arial"/>
          <w:sz w:val="22"/>
          <w:szCs w:val="22"/>
        </w:rPr>
        <w:t>/филиала</w:t>
      </w:r>
      <w:r w:rsidRPr="001356BA">
        <w:rPr>
          <w:rFonts w:cs="Arial"/>
          <w:sz w:val="22"/>
          <w:szCs w:val="22"/>
        </w:rPr>
        <w:t xml:space="preserve"> обязан получить у Клиента расписку в получении ответа. Расписка (отметка в получении) может быть сделана на копии ответа.</w:t>
      </w:r>
    </w:p>
    <w:p w14:paraId="06A34DF8" w14:textId="558F4198" w:rsidR="001070B3" w:rsidRPr="001356BA" w:rsidRDefault="004259A8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ОМКД</w:t>
      </w:r>
      <w:r w:rsidR="001070B3" w:rsidRPr="001356BA">
        <w:rPr>
          <w:rFonts w:cs="Arial"/>
          <w:sz w:val="22"/>
          <w:szCs w:val="22"/>
          <w:vertAlign w:val="superscript"/>
        </w:rPr>
        <w:footnoteReference w:id="5"/>
      </w:r>
      <w:r w:rsidR="001070B3" w:rsidRPr="001356BA">
        <w:rPr>
          <w:rFonts w:cs="Arial"/>
          <w:sz w:val="22"/>
          <w:szCs w:val="22"/>
        </w:rPr>
        <w:t xml:space="preserve"> при получении уведомления о вручении письма Клиенту либо возврате письма </w:t>
      </w:r>
      <w:r w:rsidR="001070B3" w:rsidRPr="001356BA">
        <w:rPr>
          <w:rFonts w:cs="Arial"/>
          <w:sz w:val="22"/>
          <w:szCs w:val="22"/>
        </w:rPr>
        <w:lastRenderedPageBreak/>
        <w:t>направляет данное уведомление/письмо в подразделение, инициировавшее отправку письма Клиенту, для размещения данного уведомления в досье по Обращению.</w:t>
      </w:r>
    </w:p>
    <w:p w14:paraId="41F2C569" w14:textId="77777777" w:rsidR="00912091" w:rsidRDefault="001070B3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Если ответ на Обращение не может быть доведен до сведения Клиента по каналу поступления </w:t>
      </w:r>
      <w:r w:rsidR="00E13857" w:rsidRPr="001356BA">
        <w:rPr>
          <w:rFonts w:cs="Arial"/>
          <w:sz w:val="22"/>
          <w:szCs w:val="22"/>
        </w:rPr>
        <w:t>О</w:t>
      </w:r>
      <w:r w:rsidRPr="001356BA">
        <w:rPr>
          <w:rFonts w:cs="Arial"/>
          <w:sz w:val="22"/>
          <w:szCs w:val="22"/>
        </w:rPr>
        <w:t>бращения по независящим от Банка причинам (</w:t>
      </w:r>
      <w:r w:rsidR="00E13857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 xml:space="preserve">лиент не </w:t>
      </w:r>
      <w:r w:rsidR="00E13857" w:rsidRPr="001356BA">
        <w:rPr>
          <w:rFonts w:cs="Arial"/>
          <w:sz w:val="22"/>
          <w:szCs w:val="22"/>
        </w:rPr>
        <w:t>отвечает на телефонный звонок</w:t>
      </w:r>
      <w:r w:rsidRPr="001356BA">
        <w:rPr>
          <w:rFonts w:cs="Arial"/>
          <w:sz w:val="22"/>
          <w:szCs w:val="22"/>
        </w:rPr>
        <w:t xml:space="preserve">, </w:t>
      </w:r>
      <w:r w:rsidR="00E13857" w:rsidRPr="001356BA">
        <w:rPr>
          <w:rFonts w:cs="Arial"/>
          <w:sz w:val="22"/>
          <w:szCs w:val="22"/>
        </w:rPr>
        <w:t xml:space="preserve">Клиент не находится по указанному адресу, куда направлен </w:t>
      </w:r>
      <w:r w:rsidRPr="001356BA">
        <w:rPr>
          <w:rFonts w:cs="Arial"/>
          <w:sz w:val="22"/>
          <w:szCs w:val="22"/>
        </w:rPr>
        <w:t>письменный ответ</w:t>
      </w:r>
      <w:r w:rsidR="008029F9" w:rsidRPr="001356BA">
        <w:rPr>
          <w:rFonts w:cs="Arial"/>
          <w:sz w:val="22"/>
          <w:szCs w:val="22"/>
        </w:rPr>
        <w:t xml:space="preserve"> и т.п.), Клиенту </w:t>
      </w:r>
      <w:r w:rsidRPr="001356BA">
        <w:rPr>
          <w:rFonts w:cs="Arial"/>
          <w:sz w:val="22"/>
          <w:szCs w:val="22"/>
        </w:rPr>
        <w:t>может быть направлено уведомление</w:t>
      </w:r>
      <w:r w:rsidR="00B25A3D" w:rsidRPr="001356BA">
        <w:rPr>
          <w:rFonts w:cs="Arial"/>
          <w:sz w:val="22"/>
          <w:szCs w:val="22"/>
        </w:rPr>
        <w:t>:</w:t>
      </w:r>
    </w:p>
    <w:p w14:paraId="198C2E54" w14:textId="73D44D44" w:rsidR="00912091" w:rsidRDefault="001070B3" w:rsidP="00B65392">
      <w:pPr>
        <w:pStyle w:val="a6"/>
        <w:numPr>
          <w:ilvl w:val="2"/>
          <w:numId w:val="139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912091">
        <w:rPr>
          <w:rFonts w:cs="Arial"/>
          <w:sz w:val="22"/>
          <w:szCs w:val="22"/>
        </w:rPr>
        <w:t>посредством SMS</w:t>
      </w:r>
      <w:r w:rsidR="003440BE">
        <w:rPr>
          <w:rFonts w:cs="Arial"/>
          <w:sz w:val="22"/>
          <w:szCs w:val="22"/>
        </w:rPr>
        <w:t xml:space="preserve">-уведомления </w:t>
      </w:r>
      <w:r w:rsidRPr="00912091">
        <w:rPr>
          <w:rFonts w:cs="Arial"/>
          <w:sz w:val="22"/>
          <w:szCs w:val="22"/>
        </w:rPr>
        <w:t>на имеющийся в Банке номер мобильного</w:t>
      </w:r>
      <w:r w:rsidR="008029F9" w:rsidRPr="00912091">
        <w:rPr>
          <w:rFonts w:cs="Arial"/>
          <w:sz w:val="22"/>
          <w:szCs w:val="22"/>
        </w:rPr>
        <w:t xml:space="preserve"> </w:t>
      </w:r>
      <w:r w:rsidRPr="00912091">
        <w:rPr>
          <w:rFonts w:cs="Arial"/>
          <w:sz w:val="22"/>
          <w:szCs w:val="22"/>
        </w:rPr>
        <w:t>телефона;</w:t>
      </w:r>
    </w:p>
    <w:p w14:paraId="31DA168C" w14:textId="77777777" w:rsidR="001070B3" w:rsidRPr="00912091" w:rsidRDefault="001070B3" w:rsidP="00B65392">
      <w:pPr>
        <w:pStyle w:val="a6"/>
        <w:numPr>
          <w:ilvl w:val="2"/>
          <w:numId w:val="139"/>
        </w:numPr>
        <w:tabs>
          <w:tab w:val="left" w:pos="1134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912091">
        <w:rPr>
          <w:rFonts w:cs="Arial"/>
          <w:sz w:val="22"/>
          <w:szCs w:val="22"/>
        </w:rPr>
        <w:t xml:space="preserve">посредством </w:t>
      </w:r>
      <w:r w:rsidR="00484F5C" w:rsidRPr="00912091">
        <w:rPr>
          <w:rFonts w:cs="Arial"/>
          <w:sz w:val="22"/>
          <w:szCs w:val="22"/>
        </w:rPr>
        <w:t>электронной почты</w:t>
      </w:r>
      <w:r w:rsidRPr="00912091">
        <w:rPr>
          <w:rFonts w:cs="Arial"/>
          <w:sz w:val="22"/>
          <w:szCs w:val="22"/>
        </w:rPr>
        <w:t xml:space="preserve"> на имеющийся в Банке адрес электронной почты</w:t>
      </w:r>
      <w:r w:rsidR="00484F5C" w:rsidRPr="00912091">
        <w:rPr>
          <w:rFonts w:cs="Arial"/>
          <w:sz w:val="22"/>
          <w:szCs w:val="22"/>
        </w:rPr>
        <w:t xml:space="preserve"> Клиента</w:t>
      </w:r>
      <w:r w:rsidRPr="00912091">
        <w:rPr>
          <w:rFonts w:cs="Arial"/>
          <w:sz w:val="22"/>
          <w:szCs w:val="22"/>
        </w:rPr>
        <w:t>.</w:t>
      </w:r>
    </w:p>
    <w:p w14:paraId="169FBE05" w14:textId="77777777" w:rsidR="001070B3" w:rsidRPr="001356BA" w:rsidRDefault="001070B3" w:rsidP="002B7D86">
      <w:pPr>
        <w:pStyle w:val="a6"/>
        <w:tabs>
          <w:tab w:val="left" w:pos="450"/>
          <w:tab w:val="left" w:pos="540"/>
        </w:tabs>
        <w:spacing w:line="360" w:lineRule="auto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При этом уведомление не должно содержать конфиденциальной информации. Уведомление должно содержать информацию о факте рассмотрения Банком Обращения и способах получения Клиентом ответа.</w:t>
      </w:r>
    </w:p>
    <w:p w14:paraId="09499266" w14:textId="77777777" w:rsidR="00012420" w:rsidRPr="001356BA" w:rsidRDefault="00012420" w:rsidP="002B7D86">
      <w:pPr>
        <w:pStyle w:val="a6"/>
        <w:tabs>
          <w:tab w:val="left" w:pos="450"/>
          <w:tab w:val="left" w:pos="540"/>
        </w:tabs>
        <w:spacing w:line="360" w:lineRule="auto"/>
        <w:rPr>
          <w:rFonts w:cs="Arial"/>
          <w:sz w:val="22"/>
          <w:szCs w:val="22"/>
        </w:rPr>
      </w:pPr>
    </w:p>
    <w:p w14:paraId="6681F897" w14:textId="77777777" w:rsidR="00E536D8" w:rsidRPr="001356BA" w:rsidRDefault="00E536D8" w:rsidP="00B65392">
      <w:pPr>
        <w:pStyle w:val="Heading1"/>
        <w:numPr>
          <w:ilvl w:val="0"/>
          <w:numId w:val="81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44" w:name="_Toc302648809"/>
      <w:bookmarkStart w:id="45" w:name="_Toc302649589"/>
      <w:bookmarkStart w:id="46" w:name="_Toc461780513"/>
      <w:bookmarkStart w:id="47" w:name="_Toc536623796"/>
      <w:r w:rsidRPr="001356BA">
        <w:rPr>
          <w:rFonts w:ascii="Arial" w:hAnsi="Arial" w:cs="Arial"/>
          <w:caps/>
          <w:sz w:val="22"/>
          <w:szCs w:val="22"/>
        </w:rPr>
        <w:t>СРОКИ РАССМОТРЕНИЯ ОБРАЩЕНИЙ КЛИЕНТОВ</w:t>
      </w:r>
      <w:bookmarkEnd w:id="44"/>
      <w:bookmarkEnd w:id="45"/>
      <w:bookmarkEnd w:id="46"/>
      <w:bookmarkEnd w:id="47"/>
    </w:p>
    <w:p w14:paraId="232AB923" w14:textId="77777777" w:rsidR="00E536D8" w:rsidRPr="001356BA" w:rsidRDefault="00E536D8" w:rsidP="00E536D8">
      <w:pPr>
        <w:pStyle w:val="a6"/>
        <w:ind w:left="1170"/>
        <w:rPr>
          <w:rFonts w:cs="Arial"/>
          <w:sz w:val="22"/>
          <w:szCs w:val="22"/>
        </w:rPr>
      </w:pPr>
    </w:p>
    <w:p w14:paraId="390D25FE" w14:textId="77777777" w:rsidR="00E536D8" w:rsidRPr="001356BA" w:rsidRDefault="00E536D8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Сроки предоставления ответа Клиенту исчисляются с даты поступления Обращения в Банк.</w:t>
      </w:r>
      <w:r w:rsidR="00777912" w:rsidRPr="001356BA">
        <w:rPr>
          <w:rFonts w:cs="Arial"/>
          <w:sz w:val="22"/>
          <w:szCs w:val="22"/>
        </w:rPr>
        <w:t xml:space="preserve"> Банк уведомляет Клиента о принятии его обращения в обработку в срок не позднее 2 (двух) рабочих дней.</w:t>
      </w:r>
    </w:p>
    <w:p w14:paraId="4877568B" w14:textId="77777777" w:rsidR="00E536D8" w:rsidRPr="001356BA" w:rsidRDefault="00E536D8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Исключения составляют Обращения Клиентов, поступивших посредством Ящика Жалоб, сроки предоставления ответа</w:t>
      </w:r>
      <w:r w:rsidR="003440BE">
        <w:rPr>
          <w:rFonts w:cs="Arial"/>
          <w:sz w:val="22"/>
          <w:szCs w:val="22"/>
        </w:rPr>
        <w:t>,</w:t>
      </w:r>
      <w:r w:rsidRPr="001356BA">
        <w:rPr>
          <w:rFonts w:cs="Arial"/>
          <w:sz w:val="22"/>
          <w:szCs w:val="22"/>
        </w:rPr>
        <w:t xml:space="preserve"> по которым исчисляются с даты вскрытия Ящика Жалоб</w:t>
      </w:r>
      <w:r w:rsidR="005B6A4F" w:rsidRPr="001356BA">
        <w:rPr>
          <w:rFonts w:cs="Arial"/>
          <w:sz w:val="22"/>
          <w:szCs w:val="22"/>
        </w:rPr>
        <w:t xml:space="preserve"> (но не более 20</w:t>
      </w:r>
      <w:r w:rsidR="00155FB6" w:rsidRPr="001356BA">
        <w:rPr>
          <w:rFonts w:cs="Arial"/>
          <w:sz w:val="22"/>
          <w:szCs w:val="22"/>
        </w:rPr>
        <w:t xml:space="preserve"> </w:t>
      </w:r>
      <w:r w:rsidR="00777912" w:rsidRPr="001356BA">
        <w:rPr>
          <w:rFonts w:cs="Arial"/>
          <w:sz w:val="22"/>
          <w:szCs w:val="22"/>
        </w:rPr>
        <w:t xml:space="preserve">(двадцати) </w:t>
      </w:r>
      <w:r w:rsidR="00155FB6" w:rsidRPr="001356BA">
        <w:rPr>
          <w:rFonts w:cs="Arial"/>
          <w:sz w:val="22"/>
          <w:szCs w:val="22"/>
        </w:rPr>
        <w:t>рабочих</w:t>
      </w:r>
      <w:r w:rsidR="005B6A4F" w:rsidRPr="001356BA">
        <w:rPr>
          <w:rFonts w:cs="Arial"/>
          <w:sz w:val="22"/>
          <w:szCs w:val="22"/>
        </w:rPr>
        <w:t xml:space="preserve"> дней)</w:t>
      </w:r>
      <w:r w:rsidRPr="001356BA">
        <w:rPr>
          <w:rFonts w:cs="Arial"/>
          <w:sz w:val="22"/>
          <w:szCs w:val="22"/>
        </w:rPr>
        <w:t xml:space="preserve">, а также Обращения, связанные с опротестованием карточных операций, сроки по которым регулируются Правилами МПС. </w:t>
      </w:r>
    </w:p>
    <w:p w14:paraId="253FE119" w14:textId="77777777" w:rsidR="00E536D8" w:rsidRPr="001356BA" w:rsidRDefault="00E536D8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При необходимости направления запросов во внешние организации срок рассмотрения Обращения может быть продлен с учетом срока, необходимого для получения ответа из внешней организации (</w:t>
      </w:r>
      <w:r w:rsidR="008B1D43" w:rsidRPr="001356BA">
        <w:rPr>
          <w:rFonts w:cs="Arial"/>
          <w:sz w:val="22"/>
          <w:szCs w:val="22"/>
        </w:rPr>
        <w:t>структурное п</w:t>
      </w:r>
      <w:r w:rsidRPr="001356BA">
        <w:rPr>
          <w:rFonts w:cs="Arial"/>
          <w:sz w:val="22"/>
          <w:szCs w:val="22"/>
        </w:rPr>
        <w:t>одразделение</w:t>
      </w:r>
      <w:r w:rsidR="008B1D43" w:rsidRPr="001356BA">
        <w:rPr>
          <w:rFonts w:cs="Arial"/>
          <w:sz w:val="22"/>
          <w:szCs w:val="22"/>
        </w:rPr>
        <w:t xml:space="preserve"> Банка</w:t>
      </w:r>
      <w:r w:rsidRPr="001356BA">
        <w:rPr>
          <w:rFonts w:cs="Arial"/>
          <w:sz w:val="22"/>
          <w:szCs w:val="22"/>
        </w:rPr>
        <w:t xml:space="preserve">, направившее запрос, контролирует его получение внешней организацией). При неполучении ответа на запрос в срок более 10 </w:t>
      </w:r>
      <w:r w:rsidR="00777912" w:rsidRPr="001356BA">
        <w:rPr>
          <w:rFonts w:cs="Arial"/>
          <w:sz w:val="22"/>
          <w:szCs w:val="22"/>
        </w:rPr>
        <w:t xml:space="preserve">(десяти) </w:t>
      </w:r>
      <w:r w:rsidR="00155FB6" w:rsidRPr="001356BA">
        <w:rPr>
          <w:rFonts w:cs="Arial"/>
          <w:sz w:val="22"/>
          <w:szCs w:val="22"/>
        </w:rPr>
        <w:t xml:space="preserve">рабочих </w:t>
      </w:r>
      <w:r w:rsidRPr="001356BA">
        <w:rPr>
          <w:rFonts w:cs="Arial"/>
          <w:sz w:val="22"/>
          <w:szCs w:val="22"/>
        </w:rPr>
        <w:t xml:space="preserve">дней направляется повторный запрос. Повторный запрос направляется не более </w:t>
      </w:r>
      <w:r w:rsidR="003440BE">
        <w:rPr>
          <w:rFonts w:cs="Arial"/>
          <w:sz w:val="22"/>
          <w:szCs w:val="22"/>
        </w:rPr>
        <w:t>2 (</w:t>
      </w:r>
      <w:r w:rsidRPr="001356BA">
        <w:rPr>
          <w:rFonts w:cs="Arial"/>
          <w:sz w:val="22"/>
          <w:szCs w:val="22"/>
        </w:rPr>
        <w:t>двух</w:t>
      </w:r>
      <w:r w:rsidR="003440BE">
        <w:rPr>
          <w:rFonts w:cs="Arial"/>
          <w:sz w:val="22"/>
          <w:szCs w:val="22"/>
        </w:rPr>
        <w:t>)</w:t>
      </w:r>
      <w:r w:rsidRPr="001356BA">
        <w:rPr>
          <w:rFonts w:cs="Arial"/>
          <w:sz w:val="22"/>
          <w:szCs w:val="22"/>
        </w:rPr>
        <w:t xml:space="preserve"> раз. При неполучении ответа на второй повторный запрос рассмотрение Обращения осуществляется на основании имеющейся в Банке информации.</w:t>
      </w:r>
    </w:p>
    <w:p w14:paraId="1EAB4451" w14:textId="77777777" w:rsidR="00E536D8" w:rsidRPr="001356BA" w:rsidRDefault="00E536D8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Индивидуальные сроки предоставления ответа Клиенту могут быть установлены резолюцией </w:t>
      </w:r>
      <w:r w:rsidR="001E4610" w:rsidRPr="001356BA">
        <w:rPr>
          <w:rFonts w:cs="Arial"/>
          <w:sz w:val="22"/>
          <w:szCs w:val="22"/>
        </w:rPr>
        <w:t>Куратора</w:t>
      </w:r>
      <w:r w:rsidR="005B6A4F" w:rsidRPr="001356BA">
        <w:rPr>
          <w:rFonts w:cs="Arial"/>
          <w:sz w:val="22"/>
          <w:szCs w:val="22"/>
        </w:rPr>
        <w:t xml:space="preserve"> (не более 20</w:t>
      </w:r>
      <w:r w:rsidR="00155FB6" w:rsidRPr="001356BA">
        <w:rPr>
          <w:rFonts w:cs="Arial"/>
          <w:sz w:val="22"/>
          <w:szCs w:val="22"/>
        </w:rPr>
        <w:t xml:space="preserve"> </w:t>
      </w:r>
      <w:r w:rsidR="00777912" w:rsidRPr="001356BA">
        <w:rPr>
          <w:rFonts w:cs="Arial"/>
          <w:sz w:val="22"/>
          <w:szCs w:val="22"/>
        </w:rPr>
        <w:t xml:space="preserve">(двадцати) </w:t>
      </w:r>
      <w:r w:rsidR="00155FB6" w:rsidRPr="001356BA">
        <w:rPr>
          <w:rFonts w:cs="Arial"/>
          <w:sz w:val="22"/>
          <w:szCs w:val="22"/>
        </w:rPr>
        <w:t>рабочих</w:t>
      </w:r>
      <w:r w:rsidR="005B6A4F" w:rsidRPr="001356BA">
        <w:rPr>
          <w:rFonts w:cs="Arial"/>
          <w:sz w:val="22"/>
          <w:szCs w:val="22"/>
        </w:rPr>
        <w:t xml:space="preserve"> дней)</w:t>
      </w:r>
      <w:r w:rsidRPr="001356BA">
        <w:rPr>
          <w:rFonts w:cs="Arial"/>
          <w:sz w:val="22"/>
          <w:szCs w:val="22"/>
        </w:rPr>
        <w:t>.</w:t>
      </w:r>
    </w:p>
    <w:p w14:paraId="2B688ECD" w14:textId="77777777" w:rsidR="00E536D8" w:rsidRPr="001356BA" w:rsidRDefault="00E536D8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В случаях если резолюцией </w:t>
      </w:r>
      <w:r w:rsidR="001E4610" w:rsidRPr="001356BA">
        <w:rPr>
          <w:rFonts w:cs="Arial"/>
          <w:sz w:val="22"/>
          <w:szCs w:val="22"/>
        </w:rPr>
        <w:t xml:space="preserve">Куратора </w:t>
      </w:r>
      <w:r w:rsidRPr="001356BA">
        <w:rPr>
          <w:rFonts w:cs="Arial"/>
          <w:sz w:val="22"/>
          <w:szCs w:val="22"/>
        </w:rPr>
        <w:t>не установлен индивидуальный срок исполнения, устанавливаются следующие типовые сроки подготовки ответа на Обращение Клиента:</w:t>
      </w:r>
    </w:p>
    <w:p w14:paraId="653B0ADD" w14:textId="77777777" w:rsidR="00E536D8" w:rsidRPr="001356BA" w:rsidRDefault="00E536D8" w:rsidP="00B65392">
      <w:pPr>
        <w:pStyle w:val="a6"/>
        <w:numPr>
          <w:ilvl w:val="2"/>
          <w:numId w:val="49"/>
        </w:numPr>
        <w:tabs>
          <w:tab w:val="left" w:pos="1276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на Обращения Клиентов, не требующи</w:t>
      </w:r>
      <w:r w:rsidR="00915AAA" w:rsidRPr="001356BA">
        <w:rPr>
          <w:rFonts w:cs="Arial"/>
          <w:sz w:val="22"/>
          <w:szCs w:val="22"/>
        </w:rPr>
        <w:t>е</w:t>
      </w:r>
      <w:r w:rsidRPr="001356BA">
        <w:rPr>
          <w:rFonts w:cs="Arial"/>
          <w:sz w:val="22"/>
          <w:szCs w:val="22"/>
        </w:rPr>
        <w:t xml:space="preserve"> дополнительного расследования:</w:t>
      </w:r>
    </w:p>
    <w:p w14:paraId="251CA990" w14:textId="77777777" w:rsidR="00E536D8" w:rsidRPr="001356BA" w:rsidRDefault="00E536D8" w:rsidP="00B65392">
      <w:pPr>
        <w:pStyle w:val="a6"/>
        <w:numPr>
          <w:ilvl w:val="3"/>
          <w:numId w:val="51"/>
        </w:numPr>
        <w:tabs>
          <w:tab w:val="left" w:pos="1985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для юридических лиц и банков – не более </w:t>
      </w:r>
      <w:r w:rsidR="005B6A4F" w:rsidRPr="001356BA">
        <w:rPr>
          <w:rFonts w:cs="Arial"/>
          <w:sz w:val="22"/>
          <w:szCs w:val="22"/>
        </w:rPr>
        <w:t>10</w:t>
      </w:r>
      <w:r w:rsidRPr="001356BA">
        <w:rPr>
          <w:rFonts w:cs="Arial"/>
          <w:sz w:val="22"/>
          <w:szCs w:val="22"/>
        </w:rPr>
        <w:t xml:space="preserve"> (</w:t>
      </w:r>
      <w:r w:rsidR="005B6A4F" w:rsidRPr="001356BA">
        <w:rPr>
          <w:rFonts w:cs="Arial"/>
          <w:sz w:val="22"/>
          <w:szCs w:val="22"/>
        </w:rPr>
        <w:t>десяти)</w:t>
      </w:r>
      <w:r w:rsidRPr="001356BA">
        <w:rPr>
          <w:rFonts w:cs="Arial"/>
          <w:sz w:val="22"/>
          <w:szCs w:val="22"/>
        </w:rPr>
        <w:t xml:space="preserve"> рабочих дней;</w:t>
      </w:r>
    </w:p>
    <w:p w14:paraId="57A1B4A8" w14:textId="77777777" w:rsidR="00E536D8" w:rsidRPr="001356BA" w:rsidRDefault="00E536D8" w:rsidP="00B65392">
      <w:pPr>
        <w:pStyle w:val="a6"/>
        <w:numPr>
          <w:ilvl w:val="3"/>
          <w:numId w:val="51"/>
        </w:numPr>
        <w:tabs>
          <w:tab w:val="left" w:pos="1985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lastRenderedPageBreak/>
        <w:t xml:space="preserve">для физических лиц – </w:t>
      </w:r>
      <w:r w:rsidR="005B6A4F" w:rsidRPr="001356BA">
        <w:rPr>
          <w:rFonts w:cs="Arial"/>
          <w:sz w:val="22"/>
          <w:szCs w:val="22"/>
        </w:rPr>
        <w:t>не более 5</w:t>
      </w:r>
      <w:r w:rsidRPr="001356BA">
        <w:rPr>
          <w:rFonts w:cs="Arial"/>
          <w:sz w:val="22"/>
          <w:szCs w:val="22"/>
        </w:rPr>
        <w:t xml:space="preserve"> (</w:t>
      </w:r>
      <w:r w:rsidR="005B6A4F" w:rsidRPr="001356BA">
        <w:rPr>
          <w:rFonts w:cs="Arial"/>
          <w:sz w:val="22"/>
          <w:szCs w:val="22"/>
        </w:rPr>
        <w:t>пяти</w:t>
      </w:r>
      <w:r w:rsidRPr="001356BA">
        <w:rPr>
          <w:rFonts w:cs="Arial"/>
          <w:sz w:val="22"/>
          <w:szCs w:val="22"/>
        </w:rPr>
        <w:t>) рабочих дней;</w:t>
      </w:r>
    </w:p>
    <w:p w14:paraId="719C6579" w14:textId="77777777" w:rsidR="006F3F84" w:rsidRPr="001356BA" w:rsidRDefault="0089284D" w:rsidP="00B65392">
      <w:pPr>
        <w:pStyle w:val="a6"/>
        <w:numPr>
          <w:ilvl w:val="3"/>
          <w:numId w:val="51"/>
        </w:numPr>
        <w:tabs>
          <w:tab w:val="left" w:pos="1985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для жалоб</w:t>
      </w:r>
      <w:r w:rsidR="006F3F84" w:rsidRPr="001356BA">
        <w:rPr>
          <w:rFonts w:cs="Arial"/>
          <w:sz w:val="22"/>
          <w:szCs w:val="22"/>
        </w:rPr>
        <w:t xml:space="preserve"> – не более 15 (пятнадцати) рабочих дней;</w:t>
      </w:r>
    </w:p>
    <w:p w14:paraId="17EDC7FF" w14:textId="77777777" w:rsidR="00E536D8" w:rsidRPr="001356BA" w:rsidRDefault="00282712" w:rsidP="00B65392">
      <w:pPr>
        <w:pStyle w:val="a6"/>
        <w:numPr>
          <w:ilvl w:val="2"/>
          <w:numId w:val="119"/>
        </w:numPr>
        <w:tabs>
          <w:tab w:val="left" w:pos="1276"/>
        </w:tabs>
        <w:spacing w:line="360" w:lineRule="auto"/>
        <w:ind w:left="0" w:firstLine="426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Н</w:t>
      </w:r>
      <w:r w:rsidR="00E536D8" w:rsidRPr="001356BA">
        <w:rPr>
          <w:rFonts w:cs="Arial"/>
          <w:sz w:val="22"/>
          <w:szCs w:val="22"/>
        </w:rPr>
        <w:t xml:space="preserve">а </w:t>
      </w:r>
      <w:r w:rsidR="00556697" w:rsidRPr="001356BA">
        <w:rPr>
          <w:rFonts w:cs="Arial"/>
          <w:sz w:val="22"/>
          <w:szCs w:val="22"/>
        </w:rPr>
        <w:t>О</w:t>
      </w:r>
      <w:r w:rsidR="00E536D8" w:rsidRPr="001356BA">
        <w:rPr>
          <w:rFonts w:cs="Arial"/>
          <w:sz w:val="22"/>
          <w:szCs w:val="22"/>
        </w:rPr>
        <w:t xml:space="preserve">бращения </w:t>
      </w:r>
      <w:r w:rsidR="00556697" w:rsidRPr="001356BA">
        <w:rPr>
          <w:rFonts w:cs="Arial"/>
          <w:sz w:val="22"/>
          <w:szCs w:val="22"/>
        </w:rPr>
        <w:t>К</w:t>
      </w:r>
      <w:r w:rsidR="00DD795D" w:rsidRPr="001356BA">
        <w:rPr>
          <w:rFonts w:cs="Arial"/>
          <w:sz w:val="22"/>
          <w:szCs w:val="22"/>
        </w:rPr>
        <w:t>лиентов, требующие</w:t>
      </w:r>
      <w:r w:rsidR="00E536D8" w:rsidRPr="001356BA">
        <w:rPr>
          <w:rFonts w:cs="Arial"/>
          <w:sz w:val="22"/>
          <w:szCs w:val="22"/>
        </w:rPr>
        <w:t xml:space="preserve"> дополнительного расследования:</w:t>
      </w:r>
    </w:p>
    <w:p w14:paraId="181E50FD" w14:textId="77777777" w:rsidR="00E536D8" w:rsidRPr="001356BA" w:rsidRDefault="00E536D8" w:rsidP="00B65392">
      <w:pPr>
        <w:pStyle w:val="a6"/>
        <w:numPr>
          <w:ilvl w:val="3"/>
          <w:numId w:val="53"/>
        </w:numPr>
        <w:tabs>
          <w:tab w:val="left" w:pos="1985"/>
          <w:tab w:val="left" w:pos="2127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для юридических лиц и банков – до </w:t>
      </w:r>
      <w:r w:rsidR="005B6A4F" w:rsidRPr="001356BA">
        <w:rPr>
          <w:rFonts w:cs="Arial"/>
          <w:sz w:val="22"/>
          <w:szCs w:val="22"/>
        </w:rPr>
        <w:t>20</w:t>
      </w:r>
      <w:r w:rsidRPr="001356BA">
        <w:rPr>
          <w:rFonts w:cs="Arial"/>
          <w:sz w:val="22"/>
          <w:szCs w:val="22"/>
        </w:rPr>
        <w:t xml:space="preserve"> (</w:t>
      </w:r>
      <w:r w:rsidR="005B6A4F" w:rsidRPr="001356BA">
        <w:rPr>
          <w:rFonts w:cs="Arial"/>
          <w:sz w:val="22"/>
          <w:szCs w:val="22"/>
        </w:rPr>
        <w:t>двадцати</w:t>
      </w:r>
      <w:r w:rsidRPr="001356BA">
        <w:rPr>
          <w:rFonts w:cs="Arial"/>
          <w:sz w:val="22"/>
          <w:szCs w:val="22"/>
        </w:rPr>
        <w:t>) рабочих дней;</w:t>
      </w:r>
    </w:p>
    <w:p w14:paraId="5E15BB19" w14:textId="77777777" w:rsidR="006F3F84" w:rsidRPr="001356BA" w:rsidRDefault="00E536D8" w:rsidP="00B65392">
      <w:pPr>
        <w:pStyle w:val="a6"/>
        <w:numPr>
          <w:ilvl w:val="3"/>
          <w:numId w:val="53"/>
        </w:numPr>
        <w:tabs>
          <w:tab w:val="left" w:pos="1985"/>
          <w:tab w:val="left" w:pos="2127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для физических лиц – до </w:t>
      </w:r>
      <w:r w:rsidR="005B6A4F" w:rsidRPr="001356BA">
        <w:rPr>
          <w:rFonts w:cs="Arial"/>
          <w:sz w:val="22"/>
          <w:szCs w:val="22"/>
        </w:rPr>
        <w:t>10</w:t>
      </w:r>
      <w:r w:rsidRPr="001356BA">
        <w:rPr>
          <w:rFonts w:cs="Arial"/>
          <w:sz w:val="22"/>
          <w:szCs w:val="22"/>
        </w:rPr>
        <w:t xml:space="preserve"> (</w:t>
      </w:r>
      <w:r w:rsidR="005B6A4F" w:rsidRPr="001356BA">
        <w:rPr>
          <w:rFonts w:cs="Arial"/>
          <w:sz w:val="22"/>
          <w:szCs w:val="22"/>
        </w:rPr>
        <w:t>десяти</w:t>
      </w:r>
      <w:r w:rsidRPr="001356BA">
        <w:rPr>
          <w:rFonts w:cs="Arial"/>
          <w:sz w:val="22"/>
          <w:szCs w:val="22"/>
        </w:rPr>
        <w:t>) рабочих дней</w:t>
      </w:r>
      <w:r w:rsidR="006F3F84" w:rsidRPr="001356BA">
        <w:rPr>
          <w:rFonts w:cs="Arial"/>
          <w:sz w:val="22"/>
          <w:szCs w:val="22"/>
        </w:rPr>
        <w:t>;</w:t>
      </w:r>
    </w:p>
    <w:p w14:paraId="02B788F9" w14:textId="77777777" w:rsidR="00E536D8" w:rsidRPr="001356BA" w:rsidRDefault="0089284D" w:rsidP="00B65392">
      <w:pPr>
        <w:pStyle w:val="a6"/>
        <w:numPr>
          <w:ilvl w:val="3"/>
          <w:numId w:val="53"/>
        </w:numPr>
        <w:tabs>
          <w:tab w:val="left" w:pos="1985"/>
          <w:tab w:val="left" w:pos="2127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для жалоб – до 30 (тридцати) рабочих дней</w:t>
      </w:r>
      <w:r w:rsidR="00E536D8" w:rsidRPr="001356BA">
        <w:rPr>
          <w:rFonts w:cs="Arial"/>
          <w:sz w:val="22"/>
          <w:szCs w:val="22"/>
        </w:rPr>
        <w:t>.</w:t>
      </w:r>
    </w:p>
    <w:p w14:paraId="560E7898" w14:textId="77777777" w:rsidR="00E536D8" w:rsidRPr="001356BA" w:rsidRDefault="00E536D8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В случае если для подготовки ответа Клиенту требуется более длительный срок, чем ус</w:t>
      </w:r>
      <w:r w:rsidR="00282712" w:rsidRPr="001356BA">
        <w:rPr>
          <w:rFonts w:cs="Arial"/>
          <w:sz w:val="22"/>
          <w:szCs w:val="22"/>
        </w:rPr>
        <w:t>тановленный в соответствии с п.</w:t>
      </w:r>
      <w:r w:rsidR="00966CBC" w:rsidRPr="001356BA">
        <w:rPr>
          <w:rFonts w:cs="Arial"/>
          <w:sz w:val="22"/>
          <w:szCs w:val="22"/>
        </w:rPr>
        <w:t>8</w:t>
      </w:r>
      <w:r w:rsidR="00282712" w:rsidRPr="001356BA">
        <w:rPr>
          <w:rFonts w:cs="Arial"/>
          <w:sz w:val="22"/>
          <w:szCs w:val="22"/>
        </w:rPr>
        <w:t>.5. настоящих Правил</w:t>
      </w:r>
      <w:r w:rsidRPr="001356BA">
        <w:rPr>
          <w:rFonts w:cs="Arial"/>
          <w:sz w:val="22"/>
          <w:szCs w:val="22"/>
        </w:rPr>
        <w:t xml:space="preserve">, </w:t>
      </w:r>
      <w:r w:rsidR="00B25A3D" w:rsidRPr="001356BA">
        <w:rPr>
          <w:rFonts w:cs="Arial"/>
          <w:sz w:val="22"/>
          <w:szCs w:val="22"/>
        </w:rPr>
        <w:t>УС</w:t>
      </w:r>
      <w:r w:rsidRPr="001356BA">
        <w:rPr>
          <w:rFonts w:cs="Arial"/>
          <w:sz w:val="22"/>
          <w:szCs w:val="22"/>
        </w:rPr>
        <w:t xml:space="preserve"> не позднее, чем за 2 (два) дня до истечения срока должен обратиться к своему руководителю с аргументированной просьбой о продлении срока</w:t>
      </w:r>
      <w:r w:rsidR="00915AAA" w:rsidRPr="001356BA">
        <w:rPr>
          <w:rFonts w:cs="Arial"/>
          <w:sz w:val="22"/>
          <w:szCs w:val="22"/>
        </w:rPr>
        <w:t xml:space="preserve"> посредством электронной почты, после чего, руководитель УС согласовывает продление срока с Куратором</w:t>
      </w:r>
      <w:r w:rsidR="00A554F8" w:rsidRPr="001356BA">
        <w:rPr>
          <w:rFonts w:cs="Arial"/>
          <w:sz w:val="22"/>
          <w:szCs w:val="22"/>
        </w:rPr>
        <w:t>.</w:t>
      </w:r>
    </w:p>
    <w:p w14:paraId="04354BA5" w14:textId="32A51CDE" w:rsidR="005C6084" w:rsidRPr="001356BA" w:rsidRDefault="005C6084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В случае принятия решения </w:t>
      </w:r>
      <w:r w:rsidR="001E4610" w:rsidRPr="001356BA">
        <w:rPr>
          <w:rFonts w:cs="Arial"/>
          <w:sz w:val="22"/>
          <w:szCs w:val="22"/>
        </w:rPr>
        <w:t>Куратором</w:t>
      </w:r>
      <w:r w:rsidRPr="001356BA">
        <w:rPr>
          <w:rFonts w:cs="Arial"/>
          <w:sz w:val="22"/>
          <w:szCs w:val="22"/>
        </w:rPr>
        <w:t xml:space="preserve"> о продлении срока, факт изменения срока для ответа на Обращение Клиента документируется посредством проставления нового срока, даты изменения и подписи </w:t>
      </w:r>
      <w:r w:rsidR="001E4610" w:rsidRPr="001356BA">
        <w:rPr>
          <w:rFonts w:cs="Arial"/>
          <w:sz w:val="22"/>
          <w:szCs w:val="22"/>
        </w:rPr>
        <w:t>Куратора</w:t>
      </w:r>
      <w:r w:rsidRPr="001356BA">
        <w:rPr>
          <w:rFonts w:cs="Arial"/>
          <w:sz w:val="22"/>
          <w:szCs w:val="22"/>
        </w:rPr>
        <w:t xml:space="preserve">. </w:t>
      </w:r>
      <w:r w:rsidR="00A554F8" w:rsidRPr="001356BA">
        <w:rPr>
          <w:rFonts w:cs="Arial"/>
          <w:sz w:val="22"/>
          <w:szCs w:val="22"/>
        </w:rPr>
        <w:t xml:space="preserve">УС обеспечивает обязательное уведомление Клиента о продлении срока рассмотрения Обращения посредством </w:t>
      </w:r>
      <w:r w:rsidR="00953F45" w:rsidRPr="001356BA">
        <w:rPr>
          <w:rFonts w:cs="Arial"/>
          <w:sz w:val="22"/>
          <w:szCs w:val="22"/>
        </w:rPr>
        <w:t>ОДК</w:t>
      </w:r>
      <w:r w:rsidR="00A554F8" w:rsidRPr="001356BA">
        <w:rPr>
          <w:rFonts w:cs="Arial"/>
          <w:sz w:val="22"/>
          <w:szCs w:val="22"/>
        </w:rPr>
        <w:t xml:space="preserve">. </w:t>
      </w:r>
    </w:p>
    <w:p w14:paraId="0BA3BD0E" w14:textId="76C433BD" w:rsidR="005C6084" w:rsidRPr="001356BA" w:rsidRDefault="00282712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</w:t>
      </w:r>
      <w:r w:rsidR="005B6A4F" w:rsidRPr="001356BA">
        <w:rPr>
          <w:rFonts w:cs="Arial"/>
          <w:sz w:val="22"/>
          <w:szCs w:val="22"/>
        </w:rPr>
        <w:t>Запросы</w:t>
      </w:r>
      <w:r w:rsidR="004E2881" w:rsidRPr="001356BA">
        <w:rPr>
          <w:rFonts w:cs="Arial"/>
          <w:sz w:val="22"/>
          <w:szCs w:val="22"/>
        </w:rPr>
        <w:t xml:space="preserve"> со стороны</w:t>
      </w:r>
      <w:r w:rsidR="005B6A4F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>ЦБ АР</w:t>
      </w:r>
      <w:r w:rsidR="00226D50" w:rsidRPr="001356BA">
        <w:rPr>
          <w:rFonts w:cs="Arial"/>
          <w:sz w:val="22"/>
          <w:szCs w:val="22"/>
        </w:rPr>
        <w:t xml:space="preserve"> / ПКФР АР</w:t>
      </w:r>
      <w:r w:rsidRPr="001356BA">
        <w:rPr>
          <w:rFonts w:cs="Arial"/>
          <w:sz w:val="22"/>
          <w:szCs w:val="22"/>
        </w:rPr>
        <w:t xml:space="preserve">, связанные </w:t>
      </w:r>
      <w:r w:rsidR="005B6A4F" w:rsidRPr="001356BA">
        <w:rPr>
          <w:rFonts w:cs="Arial"/>
          <w:sz w:val="22"/>
          <w:szCs w:val="22"/>
        </w:rPr>
        <w:t xml:space="preserve">с </w:t>
      </w:r>
      <w:r w:rsidR="004E2881" w:rsidRPr="001356BA">
        <w:rPr>
          <w:rFonts w:cs="Arial"/>
          <w:sz w:val="22"/>
          <w:szCs w:val="22"/>
        </w:rPr>
        <w:t>О</w:t>
      </w:r>
      <w:r w:rsidR="005B6A4F" w:rsidRPr="001356BA">
        <w:rPr>
          <w:rFonts w:cs="Arial"/>
          <w:sz w:val="22"/>
          <w:szCs w:val="22"/>
        </w:rPr>
        <w:t xml:space="preserve">бращениями </w:t>
      </w:r>
      <w:r w:rsidRPr="001356BA">
        <w:rPr>
          <w:rFonts w:cs="Arial"/>
          <w:sz w:val="22"/>
          <w:szCs w:val="22"/>
        </w:rPr>
        <w:t>Клиентов</w:t>
      </w:r>
      <w:r w:rsidR="004E2881" w:rsidRPr="001356BA">
        <w:rPr>
          <w:rFonts w:cs="Arial"/>
          <w:sz w:val="22"/>
          <w:szCs w:val="22"/>
        </w:rPr>
        <w:t>,</w:t>
      </w:r>
      <w:r w:rsidR="005B6A4F" w:rsidRPr="001356BA">
        <w:rPr>
          <w:rFonts w:cs="Arial"/>
          <w:sz w:val="22"/>
          <w:szCs w:val="22"/>
        </w:rPr>
        <w:t xml:space="preserve"> рассматриваются в </w:t>
      </w:r>
      <w:r w:rsidR="00186106" w:rsidRPr="001356BA">
        <w:rPr>
          <w:rFonts w:cs="Arial"/>
          <w:sz w:val="22"/>
          <w:szCs w:val="22"/>
        </w:rPr>
        <w:t>сроки</w:t>
      </w:r>
      <w:r w:rsidR="00FD0AEC" w:rsidRPr="001356BA">
        <w:rPr>
          <w:rFonts w:cs="Arial"/>
          <w:sz w:val="22"/>
          <w:szCs w:val="22"/>
        </w:rPr>
        <w:t xml:space="preserve"> не позднее 7 (семи) рабочих дней</w:t>
      </w:r>
      <w:r w:rsidR="004868BE" w:rsidRPr="001356BA">
        <w:rPr>
          <w:rFonts w:cs="Arial"/>
          <w:sz w:val="22"/>
          <w:szCs w:val="22"/>
        </w:rPr>
        <w:t>, если иное не предусмотрено в запросе</w:t>
      </w:r>
      <w:r w:rsidR="00D93F2D" w:rsidRPr="001356BA">
        <w:rPr>
          <w:rFonts w:cs="Arial"/>
          <w:sz w:val="22"/>
          <w:szCs w:val="22"/>
        </w:rPr>
        <w:t xml:space="preserve"> (ЦБ АР / ПКФР АР)</w:t>
      </w:r>
      <w:r w:rsidRPr="001356BA">
        <w:rPr>
          <w:rFonts w:cs="Arial"/>
          <w:sz w:val="22"/>
          <w:szCs w:val="22"/>
        </w:rPr>
        <w:t>. ЦБ АР</w:t>
      </w:r>
      <w:r w:rsidR="00937441" w:rsidRPr="001356BA">
        <w:rPr>
          <w:rFonts w:cs="Arial"/>
          <w:sz w:val="22"/>
          <w:szCs w:val="22"/>
        </w:rPr>
        <w:t xml:space="preserve"> </w:t>
      </w:r>
      <w:r w:rsidR="00226D50" w:rsidRPr="001356BA">
        <w:rPr>
          <w:rFonts w:cs="Arial"/>
          <w:sz w:val="22"/>
          <w:szCs w:val="22"/>
        </w:rPr>
        <w:t>/</w:t>
      </w:r>
      <w:r w:rsidR="00937441" w:rsidRPr="001356BA">
        <w:rPr>
          <w:rFonts w:cs="Arial"/>
          <w:sz w:val="22"/>
          <w:szCs w:val="22"/>
        </w:rPr>
        <w:t xml:space="preserve"> </w:t>
      </w:r>
      <w:r w:rsidR="00226D50" w:rsidRPr="001356BA">
        <w:rPr>
          <w:rFonts w:cs="Arial"/>
          <w:sz w:val="22"/>
          <w:szCs w:val="22"/>
        </w:rPr>
        <w:t>ПКФР АР</w:t>
      </w:r>
      <w:r w:rsidR="005B6A4F" w:rsidRPr="001356BA">
        <w:rPr>
          <w:rFonts w:cs="Arial"/>
          <w:sz w:val="22"/>
          <w:szCs w:val="22"/>
        </w:rPr>
        <w:t xml:space="preserve"> вправе потребовать рассмотрения обращений в </w:t>
      </w:r>
      <w:r w:rsidR="004868BE" w:rsidRPr="001356BA">
        <w:rPr>
          <w:rFonts w:cs="Arial"/>
          <w:sz w:val="22"/>
          <w:szCs w:val="22"/>
        </w:rPr>
        <w:t>иные</w:t>
      </w:r>
      <w:r w:rsidR="005B6A4F" w:rsidRPr="001356BA">
        <w:rPr>
          <w:rFonts w:cs="Arial"/>
          <w:sz w:val="22"/>
          <w:szCs w:val="22"/>
        </w:rPr>
        <w:t xml:space="preserve"> сроки. Если </w:t>
      </w:r>
      <w:r w:rsidRPr="001356BA">
        <w:rPr>
          <w:rFonts w:cs="Arial"/>
          <w:sz w:val="22"/>
          <w:szCs w:val="22"/>
        </w:rPr>
        <w:t>со стороны ЦБ АР</w:t>
      </w:r>
      <w:r w:rsidR="00937441" w:rsidRPr="001356BA">
        <w:rPr>
          <w:rFonts w:cs="Arial"/>
          <w:sz w:val="22"/>
          <w:szCs w:val="22"/>
        </w:rPr>
        <w:t xml:space="preserve"> </w:t>
      </w:r>
      <w:r w:rsidR="00226D50" w:rsidRPr="001356BA">
        <w:rPr>
          <w:rFonts w:cs="Arial"/>
          <w:sz w:val="22"/>
          <w:szCs w:val="22"/>
        </w:rPr>
        <w:t>/</w:t>
      </w:r>
      <w:r w:rsidR="00937441" w:rsidRPr="001356BA">
        <w:rPr>
          <w:rFonts w:cs="Arial"/>
          <w:sz w:val="22"/>
          <w:szCs w:val="22"/>
        </w:rPr>
        <w:t xml:space="preserve"> </w:t>
      </w:r>
      <w:r w:rsidR="00226D50" w:rsidRPr="001356BA">
        <w:rPr>
          <w:rFonts w:cs="Arial"/>
          <w:sz w:val="22"/>
          <w:szCs w:val="22"/>
        </w:rPr>
        <w:t>ПКФР АР</w:t>
      </w:r>
      <w:r w:rsidRPr="001356BA">
        <w:rPr>
          <w:rFonts w:cs="Arial"/>
          <w:sz w:val="22"/>
          <w:szCs w:val="22"/>
        </w:rPr>
        <w:t xml:space="preserve"> есть требование </w:t>
      </w:r>
      <w:r w:rsidR="005B6A4F" w:rsidRPr="001356BA">
        <w:rPr>
          <w:rFonts w:cs="Arial"/>
          <w:sz w:val="22"/>
          <w:szCs w:val="22"/>
        </w:rPr>
        <w:t>представлени</w:t>
      </w:r>
      <w:r w:rsidRPr="001356BA">
        <w:rPr>
          <w:rFonts w:cs="Arial"/>
          <w:sz w:val="22"/>
          <w:szCs w:val="22"/>
        </w:rPr>
        <w:t>я</w:t>
      </w:r>
      <w:r w:rsidR="005B6A4F" w:rsidRPr="001356BA">
        <w:rPr>
          <w:rFonts w:cs="Arial"/>
          <w:sz w:val="22"/>
          <w:szCs w:val="22"/>
        </w:rPr>
        <w:t xml:space="preserve"> ответа </w:t>
      </w:r>
      <w:r w:rsidRPr="001356BA">
        <w:rPr>
          <w:rFonts w:cs="Arial"/>
          <w:sz w:val="22"/>
          <w:szCs w:val="22"/>
        </w:rPr>
        <w:t>Клиенту</w:t>
      </w:r>
      <w:r w:rsidR="005B6A4F" w:rsidRPr="001356BA">
        <w:rPr>
          <w:rFonts w:cs="Arial"/>
          <w:sz w:val="22"/>
          <w:szCs w:val="22"/>
        </w:rPr>
        <w:t xml:space="preserve">, рассмотрение и дача ответов на </w:t>
      </w:r>
      <w:r w:rsidR="004E2881" w:rsidRPr="001356BA">
        <w:rPr>
          <w:rFonts w:cs="Arial"/>
          <w:sz w:val="22"/>
          <w:szCs w:val="22"/>
        </w:rPr>
        <w:t>О</w:t>
      </w:r>
      <w:r w:rsidR="005B6A4F" w:rsidRPr="001356BA">
        <w:rPr>
          <w:rFonts w:cs="Arial"/>
          <w:sz w:val="22"/>
          <w:szCs w:val="22"/>
        </w:rPr>
        <w:t xml:space="preserve">бращения должны быть осуществлены в сроки, указанные в пунктах </w:t>
      </w:r>
      <w:r w:rsidR="00966CBC" w:rsidRPr="001356BA">
        <w:rPr>
          <w:rFonts w:cs="Arial"/>
          <w:sz w:val="22"/>
          <w:szCs w:val="22"/>
        </w:rPr>
        <w:t>8</w:t>
      </w:r>
      <w:r w:rsidR="005C6084" w:rsidRPr="001356BA">
        <w:rPr>
          <w:rFonts w:cs="Arial"/>
          <w:sz w:val="22"/>
          <w:szCs w:val="22"/>
        </w:rPr>
        <w:t>.5. настоящих Правил</w:t>
      </w:r>
      <w:r w:rsidR="005B6A4F" w:rsidRPr="001356BA">
        <w:rPr>
          <w:rFonts w:cs="Arial"/>
          <w:sz w:val="22"/>
          <w:szCs w:val="22"/>
        </w:rPr>
        <w:t xml:space="preserve">. </w:t>
      </w:r>
    </w:p>
    <w:p w14:paraId="239879D6" w14:textId="6001E21A" w:rsidR="00915AAA" w:rsidRPr="001356BA" w:rsidRDefault="00915AAA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Запросы со стороны государственных органов рассматриваются в сроки, установленные </w:t>
      </w:r>
      <w:r w:rsidR="009944CE">
        <w:rPr>
          <w:rFonts w:cs="Arial"/>
          <w:sz w:val="22"/>
          <w:szCs w:val="22"/>
        </w:rPr>
        <w:t>З</w:t>
      </w:r>
      <w:r w:rsidRPr="001356BA">
        <w:rPr>
          <w:rFonts w:cs="Arial"/>
          <w:sz w:val="22"/>
          <w:szCs w:val="22"/>
        </w:rPr>
        <w:t xml:space="preserve">аконодательством АР. </w:t>
      </w:r>
    </w:p>
    <w:p w14:paraId="2B86BF9D" w14:textId="434BF6CE" w:rsidR="00E536D8" w:rsidRPr="001356BA" w:rsidRDefault="00E536D8" w:rsidP="00B65392">
      <w:pPr>
        <w:pStyle w:val="Heading1"/>
        <w:numPr>
          <w:ilvl w:val="0"/>
          <w:numId w:val="83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48" w:name="_Toc351448908"/>
      <w:bookmarkStart w:id="49" w:name="_Toc461780514"/>
      <w:bookmarkStart w:id="50" w:name="_Toc536623797"/>
      <w:r w:rsidRPr="001356BA">
        <w:rPr>
          <w:rFonts w:ascii="Arial" w:hAnsi="Arial" w:cs="Arial"/>
          <w:caps/>
          <w:sz w:val="22"/>
          <w:szCs w:val="22"/>
        </w:rPr>
        <w:t xml:space="preserve">ПРИНЯТИЕ РЕШЕНИЙ ПО </w:t>
      </w:r>
      <w:r w:rsidR="005B397A" w:rsidRPr="001356BA">
        <w:rPr>
          <w:rFonts w:ascii="Arial" w:hAnsi="Arial" w:cs="Arial"/>
          <w:caps/>
          <w:sz w:val="22"/>
          <w:szCs w:val="22"/>
        </w:rPr>
        <w:t xml:space="preserve">ЖАЛОБАМ </w:t>
      </w:r>
      <w:r w:rsidRPr="001356BA">
        <w:rPr>
          <w:rFonts w:ascii="Arial" w:hAnsi="Arial" w:cs="Arial"/>
          <w:caps/>
          <w:sz w:val="22"/>
          <w:szCs w:val="22"/>
        </w:rPr>
        <w:t>КЛИЕНТОВ</w:t>
      </w:r>
      <w:bookmarkEnd w:id="48"/>
      <w:bookmarkEnd w:id="49"/>
      <w:bookmarkEnd w:id="50"/>
    </w:p>
    <w:p w14:paraId="6B71BEB4" w14:textId="77777777" w:rsidR="00E536D8" w:rsidRPr="001356BA" w:rsidRDefault="00E536D8" w:rsidP="00E536D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5ADE2F9" w14:textId="06510584" w:rsidR="00E536D8" w:rsidRPr="001356BA" w:rsidRDefault="00E536D8" w:rsidP="00B65392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Решения принимаются на основании первичных документов, данных </w:t>
      </w:r>
      <w:r w:rsidR="001E4610" w:rsidRPr="001356BA">
        <w:rPr>
          <w:rFonts w:cs="Arial"/>
          <w:sz w:val="22"/>
          <w:szCs w:val="22"/>
        </w:rPr>
        <w:t xml:space="preserve">АБС </w:t>
      </w:r>
      <w:r w:rsidRPr="001356BA">
        <w:rPr>
          <w:rFonts w:cs="Arial"/>
          <w:sz w:val="22"/>
          <w:szCs w:val="22"/>
        </w:rPr>
        <w:t xml:space="preserve">Банка, </w:t>
      </w:r>
      <w:r w:rsidR="005B397A" w:rsidRPr="001356BA">
        <w:rPr>
          <w:rFonts w:cs="Arial"/>
          <w:sz w:val="22"/>
          <w:szCs w:val="22"/>
        </w:rPr>
        <w:t xml:space="preserve">разъяснительных </w:t>
      </w:r>
      <w:r w:rsidRPr="001356BA">
        <w:rPr>
          <w:rFonts w:cs="Arial"/>
          <w:sz w:val="22"/>
          <w:szCs w:val="22"/>
        </w:rPr>
        <w:t xml:space="preserve">записок сотрудников, экспертных заключений </w:t>
      </w:r>
      <w:r w:rsidR="001E4610" w:rsidRPr="001356BA">
        <w:rPr>
          <w:rFonts w:cs="Arial"/>
          <w:sz w:val="22"/>
          <w:szCs w:val="22"/>
        </w:rPr>
        <w:t>структурных подразделений,</w:t>
      </w:r>
      <w:r w:rsidRPr="001356BA">
        <w:rPr>
          <w:rFonts w:cs="Arial"/>
          <w:sz w:val="22"/>
          <w:szCs w:val="22"/>
        </w:rPr>
        <w:t xml:space="preserve"> полученных в ходе расследования и заключений о признании вины сотрудника Банка.</w:t>
      </w:r>
    </w:p>
    <w:p w14:paraId="7AE92D5D" w14:textId="5BA71FFA" w:rsidR="00E536D8" w:rsidRPr="001356BA" w:rsidRDefault="00E536D8" w:rsidP="00B65392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Основанием для принятия положительного решения по </w:t>
      </w:r>
      <w:r w:rsidR="00FD0AEC" w:rsidRPr="001356BA">
        <w:rPr>
          <w:rFonts w:cs="Arial"/>
          <w:sz w:val="22"/>
          <w:szCs w:val="22"/>
        </w:rPr>
        <w:t>Жалобе</w:t>
      </w:r>
      <w:r w:rsidR="005748CE" w:rsidRPr="001356BA">
        <w:rPr>
          <w:rFonts w:cs="Arial"/>
          <w:sz w:val="22"/>
          <w:szCs w:val="22"/>
        </w:rPr>
        <w:t xml:space="preserve"> </w:t>
      </w:r>
      <w:r w:rsidRPr="001356BA">
        <w:rPr>
          <w:rFonts w:cs="Arial"/>
          <w:sz w:val="22"/>
          <w:szCs w:val="22"/>
        </w:rPr>
        <w:t xml:space="preserve">(указывается в </w:t>
      </w:r>
      <w:r w:rsidR="003E0A6B" w:rsidRPr="001356BA">
        <w:rPr>
          <w:rFonts w:cs="Arial"/>
          <w:sz w:val="22"/>
          <w:szCs w:val="22"/>
        </w:rPr>
        <w:t>р</w:t>
      </w:r>
      <w:r w:rsidRPr="001356BA">
        <w:rPr>
          <w:rFonts w:cs="Arial"/>
          <w:sz w:val="22"/>
          <w:szCs w:val="22"/>
        </w:rPr>
        <w:t xml:space="preserve">ешении по </w:t>
      </w:r>
      <w:r w:rsidR="00D16768" w:rsidRPr="001356BA">
        <w:rPr>
          <w:rFonts w:cs="Arial"/>
          <w:sz w:val="22"/>
          <w:szCs w:val="22"/>
        </w:rPr>
        <w:t>Ж</w:t>
      </w:r>
      <w:r w:rsidR="00D506EC" w:rsidRPr="001356BA">
        <w:rPr>
          <w:rFonts w:cs="Arial"/>
          <w:sz w:val="22"/>
          <w:szCs w:val="22"/>
        </w:rPr>
        <w:t>алобе</w:t>
      </w:r>
      <w:r w:rsidRPr="001356BA">
        <w:rPr>
          <w:rFonts w:cs="Arial"/>
          <w:sz w:val="22"/>
          <w:szCs w:val="22"/>
        </w:rPr>
        <w:t>) может являться:</w:t>
      </w:r>
    </w:p>
    <w:p w14:paraId="5E7E50DA" w14:textId="77777777" w:rsidR="00E536D8" w:rsidRPr="001356BA" w:rsidRDefault="00E536D8" w:rsidP="00B65392">
      <w:pPr>
        <w:pStyle w:val="a6"/>
        <w:numPr>
          <w:ilvl w:val="2"/>
          <w:numId w:val="57"/>
        </w:numPr>
        <w:tabs>
          <w:tab w:val="left" w:pos="1530"/>
        </w:tabs>
        <w:spacing w:line="360" w:lineRule="auto"/>
        <w:ind w:left="0" w:firstLine="720"/>
        <w:rPr>
          <w:rFonts w:cs="Arial"/>
          <w:sz w:val="22"/>
          <w:szCs w:val="22"/>
        </w:rPr>
      </w:pPr>
      <w:bookmarkStart w:id="51" w:name="OLE_LINK1"/>
      <w:r w:rsidRPr="001356BA">
        <w:rPr>
          <w:rFonts w:cs="Arial"/>
          <w:sz w:val="22"/>
          <w:szCs w:val="22"/>
        </w:rPr>
        <w:t>Установленный факт нарушения Банком договорных обязательств</w:t>
      </w:r>
      <w:bookmarkEnd w:id="51"/>
      <w:r w:rsidRPr="001356BA">
        <w:rPr>
          <w:rFonts w:cs="Arial"/>
          <w:sz w:val="22"/>
          <w:szCs w:val="22"/>
        </w:rPr>
        <w:t>;</w:t>
      </w:r>
    </w:p>
    <w:p w14:paraId="2EF0B601" w14:textId="3582A87E" w:rsidR="00E536D8" w:rsidRPr="001356BA" w:rsidRDefault="00E536D8" w:rsidP="00B65392">
      <w:pPr>
        <w:pStyle w:val="a6"/>
        <w:numPr>
          <w:ilvl w:val="2"/>
          <w:numId w:val="57"/>
        </w:numPr>
        <w:tabs>
          <w:tab w:val="left" w:pos="153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Установленный факт нарушения Банком </w:t>
      </w:r>
      <w:r w:rsidR="009944CE">
        <w:rPr>
          <w:rFonts w:cs="Arial"/>
          <w:sz w:val="22"/>
          <w:szCs w:val="22"/>
        </w:rPr>
        <w:t>З</w:t>
      </w:r>
      <w:r w:rsidRPr="001356BA">
        <w:rPr>
          <w:rFonts w:cs="Arial"/>
          <w:sz w:val="22"/>
          <w:szCs w:val="22"/>
        </w:rPr>
        <w:t>аконодательства АР;</w:t>
      </w:r>
    </w:p>
    <w:p w14:paraId="63831309" w14:textId="78EC3F2B" w:rsidR="00E536D8" w:rsidRPr="001356BA" w:rsidRDefault="00E536D8" w:rsidP="00B65392">
      <w:pPr>
        <w:pStyle w:val="a6"/>
        <w:numPr>
          <w:ilvl w:val="2"/>
          <w:numId w:val="57"/>
        </w:numPr>
        <w:tabs>
          <w:tab w:val="left" w:pos="153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Установленный факт вины Банка в нарушении </w:t>
      </w:r>
      <w:r w:rsidR="006D1930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 xml:space="preserve">лиентом договорных обязательств/либо в убытках, понесенных Клиентом, либо в создании иных </w:t>
      </w:r>
      <w:r w:rsidR="005748CE" w:rsidRPr="001356BA">
        <w:rPr>
          <w:rFonts w:cs="Arial"/>
          <w:sz w:val="22"/>
          <w:szCs w:val="22"/>
        </w:rPr>
        <w:t xml:space="preserve">спорных </w:t>
      </w:r>
      <w:r w:rsidRPr="001356BA">
        <w:rPr>
          <w:rFonts w:cs="Arial"/>
          <w:sz w:val="22"/>
          <w:szCs w:val="22"/>
        </w:rPr>
        <w:t xml:space="preserve">ситуаций, которые подтверждены документально или </w:t>
      </w:r>
      <w:r w:rsidR="00D506EC" w:rsidRPr="001356BA">
        <w:rPr>
          <w:rFonts w:cs="Arial"/>
          <w:sz w:val="22"/>
          <w:szCs w:val="22"/>
        </w:rPr>
        <w:t>разъяснительной</w:t>
      </w:r>
      <w:r w:rsidRPr="001356BA">
        <w:rPr>
          <w:rFonts w:cs="Arial"/>
          <w:sz w:val="22"/>
          <w:szCs w:val="22"/>
        </w:rPr>
        <w:t xml:space="preserve"> запиской сотрудника Банка с признанием допущенной ошибки с резолюцией непосредственного руководителя следствием чего явилось невыполнение </w:t>
      </w:r>
      <w:r w:rsidR="006D1930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 xml:space="preserve">лиентом договорных </w:t>
      </w:r>
      <w:r w:rsidRPr="001356BA">
        <w:rPr>
          <w:rFonts w:cs="Arial"/>
          <w:sz w:val="22"/>
          <w:szCs w:val="22"/>
        </w:rPr>
        <w:lastRenderedPageBreak/>
        <w:t>обязательств;</w:t>
      </w:r>
    </w:p>
    <w:p w14:paraId="367E35D5" w14:textId="77777777" w:rsidR="00E536D8" w:rsidRPr="001356BA" w:rsidRDefault="00E536D8" w:rsidP="00B65392">
      <w:pPr>
        <w:pStyle w:val="a6"/>
        <w:numPr>
          <w:ilvl w:val="2"/>
          <w:numId w:val="57"/>
        </w:numPr>
        <w:tabs>
          <w:tab w:val="left" w:pos="153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Установленный факт мошенничества третьих лиц. </w:t>
      </w:r>
    </w:p>
    <w:p w14:paraId="22E405FF" w14:textId="77777777" w:rsidR="00E536D8" w:rsidRPr="001356BA" w:rsidRDefault="00E536D8" w:rsidP="00B65392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>Решения по Спорным транзакциям</w:t>
      </w:r>
      <w:r w:rsidR="00206313" w:rsidRPr="001356BA">
        <w:rPr>
          <w:rFonts w:cs="Arial"/>
          <w:sz w:val="22"/>
          <w:szCs w:val="22"/>
        </w:rPr>
        <w:t xml:space="preserve"> по платежным картам</w:t>
      </w:r>
      <w:r w:rsidRPr="001356BA">
        <w:rPr>
          <w:rFonts w:cs="Arial"/>
          <w:sz w:val="22"/>
          <w:szCs w:val="22"/>
        </w:rPr>
        <w:t xml:space="preserve"> принимаются на основании результатов опротестования операции по правилам Международных платежных систем (Visa International</w:t>
      </w:r>
      <w:r w:rsidR="00DD6A9C" w:rsidRPr="001356BA">
        <w:rPr>
          <w:rFonts w:cs="Arial"/>
          <w:sz w:val="22"/>
          <w:szCs w:val="22"/>
        </w:rPr>
        <w:t xml:space="preserve"> </w:t>
      </w:r>
      <w:r w:rsidR="00460F9F" w:rsidRPr="001356BA">
        <w:rPr>
          <w:rFonts w:cs="Arial"/>
          <w:sz w:val="22"/>
          <w:szCs w:val="22"/>
        </w:rPr>
        <w:t>/</w:t>
      </w:r>
      <w:r w:rsidR="00DD6A9C" w:rsidRPr="001356BA">
        <w:rPr>
          <w:rFonts w:cs="Arial"/>
          <w:sz w:val="22"/>
          <w:szCs w:val="22"/>
        </w:rPr>
        <w:t xml:space="preserve"> </w:t>
      </w:r>
      <w:r w:rsidR="00460F9F" w:rsidRPr="001356BA">
        <w:rPr>
          <w:rFonts w:cs="Arial"/>
          <w:sz w:val="22"/>
          <w:szCs w:val="22"/>
          <w:lang w:val="en-US"/>
        </w:rPr>
        <w:t>MasterCard</w:t>
      </w:r>
      <w:r w:rsidRPr="001356BA">
        <w:rPr>
          <w:rFonts w:cs="Arial"/>
          <w:sz w:val="22"/>
          <w:szCs w:val="22"/>
        </w:rPr>
        <w:t>).</w:t>
      </w:r>
    </w:p>
    <w:p w14:paraId="20C6C468" w14:textId="1EE2B637" w:rsidR="00E536D8" w:rsidRPr="001356BA" w:rsidRDefault="00B00A2A" w:rsidP="00B65392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 </w:t>
      </w:r>
      <w:r w:rsidR="00E536D8" w:rsidRPr="001356BA">
        <w:rPr>
          <w:rFonts w:cs="Arial"/>
          <w:sz w:val="22"/>
          <w:szCs w:val="22"/>
        </w:rPr>
        <w:t xml:space="preserve">Решение об удовлетворении </w:t>
      </w:r>
      <w:r w:rsidR="00EE2DF2" w:rsidRPr="001356BA">
        <w:rPr>
          <w:rFonts w:cs="Arial"/>
          <w:sz w:val="22"/>
          <w:szCs w:val="22"/>
        </w:rPr>
        <w:t xml:space="preserve">жалобы </w:t>
      </w:r>
      <w:r w:rsidR="00E536D8" w:rsidRPr="001356BA">
        <w:rPr>
          <w:rFonts w:cs="Arial"/>
          <w:sz w:val="22"/>
          <w:szCs w:val="22"/>
        </w:rPr>
        <w:t>по Спорной транзакции</w:t>
      </w:r>
      <w:r w:rsidR="00206313" w:rsidRPr="001356BA">
        <w:rPr>
          <w:rFonts w:cs="Arial"/>
          <w:sz w:val="22"/>
          <w:szCs w:val="22"/>
        </w:rPr>
        <w:t xml:space="preserve"> по платежным картам</w:t>
      </w:r>
      <w:r w:rsidR="00E536D8" w:rsidRPr="001356BA">
        <w:rPr>
          <w:rFonts w:cs="Arial"/>
          <w:sz w:val="22"/>
          <w:szCs w:val="22"/>
        </w:rPr>
        <w:t xml:space="preserve">, определенной в ходе расследования, проводимого в рамках Правил </w:t>
      </w:r>
      <w:r w:rsidR="00611A87">
        <w:rPr>
          <w:rFonts w:cs="Arial"/>
          <w:sz w:val="22"/>
          <w:szCs w:val="22"/>
        </w:rPr>
        <w:t>МПС</w:t>
      </w:r>
      <w:r w:rsidR="00E536D8" w:rsidRPr="001356BA">
        <w:rPr>
          <w:rFonts w:cs="Arial"/>
          <w:sz w:val="22"/>
          <w:szCs w:val="22"/>
        </w:rPr>
        <w:t xml:space="preserve"> как мошенничество (</w:t>
      </w:r>
      <w:r w:rsidR="00200A06" w:rsidRPr="001356BA">
        <w:rPr>
          <w:rFonts w:cs="Arial"/>
          <w:sz w:val="22"/>
          <w:szCs w:val="22"/>
        </w:rPr>
        <w:t>например, с</w:t>
      </w:r>
      <w:r w:rsidR="001444DC" w:rsidRPr="001356BA">
        <w:rPr>
          <w:rFonts w:cs="Arial"/>
          <w:sz w:val="22"/>
          <w:szCs w:val="22"/>
        </w:rPr>
        <w:t>кимминг), </w:t>
      </w:r>
      <w:r w:rsidR="00E536D8" w:rsidRPr="001356BA">
        <w:rPr>
          <w:rFonts w:cs="Arial"/>
          <w:sz w:val="22"/>
          <w:szCs w:val="22"/>
        </w:rPr>
        <w:t>принимается до окончания Диспутного цикла.</w:t>
      </w:r>
    </w:p>
    <w:p w14:paraId="0469892D" w14:textId="7A7528C7" w:rsidR="00E536D8" w:rsidRPr="001356BA" w:rsidRDefault="00E536D8" w:rsidP="00B65392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356BA">
        <w:rPr>
          <w:rFonts w:cs="Arial"/>
          <w:sz w:val="22"/>
          <w:szCs w:val="22"/>
        </w:rPr>
        <w:t xml:space="preserve">При необходимости исправления кредитной истории Клиента, подразделение Банка, осуществляющее исполнение по принятому решению, обязано одновременно с исполнением направить в соответствующие структурные подразделения и/или в ЦБ АР </w:t>
      </w:r>
      <w:r w:rsidR="00937441" w:rsidRPr="001356BA">
        <w:rPr>
          <w:rFonts w:cs="Arial"/>
          <w:sz w:val="22"/>
          <w:szCs w:val="22"/>
        </w:rPr>
        <w:t xml:space="preserve">/ ПКФР АР </w:t>
      </w:r>
      <w:r w:rsidRPr="001356BA">
        <w:rPr>
          <w:rFonts w:cs="Arial"/>
          <w:sz w:val="22"/>
          <w:szCs w:val="22"/>
        </w:rPr>
        <w:t xml:space="preserve">уведомление о внесении исправлений в кредитную историю </w:t>
      </w:r>
      <w:r w:rsidR="006D1930" w:rsidRPr="001356BA">
        <w:rPr>
          <w:rFonts w:cs="Arial"/>
          <w:sz w:val="22"/>
          <w:szCs w:val="22"/>
        </w:rPr>
        <w:t>К</w:t>
      </w:r>
      <w:r w:rsidRPr="001356BA">
        <w:rPr>
          <w:rFonts w:cs="Arial"/>
          <w:sz w:val="22"/>
          <w:szCs w:val="22"/>
        </w:rPr>
        <w:t xml:space="preserve">лиента. Необходимость исправления кредитной истории должна быть обозначена в распоряжении от подразделения, ответственного за рассмотрение </w:t>
      </w:r>
      <w:r w:rsidR="00D16768" w:rsidRPr="001356BA">
        <w:rPr>
          <w:rFonts w:cs="Arial"/>
          <w:sz w:val="22"/>
          <w:szCs w:val="22"/>
        </w:rPr>
        <w:t>Ж</w:t>
      </w:r>
      <w:r w:rsidR="00EE2DF2" w:rsidRPr="001356BA">
        <w:rPr>
          <w:rFonts w:cs="Arial"/>
          <w:sz w:val="22"/>
          <w:szCs w:val="22"/>
        </w:rPr>
        <w:t>алобы</w:t>
      </w:r>
      <w:r w:rsidRPr="001356BA">
        <w:rPr>
          <w:rFonts w:cs="Arial"/>
          <w:sz w:val="22"/>
          <w:szCs w:val="22"/>
        </w:rPr>
        <w:t>.</w:t>
      </w:r>
    </w:p>
    <w:p w14:paraId="5FC02A15" w14:textId="77777777" w:rsidR="00E054FB" w:rsidRPr="001356BA" w:rsidRDefault="00E054FB" w:rsidP="00237EE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A1B644F" w14:textId="7BAA6176" w:rsidR="00482B29" w:rsidRPr="001356BA" w:rsidRDefault="00482B29" w:rsidP="00B65392">
      <w:pPr>
        <w:pStyle w:val="Heading1"/>
        <w:numPr>
          <w:ilvl w:val="0"/>
          <w:numId w:val="85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52" w:name="_Toc351448909"/>
      <w:bookmarkStart w:id="53" w:name="_Toc461780515"/>
      <w:bookmarkStart w:id="54" w:name="_Toc536623798"/>
      <w:r w:rsidRPr="001356BA">
        <w:rPr>
          <w:rFonts w:ascii="Arial" w:hAnsi="Arial" w:cs="Arial"/>
          <w:caps/>
          <w:sz w:val="22"/>
          <w:szCs w:val="22"/>
        </w:rPr>
        <w:t xml:space="preserve">ИСПОЛНЕНИЕ РЕШЕНИй ПО </w:t>
      </w:r>
      <w:r w:rsidR="00EE2DF2" w:rsidRPr="001356BA">
        <w:rPr>
          <w:rFonts w:ascii="Arial" w:hAnsi="Arial" w:cs="Arial"/>
          <w:caps/>
          <w:sz w:val="22"/>
          <w:szCs w:val="22"/>
        </w:rPr>
        <w:t xml:space="preserve">ЖАЛОБАМ </w:t>
      </w:r>
      <w:r w:rsidRPr="001356BA">
        <w:rPr>
          <w:rFonts w:ascii="Arial" w:hAnsi="Arial" w:cs="Arial"/>
          <w:caps/>
          <w:sz w:val="22"/>
          <w:szCs w:val="22"/>
        </w:rPr>
        <w:t>КЛИЕНТОВ</w:t>
      </w:r>
      <w:bookmarkEnd w:id="52"/>
      <w:bookmarkEnd w:id="53"/>
      <w:bookmarkEnd w:id="54"/>
    </w:p>
    <w:p w14:paraId="37E40E21" w14:textId="77777777" w:rsidR="00733A26" w:rsidRPr="001356BA" w:rsidRDefault="00733A26" w:rsidP="00733A26">
      <w:pPr>
        <w:rPr>
          <w:rFonts w:ascii="Arial" w:hAnsi="Arial" w:cs="Arial"/>
          <w:sz w:val="22"/>
          <w:szCs w:val="22"/>
        </w:rPr>
      </w:pPr>
    </w:p>
    <w:p w14:paraId="42FEE340" w14:textId="77777777" w:rsidR="00482B29" w:rsidRPr="001356BA" w:rsidRDefault="00482B29" w:rsidP="00D60E5A">
      <w:pPr>
        <w:pStyle w:val="ListParagraph"/>
        <w:numPr>
          <w:ilvl w:val="0"/>
          <w:numId w:val="23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Cs/>
          <w:iCs/>
          <w:sz w:val="22"/>
          <w:szCs w:val="22"/>
        </w:rPr>
        <w:t xml:space="preserve">При </w:t>
      </w:r>
      <w:r w:rsidR="00A91CA4" w:rsidRPr="001356BA">
        <w:rPr>
          <w:rFonts w:ascii="Arial" w:hAnsi="Arial" w:cs="Arial"/>
          <w:bCs/>
          <w:iCs/>
          <w:sz w:val="22"/>
          <w:szCs w:val="22"/>
        </w:rPr>
        <w:t xml:space="preserve">получении проекта решения и </w:t>
      </w:r>
      <w:r w:rsidRPr="001356BA">
        <w:rPr>
          <w:rFonts w:ascii="Arial" w:hAnsi="Arial" w:cs="Arial"/>
          <w:bCs/>
          <w:iCs/>
          <w:sz w:val="22"/>
          <w:szCs w:val="22"/>
        </w:rPr>
        <w:t>установлени</w:t>
      </w:r>
      <w:r w:rsidR="00A91CA4" w:rsidRPr="001356BA">
        <w:rPr>
          <w:rFonts w:ascii="Arial" w:hAnsi="Arial" w:cs="Arial"/>
          <w:bCs/>
          <w:iCs/>
          <w:sz w:val="22"/>
          <w:szCs w:val="22"/>
        </w:rPr>
        <w:t>и</w:t>
      </w:r>
      <w:r w:rsidRPr="001356BA">
        <w:rPr>
          <w:rFonts w:ascii="Arial" w:hAnsi="Arial" w:cs="Arial"/>
          <w:bCs/>
          <w:iCs/>
          <w:sz w:val="22"/>
          <w:szCs w:val="22"/>
        </w:rPr>
        <w:t xml:space="preserve"> фактов неправомерных действий Банка, сотрудник, обладающий соответствующими полномочиями</w:t>
      </w:r>
      <w:r w:rsidR="007E0C50" w:rsidRPr="001356BA">
        <w:rPr>
          <w:rFonts w:ascii="Arial" w:hAnsi="Arial" w:cs="Arial"/>
          <w:bCs/>
          <w:iCs/>
          <w:sz w:val="22"/>
          <w:szCs w:val="22"/>
        </w:rPr>
        <w:t xml:space="preserve"> согласно Матрице компетенций, указанной в Таблице</w:t>
      </w:r>
      <w:r w:rsidR="00472B55" w:rsidRPr="001356BA">
        <w:rPr>
          <w:rFonts w:ascii="Arial" w:hAnsi="Arial" w:cs="Arial"/>
          <w:bCs/>
          <w:iCs/>
          <w:sz w:val="22"/>
          <w:szCs w:val="22"/>
        </w:rPr>
        <w:t xml:space="preserve"> №</w:t>
      </w:r>
      <w:r w:rsidR="007E0C50" w:rsidRPr="001356BA">
        <w:rPr>
          <w:rFonts w:ascii="Arial" w:hAnsi="Arial" w:cs="Arial"/>
          <w:bCs/>
          <w:iCs/>
          <w:sz w:val="22"/>
          <w:szCs w:val="22"/>
        </w:rPr>
        <w:t xml:space="preserve"> </w:t>
      </w:r>
      <w:r w:rsidR="00496AC1" w:rsidRPr="001356BA">
        <w:rPr>
          <w:rFonts w:ascii="Arial" w:hAnsi="Arial" w:cs="Arial"/>
          <w:bCs/>
          <w:iCs/>
          <w:sz w:val="22"/>
          <w:szCs w:val="22"/>
        </w:rPr>
        <w:t>3</w:t>
      </w:r>
      <w:r w:rsidR="007E0C50" w:rsidRPr="001356BA">
        <w:rPr>
          <w:rFonts w:ascii="Arial" w:hAnsi="Arial" w:cs="Arial"/>
          <w:bCs/>
          <w:iCs/>
          <w:sz w:val="22"/>
          <w:szCs w:val="22"/>
        </w:rPr>
        <w:t>:</w:t>
      </w:r>
    </w:p>
    <w:p w14:paraId="4760F13B" w14:textId="17FB20B9" w:rsidR="00482B29" w:rsidRPr="001356BA" w:rsidRDefault="007E0C50" w:rsidP="00912091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Принимает решение по </w:t>
      </w:r>
      <w:r w:rsidR="00D16768" w:rsidRPr="001356BA">
        <w:rPr>
          <w:rFonts w:ascii="Arial" w:hAnsi="Arial" w:cs="Arial"/>
          <w:sz w:val="22"/>
          <w:szCs w:val="22"/>
        </w:rPr>
        <w:t>Ж</w:t>
      </w:r>
      <w:r w:rsidR="00EE2DF2" w:rsidRPr="001356BA">
        <w:rPr>
          <w:rFonts w:ascii="Arial" w:hAnsi="Arial" w:cs="Arial"/>
          <w:sz w:val="22"/>
          <w:szCs w:val="22"/>
        </w:rPr>
        <w:t xml:space="preserve">алобе </w:t>
      </w:r>
      <w:r w:rsidRPr="001356BA">
        <w:rPr>
          <w:rFonts w:ascii="Arial" w:hAnsi="Arial" w:cs="Arial"/>
          <w:sz w:val="22"/>
          <w:szCs w:val="22"/>
        </w:rPr>
        <w:t xml:space="preserve">Клиента на основании всех имеющихся документов по данной ситуации (выписок, </w:t>
      </w:r>
      <w:r w:rsidR="00EE2DF2" w:rsidRPr="001356BA">
        <w:rPr>
          <w:rFonts w:ascii="Arial" w:hAnsi="Arial" w:cs="Arial"/>
          <w:sz w:val="22"/>
          <w:szCs w:val="22"/>
        </w:rPr>
        <w:t>разъяснительных</w:t>
      </w:r>
      <w:r w:rsidRPr="001356BA">
        <w:rPr>
          <w:rFonts w:ascii="Arial" w:hAnsi="Arial" w:cs="Arial"/>
          <w:sz w:val="22"/>
          <w:szCs w:val="22"/>
        </w:rPr>
        <w:t xml:space="preserve"> записок, ссылок на условия договоров и тарифы)</w:t>
      </w:r>
      <w:r w:rsidR="00C87AD6" w:rsidRPr="001356BA">
        <w:rPr>
          <w:rFonts w:ascii="Arial" w:hAnsi="Arial" w:cs="Arial"/>
          <w:sz w:val="22"/>
          <w:szCs w:val="22"/>
        </w:rPr>
        <w:t xml:space="preserve"> в срок не позднее следующего, за принятием проекта решения, рабочего дня с проставлением соответствующей резолюции на проекте решения</w:t>
      </w:r>
      <w:r w:rsidR="00711C12" w:rsidRPr="001356BA">
        <w:rPr>
          <w:rFonts w:ascii="Arial" w:hAnsi="Arial" w:cs="Arial"/>
          <w:sz w:val="22"/>
          <w:szCs w:val="22"/>
        </w:rPr>
        <w:t>;</w:t>
      </w:r>
    </w:p>
    <w:p w14:paraId="6D133C3F" w14:textId="18230C16" w:rsidR="00482B29" w:rsidRPr="001356BA" w:rsidRDefault="00482B29" w:rsidP="00912091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день </w:t>
      </w:r>
      <w:r w:rsidR="007E0C50" w:rsidRPr="001356BA">
        <w:rPr>
          <w:rFonts w:ascii="Arial" w:hAnsi="Arial" w:cs="Arial"/>
          <w:sz w:val="22"/>
          <w:szCs w:val="22"/>
        </w:rPr>
        <w:t>принятия</w:t>
      </w:r>
      <w:r w:rsidRPr="001356BA">
        <w:rPr>
          <w:rFonts w:ascii="Arial" w:hAnsi="Arial" w:cs="Arial"/>
          <w:sz w:val="22"/>
          <w:szCs w:val="22"/>
        </w:rPr>
        <w:t xml:space="preserve"> решения </w:t>
      </w:r>
      <w:r w:rsidR="00C87AD6" w:rsidRPr="001356BA">
        <w:rPr>
          <w:rFonts w:ascii="Arial" w:hAnsi="Arial" w:cs="Arial"/>
          <w:sz w:val="22"/>
          <w:szCs w:val="22"/>
        </w:rPr>
        <w:t>пере</w:t>
      </w:r>
      <w:r w:rsidRPr="001356BA">
        <w:rPr>
          <w:rFonts w:ascii="Arial" w:hAnsi="Arial" w:cs="Arial"/>
          <w:sz w:val="22"/>
          <w:szCs w:val="22"/>
        </w:rPr>
        <w:t>направля</w:t>
      </w:r>
      <w:r w:rsidR="007E0C50" w:rsidRPr="001356BA">
        <w:rPr>
          <w:rFonts w:ascii="Arial" w:hAnsi="Arial" w:cs="Arial"/>
          <w:sz w:val="22"/>
          <w:szCs w:val="22"/>
        </w:rPr>
        <w:t>ет</w:t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="00C87AD6" w:rsidRPr="001356BA">
        <w:rPr>
          <w:rFonts w:ascii="Arial" w:hAnsi="Arial" w:cs="Arial"/>
          <w:sz w:val="22"/>
          <w:szCs w:val="22"/>
        </w:rPr>
        <w:t xml:space="preserve">проект решения с резолюцией </w:t>
      </w:r>
      <w:r w:rsidRPr="001356BA">
        <w:rPr>
          <w:rFonts w:ascii="Arial" w:hAnsi="Arial" w:cs="Arial"/>
          <w:sz w:val="22"/>
          <w:szCs w:val="22"/>
        </w:rPr>
        <w:t xml:space="preserve">в </w:t>
      </w:r>
      <w:r w:rsidR="00223D58" w:rsidRPr="001356BA">
        <w:rPr>
          <w:rFonts w:ascii="Arial" w:hAnsi="Arial" w:cs="Arial"/>
          <w:sz w:val="22"/>
          <w:szCs w:val="22"/>
        </w:rPr>
        <w:t>ОПРОКД.</w:t>
      </w:r>
    </w:p>
    <w:p w14:paraId="15FB3899" w14:textId="19146627" w:rsidR="00482B29" w:rsidRPr="001356BA" w:rsidRDefault="00482B29" w:rsidP="00D60E5A">
      <w:pPr>
        <w:pStyle w:val="ListParagraph"/>
        <w:numPr>
          <w:ilvl w:val="0"/>
          <w:numId w:val="23"/>
        </w:numPr>
        <w:tabs>
          <w:tab w:val="left" w:pos="567"/>
          <w:tab w:val="left" w:pos="90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Решение по </w:t>
      </w:r>
      <w:r w:rsidR="00D16768" w:rsidRPr="001356BA">
        <w:rPr>
          <w:rFonts w:ascii="Arial" w:hAnsi="Arial" w:cs="Arial"/>
          <w:sz w:val="22"/>
          <w:szCs w:val="22"/>
        </w:rPr>
        <w:t>Ж</w:t>
      </w:r>
      <w:r w:rsidR="00EE2DF2" w:rsidRPr="001356BA">
        <w:rPr>
          <w:rFonts w:ascii="Arial" w:hAnsi="Arial" w:cs="Arial"/>
          <w:sz w:val="22"/>
          <w:szCs w:val="22"/>
        </w:rPr>
        <w:t xml:space="preserve">алобе </w:t>
      </w:r>
      <w:r w:rsidRPr="001356BA">
        <w:rPr>
          <w:rFonts w:ascii="Arial" w:hAnsi="Arial" w:cs="Arial"/>
          <w:sz w:val="22"/>
          <w:szCs w:val="22"/>
        </w:rPr>
        <w:t>подлежит исполнению в срок, не превышающий 3 (трех) рабочих дней с момента получения решения, если иное не установлено договором с Клиентом.</w:t>
      </w:r>
    </w:p>
    <w:p w14:paraId="61B6F4DC" w14:textId="3DDF1FC4" w:rsidR="00E054FB" w:rsidRPr="001356BA" w:rsidRDefault="001070B3" w:rsidP="00D60E5A">
      <w:pPr>
        <w:pStyle w:val="ListParagraph"/>
        <w:numPr>
          <w:ilvl w:val="0"/>
          <w:numId w:val="23"/>
        </w:numPr>
        <w:tabs>
          <w:tab w:val="left" w:pos="567"/>
          <w:tab w:val="left" w:pos="900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Cs/>
          <w:iCs/>
          <w:sz w:val="22"/>
          <w:szCs w:val="22"/>
        </w:rPr>
        <w:t xml:space="preserve">Решение о возмещении денежных средств по </w:t>
      </w:r>
      <w:r w:rsidR="00D16768" w:rsidRPr="001356BA">
        <w:rPr>
          <w:rFonts w:ascii="Arial" w:hAnsi="Arial" w:cs="Arial"/>
          <w:bCs/>
          <w:iCs/>
          <w:sz w:val="22"/>
          <w:szCs w:val="22"/>
        </w:rPr>
        <w:t>Ж</w:t>
      </w:r>
      <w:r w:rsidR="00EE2DF2" w:rsidRPr="001356BA">
        <w:rPr>
          <w:rFonts w:ascii="Arial" w:hAnsi="Arial" w:cs="Arial"/>
          <w:bCs/>
          <w:iCs/>
          <w:sz w:val="22"/>
          <w:szCs w:val="22"/>
        </w:rPr>
        <w:t xml:space="preserve">алобам </w:t>
      </w:r>
      <w:r w:rsidRPr="001356BA">
        <w:rPr>
          <w:rFonts w:ascii="Arial" w:hAnsi="Arial" w:cs="Arial"/>
          <w:bCs/>
          <w:iCs/>
          <w:sz w:val="22"/>
          <w:szCs w:val="22"/>
        </w:rPr>
        <w:t xml:space="preserve">(за исключением </w:t>
      </w:r>
      <w:r w:rsidR="00472B55" w:rsidRPr="001356BA">
        <w:rPr>
          <w:rFonts w:ascii="Arial" w:hAnsi="Arial" w:cs="Arial"/>
          <w:bCs/>
          <w:iCs/>
          <w:sz w:val="22"/>
          <w:szCs w:val="22"/>
        </w:rPr>
        <w:t xml:space="preserve">необоснованных </w:t>
      </w:r>
      <w:r w:rsidR="00961605" w:rsidRPr="001356BA">
        <w:rPr>
          <w:rFonts w:ascii="Arial" w:hAnsi="Arial" w:cs="Arial"/>
          <w:bCs/>
          <w:iCs/>
          <w:sz w:val="22"/>
          <w:szCs w:val="22"/>
        </w:rPr>
        <w:t>обращений</w:t>
      </w:r>
      <w:r w:rsidRPr="001356BA">
        <w:rPr>
          <w:rFonts w:ascii="Arial" w:hAnsi="Arial" w:cs="Arial"/>
          <w:bCs/>
          <w:iCs/>
          <w:sz w:val="22"/>
          <w:szCs w:val="22"/>
        </w:rPr>
        <w:t>) принимает</w:t>
      </w:r>
      <w:r w:rsidR="00472B55" w:rsidRPr="001356BA">
        <w:rPr>
          <w:rFonts w:ascii="Arial" w:hAnsi="Arial" w:cs="Arial"/>
          <w:bCs/>
          <w:iCs/>
          <w:sz w:val="22"/>
          <w:szCs w:val="22"/>
        </w:rPr>
        <w:t>ся в соответствии с Таблицей № 3</w:t>
      </w:r>
      <w:r w:rsidRPr="001356BA">
        <w:rPr>
          <w:rFonts w:ascii="Arial" w:hAnsi="Arial" w:cs="Arial"/>
          <w:bCs/>
          <w:iCs/>
          <w:sz w:val="22"/>
          <w:szCs w:val="22"/>
        </w:rPr>
        <w:t xml:space="preserve">.  Решение оформляется в соответствии с Приложением </w:t>
      </w:r>
      <w:r w:rsidR="00B51150" w:rsidRPr="001356BA">
        <w:rPr>
          <w:rFonts w:ascii="Arial" w:hAnsi="Arial" w:cs="Arial"/>
          <w:bCs/>
          <w:iCs/>
          <w:sz w:val="22"/>
          <w:szCs w:val="22"/>
        </w:rPr>
        <w:t xml:space="preserve">5 </w:t>
      </w:r>
      <w:r w:rsidR="00BF2C91" w:rsidRPr="001356BA">
        <w:rPr>
          <w:rFonts w:ascii="Arial" w:hAnsi="Arial" w:cs="Arial"/>
          <w:bCs/>
          <w:iCs/>
          <w:sz w:val="22"/>
          <w:szCs w:val="22"/>
        </w:rPr>
        <w:t xml:space="preserve">к настоящим Правилам. </w:t>
      </w:r>
      <w:r w:rsidR="002F7C42" w:rsidRPr="001356BA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42DC8D5D" w14:textId="33D2741A" w:rsidR="00496AC1" w:rsidRPr="001356BA" w:rsidRDefault="00496AC1" w:rsidP="00496AC1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55" w:name="_Toc265845994"/>
      <w:r w:rsidRPr="001356BA">
        <w:rPr>
          <w:rFonts w:ascii="Arial" w:hAnsi="Arial" w:cs="Arial"/>
          <w:b/>
          <w:sz w:val="22"/>
          <w:szCs w:val="22"/>
        </w:rPr>
        <w:t xml:space="preserve">               Полномочия по принятию </w:t>
      </w:r>
      <w:r w:rsidR="00472B55" w:rsidRPr="001356BA">
        <w:rPr>
          <w:rFonts w:ascii="Arial" w:hAnsi="Arial" w:cs="Arial"/>
          <w:b/>
          <w:sz w:val="22"/>
          <w:szCs w:val="22"/>
        </w:rPr>
        <w:t>Р</w:t>
      </w:r>
      <w:r w:rsidRPr="001356BA">
        <w:rPr>
          <w:rFonts w:ascii="Arial" w:hAnsi="Arial" w:cs="Arial"/>
          <w:b/>
          <w:sz w:val="22"/>
          <w:szCs w:val="22"/>
        </w:rPr>
        <w:t xml:space="preserve">ешений по </w:t>
      </w:r>
      <w:r w:rsidR="0089284D" w:rsidRPr="001356BA">
        <w:rPr>
          <w:rFonts w:ascii="Arial" w:hAnsi="Arial" w:cs="Arial"/>
          <w:b/>
          <w:sz w:val="22"/>
          <w:szCs w:val="22"/>
        </w:rPr>
        <w:t>Обращениям</w:t>
      </w:r>
      <w:r w:rsidR="00EE2DF2" w:rsidRPr="001356BA">
        <w:rPr>
          <w:rFonts w:ascii="Arial" w:hAnsi="Arial" w:cs="Arial"/>
          <w:b/>
          <w:sz w:val="22"/>
          <w:szCs w:val="22"/>
        </w:rPr>
        <w:t xml:space="preserve"> </w:t>
      </w:r>
      <w:r w:rsidRPr="001356BA">
        <w:rPr>
          <w:rFonts w:ascii="Arial" w:hAnsi="Arial" w:cs="Arial"/>
          <w:b/>
          <w:sz w:val="22"/>
          <w:szCs w:val="22"/>
        </w:rPr>
        <w:t>Клиентов</w:t>
      </w:r>
      <w:bookmarkEnd w:id="55"/>
      <w:r w:rsidRPr="001356BA">
        <w:rPr>
          <w:rFonts w:ascii="Arial" w:hAnsi="Arial" w:cs="Arial"/>
          <w:sz w:val="22"/>
          <w:szCs w:val="22"/>
        </w:rPr>
        <w:t xml:space="preserve">. </w:t>
      </w:r>
    </w:p>
    <w:p w14:paraId="222802C7" w14:textId="77777777" w:rsidR="00004F70" w:rsidRPr="001356BA" w:rsidRDefault="002F7C42" w:rsidP="00004F70">
      <w:pPr>
        <w:pStyle w:val="ListParagraph"/>
        <w:ind w:left="0"/>
        <w:jc w:val="right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472B55" w:rsidRPr="001356BA">
        <w:rPr>
          <w:rFonts w:ascii="Arial" w:hAnsi="Arial" w:cs="Arial"/>
          <w:b/>
          <w:sz w:val="22"/>
          <w:szCs w:val="22"/>
        </w:rPr>
        <w:t>Таблица №3</w:t>
      </w:r>
    </w:p>
    <w:p w14:paraId="73FF4589" w14:textId="77777777" w:rsidR="00E054FB" w:rsidRPr="001356BA" w:rsidRDefault="002F7C42" w:rsidP="00573DA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margin" w:tblpY="-21"/>
        <w:tblW w:w="9286" w:type="dxa"/>
        <w:tblLook w:val="04A0" w:firstRow="1" w:lastRow="0" w:firstColumn="1" w:lastColumn="0" w:noHBand="0" w:noVBand="1"/>
      </w:tblPr>
      <w:tblGrid>
        <w:gridCol w:w="2702"/>
        <w:gridCol w:w="6584"/>
      </w:tblGrid>
      <w:tr w:rsidR="00573DA9" w:rsidRPr="001356BA" w14:paraId="4D5161EE" w14:textId="77777777" w:rsidTr="0059200F">
        <w:tc>
          <w:tcPr>
            <w:tcW w:w="2702" w:type="dxa"/>
          </w:tcPr>
          <w:p w14:paraId="231B9048" w14:textId="77195C1C" w:rsidR="00004F70" w:rsidRPr="001356BA" w:rsidRDefault="00004F70" w:rsidP="005D4ECE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Сумма выплаты по </w:t>
            </w:r>
            <w:r w:rsidR="005D4ECE" w:rsidRPr="001356BA">
              <w:rPr>
                <w:rFonts w:ascii="Arial" w:hAnsi="Arial" w:cs="Arial"/>
                <w:b/>
                <w:sz w:val="22"/>
                <w:szCs w:val="22"/>
              </w:rPr>
              <w:t>Обращению</w:t>
            </w:r>
          </w:p>
        </w:tc>
        <w:tc>
          <w:tcPr>
            <w:tcW w:w="6584" w:type="dxa"/>
          </w:tcPr>
          <w:p w14:paraId="737AE934" w14:textId="77777777" w:rsidR="00004F70" w:rsidRPr="001356BA" w:rsidRDefault="00004F70" w:rsidP="00004F70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 xml:space="preserve">                     Право принятия решения</w:t>
            </w:r>
          </w:p>
        </w:tc>
      </w:tr>
      <w:tr w:rsidR="00573DA9" w:rsidRPr="001356BA" w14:paraId="6954C986" w14:textId="77777777" w:rsidTr="0059200F">
        <w:tc>
          <w:tcPr>
            <w:tcW w:w="2702" w:type="dxa"/>
          </w:tcPr>
          <w:p w14:paraId="4626D2FC" w14:textId="77777777" w:rsidR="00004F70" w:rsidRPr="001356BA" w:rsidRDefault="00004F70" w:rsidP="00EB0F8A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До 100 </w:t>
            </w:r>
            <w:r w:rsidR="00EB0F8A" w:rsidRPr="001356BA">
              <w:rPr>
                <w:rFonts w:ascii="Arial" w:hAnsi="Arial" w:cs="Arial"/>
                <w:sz w:val="22"/>
                <w:szCs w:val="22"/>
              </w:rPr>
              <w:t>АЗН</w:t>
            </w:r>
          </w:p>
        </w:tc>
        <w:tc>
          <w:tcPr>
            <w:tcW w:w="6584" w:type="dxa"/>
          </w:tcPr>
          <w:p w14:paraId="5A78DA1F" w14:textId="5F297F21" w:rsidR="00004F70" w:rsidRPr="001356BA" w:rsidRDefault="00004F70" w:rsidP="00817F22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Начальник </w:t>
            </w:r>
            <w:r w:rsidR="004D2A6F" w:rsidRPr="001356BA">
              <w:rPr>
                <w:rFonts w:ascii="Arial" w:hAnsi="Arial" w:cs="Arial"/>
                <w:sz w:val="22"/>
                <w:szCs w:val="22"/>
              </w:rPr>
              <w:t>У</w:t>
            </w:r>
            <w:r w:rsidR="00930547">
              <w:rPr>
                <w:rFonts w:ascii="Arial" w:hAnsi="Arial" w:cs="Arial"/>
                <w:sz w:val="22"/>
                <w:szCs w:val="22"/>
              </w:rPr>
              <w:t>Р</w:t>
            </w:r>
            <w:r w:rsidR="004D2A6F" w:rsidRPr="001356BA">
              <w:rPr>
                <w:rFonts w:ascii="Arial" w:hAnsi="Arial" w:cs="Arial"/>
                <w:sz w:val="22"/>
                <w:szCs w:val="22"/>
              </w:rPr>
              <w:t>СМБ</w:t>
            </w:r>
            <w:r w:rsidRPr="001356BA">
              <w:rPr>
                <w:rFonts w:ascii="Arial" w:hAnsi="Arial" w:cs="Arial"/>
                <w:sz w:val="22"/>
                <w:szCs w:val="22"/>
              </w:rPr>
              <w:t>/</w:t>
            </w:r>
            <w:r w:rsidR="007A3ADE" w:rsidRPr="001356BA">
              <w:rPr>
                <w:rFonts w:ascii="Arial" w:hAnsi="Arial" w:cs="Arial"/>
                <w:sz w:val="22"/>
                <w:szCs w:val="22"/>
              </w:rPr>
              <w:t>УПРСКО</w:t>
            </w:r>
            <w:r w:rsidR="00496AC1" w:rsidRPr="001356BA">
              <w:rPr>
                <w:rFonts w:ascii="Arial" w:hAnsi="Arial" w:cs="Arial"/>
                <w:sz w:val="22"/>
                <w:szCs w:val="22"/>
              </w:rPr>
              <w:t>/Казначейства</w:t>
            </w:r>
            <w:r w:rsidR="004A2944">
              <w:rPr>
                <w:rFonts w:ascii="Arial" w:hAnsi="Arial" w:cs="Arial"/>
                <w:sz w:val="22"/>
                <w:szCs w:val="22"/>
              </w:rPr>
              <w:t>/УРПАРБ</w:t>
            </w:r>
            <w:r w:rsidR="00DF5D62">
              <w:rPr>
                <w:rFonts w:ascii="Arial" w:hAnsi="Arial" w:cs="Arial"/>
                <w:sz w:val="22"/>
                <w:szCs w:val="22"/>
              </w:rPr>
              <w:t>/УРПАКБ</w:t>
            </w:r>
          </w:p>
        </w:tc>
      </w:tr>
      <w:tr w:rsidR="00573DA9" w:rsidRPr="001356BA" w14:paraId="72CD2348" w14:textId="77777777" w:rsidTr="0059200F">
        <w:tc>
          <w:tcPr>
            <w:tcW w:w="2702" w:type="dxa"/>
          </w:tcPr>
          <w:p w14:paraId="74C419F4" w14:textId="325ED2B2" w:rsidR="00004F70" w:rsidRPr="001356BA" w:rsidRDefault="003C0292" w:rsidP="00004F70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Свыше </w:t>
            </w:r>
            <w:r w:rsidR="00EB0F8A" w:rsidRPr="001356BA">
              <w:rPr>
                <w:rFonts w:ascii="Arial" w:hAnsi="Arial" w:cs="Arial"/>
                <w:sz w:val="22"/>
                <w:szCs w:val="22"/>
              </w:rPr>
              <w:t>10</w:t>
            </w:r>
            <w:r w:rsidRPr="001356BA">
              <w:rPr>
                <w:rFonts w:ascii="Arial" w:hAnsi="Arial" w:cs="Arial"/>
                <w:sz w:val="22"/>
                <w:szCs w:val="22"/>
              </w:rPr>
              <w:t>0 до</w:t>
            </w:r>
            <w:r w:rsidR="00EB0F8A" w:rsidRPr="001356BA">
              <w:rPr>
                <w:rFonts w:ascii="Arial" w:hAnsi="Arial" w:cs="Arial"/>
                <w:sz w:val="22"/>
                <w:szCs w:val="22"/>
              </w:rPr>
              <w:t xml:space="preserve"> 500 АЗН</w:t>
            </w:r>
            <w:r w:rsidR="00DF5D62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6"/>
            </w:r>
          </w:p>
        </w:tc>
        <w:tc>
          <w:tcPr>
            <w:tcW w:w="6584" w:type="dxa"/>
          </w:tcPr>
          <w:p w14:paraId="2224A4A5" w14:textId="7AC5B959" w:rsidR="00004F70" w:rsidRPr="001356BA" w:rsidRDefault="00004F70" w:rsidP="00004F70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Директор Департамента </w:t>
            </w:r>
            <w:r w:rsidR="00EB5334">
              <w:rPr>
                <w:rFonts w:ascii="Arial" w:hAnsi="Arial" w:cs="Arial"/>
                <w:sz w:val="22"/>
                <w:szCs w:val="22"/>
              </w:rPr>
              <w:t>р</w:t>
            </w:r>
            <w:r w:rsidRPr="001356BA">
              <w:rPr>
                <w:rFonts w:ascii="Arial" w:hAnsi="Arial" w:cs="Arial"/>
                <w:sz w:val="22"/>
                <w:szCs w:val="22"/>
              </w:rPr>
              <w:t>азвит</w:t>
            </w:r>
            <w:r w:rsidR="00ED6EC9" w:rsidRPr="001356BA">
              <w:rPr>
                <w:rFonts w:ascii="Arial" w:hAnsi="Arial" w:cs="Arial"/>
                <w:sz w:val="22"/>
                <w:szCs w:val="22"/>
              </w:rPr>
              <w:t>и</w:t>
            </w:r>
            <w:r w:rsidRPr="001356BA">
              <w:rPr>
                <w:rFonts w:ascii="Arial" w:hAnsi="Arial" w:cs="Arial"/>
                <w:sz w:val="22"/>
                <w:szCs w:val="22"/>
              </w:rPr>
              <w:t>я Розничного/</w:t>
            </w:r>
            <w:r w:rsidR="00EB53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6BA">
              <w:rPr>
                <w:rFonts w:ascii="Arial" w:hAnsi="Arial" w:cs="Arial"/>
                <w:sz w:val="22"/>
                <w:szCs w:val="22"/>
              </w:rPr>
              <w:t>Корпоративного бизнеса</w:t>
            </w:r>
            <w:r w:rsidR="00A76E59" w:rsidRPr="001356BA">
              <w:rPr>
                <w:rFonts w:ascii="Arial" w:hAnsi="Arial" w:cs="Arial"/>
                <w:sz w:val="22"/>
                <w:szCs w:val="22"/>
              </w:rPr>
              <w:t>/</w:t>
            </w:r>
            <w:r w:rsidR="00044388" w:rsidRPr="00FB6A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E59" w:rsidRPr="001356BA">
              <w:rPr>
                <w:rFonts w:ascii="Arial" w:hAnsi="Arial" w:cs="Arial"/>
                <w:sz w:val="22"/>
                <w:szCs w:val="22"/>
              </w:rPr>
              <w:t>Финансового Департамента</w:t>
            </w:r>
          </w:p>
        </w:tc>
      </w:tr>
      <w:tr w:rsidR="00573DA9" w:rsidRPr="001356BA" w14:paraId="3F3E3615" w14:textId="77777777" w:rsidTr="0059200F">
        <w:tc>
          <w:tcPr>
            <w:tcW w:w="2702" w:type="dxa"/>
          </w:tcPr>
          <w:p w14:paraId="42CF7D16" w14:textId="77777777" w:rsidR="00004F70" w:rsidRPr="001356BA" w:rsidRDefault="00004F70" w:rsidP="00004F70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Свыше 500 АЗН</w:t>
            </w:r>
          </w:p>
        </w:tc>
        <w:tc>
          <w:tcPr>
            <w:tcW w:w="6584" w:type="dxa"/>
          </w:tcPr>
          <w:p w14:paraId="2CFE9F9E" w14:textId="77777777" w:rsidR="00004F70" w:rsidRPr="001356BA" w:rsidRDefault="00004F70" w:rsidP="00004F70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Председатель Правления Банка </w:t>
            </w:r>
          </w:p>
        </w:tc>
      </w:tr>
    </w:tbl>
    <w:p w14:paraId="50AD9A9F" w14:textId="77777777" w:rsidR="001070B3" w:rsidRPr="001356BA" w:rsidRDefault="001070B3" w:rsidP="00D60E5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Cs/>
          <w:iCs/>
          <w:sz w:val="22"/>
          <w:szCs w:val="22"/>
        </w:rPr>
      </w:pPr>
      <w:r w:rsidRPr="001356BA">
        <w:rPr>
          <w:rFonts w:ascii="Arial" w:hAnsi="Arial" w:cs="Arial"/>
          <w:bCs/>
          <w:iCs/>
          <w:sz w:val="22"/>
          <w:szCs w:val="22"/>
        </w:rPr>
        <w:t>Право принятия Решения о зачислении денежных средств Клиент</w:t>
      </w:r>
      <w:r w:rsidR="00917F2B" w:rsidRPr="001356BA">
        <w:rPr>
          <w:rFonts w:ascii="Arial" w:hAnsi="Arial" w:cs="Arial"/>
          <w:bCs/>
          <w:iCs/>
          <w:sz w:val="22"/>
          <w:szCs w:val="22"/>
        </w:rPr>
        <w:t>а</w:t>
      </w:r>
      <w:r w:rsidRPr="001356BA">
        <w:rPr>
          <w:rFonts w:ascii="Arial" w:hAnsi="Arial" w:cs="Arial"/>
          <w:bCs/>
          <w:iCs/>
          <w:sz w:val="22"/>
          <w:szCs w:val="22"/>
        </w:rPr>
        <w:t>, неправомерно удержанных банкоматами (в том числе с функцией приема наличных) Банка, на счета Клиент</w:t>
      </w:r>
      <w:r w:rsidR="00917F2B" w:rsidRPr="001356BA">
        <w:rPr>
          <w:rFonts w:ascii="Arial" w:hAnsi="Arial" w:cs="Arial"/>
          <w:bCs/>
          <w:iCs/>
          <w:sz w:val="22"/>
          <w:szCs w:val="22"/>
        </w:rPr>
        <w:t>а</w:t>
      </w:r>
      <w:r w:rsidRPr="001356BA">
        <w:rPr>
          <w:rFonts w:ascii="Arial" w:hAnsi="Arial" w:cs="Arial"/>
          <w:bCs/>
          <w:iCs/>
          <w:sz w:val="22"/>
          <w:szCs w:val="22"/>
        </w:rPr>
        <w:t xml:space="preserve"> или счета партнеров Банка, задействованные при совершении соответствующих операций и возмещении денежных средств Клиенту по последствиям, возникающим в случае неправомерно удержанных банкоматами (в том числе с функцией приема наличных) денежных средств Кл</w:t>
      </w:r>
      <w:r w:rsidR="00472B55" w:rsidRPr="001356BA">
        <w:rPr>
          <w:rFonts w:ascii="Arial" w:hAnsi="Arial" w:cs="Arial"/>
          <w:bCs/>
          <w:iCs/>
          <w:sz w:val="22"/>
          <w:szCs w:val="22"/>
        </w:rPr>
        <w:t xml:space="preserve">иента, находится в компетенции </w:t>
      </w:r>
      <w:r w:rsidR="00B34FE1" w:rsidRPr="001356BA">
        <w:rPr>
          <w:rFonts w:ascii="Arial" w:hAnsi="Arial" w:cs="Arial"/>
          <w:bCs/>
          <w:iCs/>
          <w:sz w:val="22"/>
          <w:szCs w:val="22"/>
        </w:rPr>
        <w:t>ДОД</w:t>
      </w:r>
      <w:r w:rsidR="00472B55" w:rsidRPr="001356BA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2F119B2E" w14:textId="77777777" w:rsidR="00496AC1" w:rsidRPr="001356BA" w:rsidRDefault="00472B55" w:rsidP="00D60E5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Cs/>
          <w:iCs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="00496AC1" w:rsidRPr="001356BA">
        <w:rPr>
          <w:rFonts w:ascii="Arial" w:hAnsi="Arial" w:cs="Arial"/>
          <w:sz w:val="22"/>
          <w:szCs w:val="22"/>
        </w:rPr>
        <w:t xml:space="preserve">Полномочия по принятию Решения об отказе в возмещении денежных средств при отсутствии оснований для выплаты, предусмотренных п. </w:t>
      </w:r>
      <w:r w:rsidR="0045242C" w:rsidRPr="001356BA">
        <w:rPr>
          <w:rFonts w:ascii="Arial" w:hAnsi="Arial" w:cs="Arial"/>
          <w:sz w:val="22"/>
          <w:szCs w:val="22"/>
        </w:rPr>
        <w:t>9</w:t>
      </w:r>
      <w:r w:rsidR="00496AC1" w:rsidRPr="001356BA">
        <w:rPr>
          <w:rFonts w:ascii="Arial" w:hAnsi="Arial" w:cs="Arial"/>
          <w:sz w:val="22"/>
          <w:szCs w:val="22"/>
        </w:rPr>
        <w:t>.2</w:t>
      </w:r>
      <w:r w:rsidRPr="001356BA">
        <w:rPr>
          <w:rFonts w:ascii="Arial" w:hAnsi="Arial" w:cs="Arial"/>
          <w:sz w:val="22"/>
          <w:szCs w:val="22"/>
        </w:rPr>
        <w:t xml:space="preserve"> настоящих Правил</w:t>
      </w:r>
      <w:r w:rsidR="00496AC1" w:rsidRPr="001356BA">
        <w:rPr>
          <w:rFonts w:ascii="Arial" w:hAnsi="Arial" w:cs="Arial"/>
          <w:sz w:val="22"/>
          <w:szCs w:val="22"/>
        </w:rPr>
        <w:t xml:space="preserve">, </w:t>
      </w:r>
      <w:r w:rsidRPr="001356BA">
        <w:rPr>
          <w:rFonts w:ascii="Arial" w:hAnsi="Arial" w:cs="Arial"/>
          <w:bCs/>
          <w:iCs/>
          <w:sz w:val="22"/>
          <w:szCs w:val="22"/>
        </w:rPr>
        <w:t>принадлежат лицам, в соответствии с Таблицей № 3 с проставлением резолюции об отказе</w:t>
      </w:r>
      <w:r w:rsidR="00496AC1" w:rsidRPr="001356BA">
        <w:rPr>
          <w:rFonts w:ascii="Arial" w:hAnsi="Arial" w:cs="Arial"/>
          <w:sz w:val="22"/>
          <w:szCs w:val="22"/>
        </w:rPr>
        <w:t xml:space="preserve"> в возмещении денежных средств </w:t>
      </w:r>
      <w:r w:rsidRPr="001356BA">
        <w:rPr>
          <w:rFonts w:ascii="Arial" w:hAnsi="Arial" w:cs="Arial"/>
          <w:sz w:val="22"/>
          <w:szCs w:val="22"/>
        </w:rPr>
        <w:t xml:space="preserve">в соответствующей графе проекта Решения. </w:t>
      </w:r>
    </w:p>
    <w:p w14:paraId="517B103F" w14:textId="77777777" w:rsidR="001070B3" w:rsidRPr="001356BA" w:rsidRDefault="00472B55" w:rsidP="00D60E5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="001070B3" w:rsidRPr="001356BA">
        <w:rPr>
          <w:rFonts w:ascii="Arial" w:hAnsi="Arial" w:cs="Arial"/>
          <w:sz w:val="22"/>
          <w:szCs w:val="22"/>
        </w:rPr>
        <w:t>Право принятия Решения о зачислении денежных средств по Спорным транзакциям</w:t>
      </w:r>
      <w:r w:rsidR="00206313" w:rsidRPr="001356BA">
        <w:rPr>
          <w:rFonts w:ascii="Arial" w:hAnsi="Arial" w:cs="Arial"/>
          <w:sz w:val="22"/>
          <w:szCs w:val="22"/>
        </w:rPr>
        <w:t xml:space="preserve"> по платежным картам</w:t>
      </w:r>
      <w:r w:rsidR="001070B3" w:rsidRPr="001356BA">
        <w:rPr>
          <w:rFonts w:ascii="Arial" w:hAnsi="Arial" w:cs="Arial"/>
          <w:sz w:val="22"/>
          <w:szCs w:val="22"/>
        </w:rPr>
        <w:t xml:space="preserve">, а также операциям, совершенным в </w:t>
      </w:r>
      <w:r w:rsidRPr="001356BA">
        <w:rPr>
          <w:rFonts w:ascii="Arial" w:hAnsi="Arial" w:cs="Arial"/>
          <w:sz w:val="22"/>
          <w:szCs w:val="22"/>
        </w:rPr>
        <w:t>ТСП</w:t>
      </w:r>
      <w:r w:rsidR="001070B3" w:rsidRPr="001356BA">
        <w:rPr>
          <w:rFonts w:ascii="Arial" w:hAnsi="Arial" w:cs="Arial"/>
          <w:sz w:val="22"/>
          <w:szCs w:val="22"/>
        </w:rPr>
        <w:t xml:space="preserve">, являющихся Клиентами Банка (заключен договор эквайринга), </w:t>
      </w:r>
      <w:r w:rsidRPr="001356BA">
        <w:rPr>
          <w:rFonts w:ascii="Arial" w:hAnsi="Arial" w:cs="Arial"/>
          <w:bCs/>
          <w:iCs/>
          <w:sz w:val="22"/>
          <w:szCs w:val="22"/>
        </w:rPr>
        <w:t xml:space="preserve">находится в компетенции </w:t>
      </w:r>
      <w:r w:rsidR="00B34FE1" w:rsidRPr="001356BA">
        <w:rPr>
          <w:rFonts w:ascii="Arial" w:hAnsi="Arial" w:cs="Arial"/>
          <w:bCs/>
          <w:iCs/>
          <w:sz w:val="22"/>
          <w:szCs w:val="22"/>
        </w:rPr>
        <w:t>ДОД</w:t>
      </w:r>
      <w:r w:rsidR="00B34FE1" w:rsidRPr="001356BA">
        <w:rPr>
          <w:rFonts w:ascii="Arial" w:hAnsi="Arial" w:cs="Arial"/>
          <w:sz w:val="22"/>
          <w:szCs w:val="22"/>
        </w:rPr>
        <w:t xml:space="preserve"> </w:t>
      </w:r>
      <w:r w:rsidR="001070B3" w:rsidRPr="001356BA">
        <w:rPr>
          <w:rFonts w:ascii="Arial" w:hAnsi="Arial" w:cs="Arial"/>
          <w:sz w:val="22"/>
          <w:szCs w:val="22"/>
        </w:rPr>
        <w:t>(за исключением случаев мошенничества).</w:t>
      </w:r>
      <w:r w:rsidR="00B25A3D" w:rsidRPr="001356BA">
        <w:rPr>
          <w:rFonts w:ascii="Arial" w:hAnsi="Arial" w:cs="Arial"/>
          <w:sz w:val="22"/>
          <w:szCs w:val="22"/>
        </w:rPr>
        <w:t xml:space="preserve"> </w:t>
      </w:r>
      <w:r w:rsidR="001070B3" w:rsidRPr="001356BA">
        <w:rPr>
          <w:rFonts w:ascii="Arial" w:hAnsi="Arial" w:cs="Arial"/>
          <w:sz w:val="22"/>
          <w:szCs w:val="22"/>
        </w:rPr>
        <w:t xml:space="preserve">Решение оформляется в соответствии с Приложением </w:t>
      </w:r>
      <w:r w:rsidR="00937441" w:rsidRPr="001356BA">
        <w:rPr>
          <w:rFonts w:ascii="Arial" w:hAnsi="Arial" w:cs="Arial"/>
          <w:sz w:val="22"/>
          <w:szCs w:val="22"/>
        </w:rPr>
        <w:t>6</w:t>
      </w:r>
      <w:r w:rsidR="001070B3" w:rsidRPr="001356BA">
        <w:rPr>
          <w:rFonts w:ascii="Arial" w:hAnsi="Arial" w:cs="Arial"/>
          <w:sz w:val="22"/>
          <w:szCs w:val="22"/>
        </w:rPr>
        <w:t xml:space="preserve"> к настоящ</w:t>
      </w:r>
      <w:r w:rsidR="008E4495" w:rsidRPr="001356BA">
        <w:rPr>
          <w:rFonts w:ascii="Arial" w:hAnsi="Arial" w:cs="Arial"/>
          <w:sz w:val="22"/>
          <w:szCs w:val="22"/>
        </w:rPr>
        <w:t>им</w:t>
      </w:r>
      <w:r w:rsidR="001070B3" w:rsidRPr="001356BA">
        <w:rPr>
          <w:rFonts w:ascii="Arial" w:hAnsi="Arial" w:cs="Arial"/>
          <w:sz w:val="22"/>
          <w:szCs w:val="22"/>
        </w:rPr>
        <w:t xml:space="preserve"> </w:t>
      </w:r>
      <w:r w:rsidR="008E4495" w:rsidRPr="001356BA">
        <w:rPr>
          <w:rFonts w:ascii="Arial" w:hAnsi="Arial" w:cs="Arial"/>
          <w:sz w:val="22"/>
          <w:szCs w:val="22"/>
        </w:rPr>
        <w:t>Правилам</w:t>
      </w:r>
      <w:r w:rsidR="001070B3" w:rsidRPr="001356BA">
        <w:rPr>
          <w:rFonts w:ascii="Arial" w:hAnsi="Arial" w:cs="Arial"/>
          <w:sz w:val="22"/>
          <w:szCs w:val="22"/>
        </w:rPr>
        <w:t>.</w:t>
      </w:r>
    </w:p>
    <w:p w14:paraId="792B273C" w14:textId="4979E3E3" w:rsidR="006E643A" w:rsidRPr="001356BA" w:rsidRDefault="00472B55" w:rsidP="00D60E5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="001070B3" w:rsidRPr="001356BA">
        <w:rPr>
          <w:rFonts w:ascii="Arial" w:hAnsi="Arial" w:cs="Arial"/>
          <w:sz w:val="22"/>
          <w:szCs w:val="22"/>
        </w:rPr>
        <w:t xml:space="preserve">Право принятия Решения об удовлетворении </w:t>
      </w:r>
      <w:r w:rsidR="00453F62" w:rsidRPr="001356BA">
        <w:rPr>
          <w:rFonts w:ascii="Arial" w:hAnsi="Arial" w:cs="Arial"/>
          <w:sz w:val="22"/>
          <w:szCs w:val="22"/>
        </w:rPr>
        <w:t>Ж</w:t>
      </w:r>
      <w:r w:rsidR="00EE2DF2" w:rsidRPr="001356BA">
        <w:rPr>
          <w:rFonts w:ascii="Arial" w:hAnsi="Arial" w:cs="Arial"/>
          <w:sz w:val="22"/>
          <w:szCs w:val="22"/>
        </w:rPr>
        <w:t xml:space="preserve">алоб </w:t>
      </w:r>
      <w:r w:rsidR="001070B3" w:rsidRPr="001356BA">
        <w:rPr>
          <w:rFonts w:ascii="Arial" w:hAnsi="Arial" w:cs="Arial"/>
          <w:sz w:val="22"/>
          <w:szCs w:val="22"/>
        </w:rPr>
        <w:t>по Спорным транзакциям, определенным в ходе расследования как мошенничество, находится в компетенции</w:t>
      </w:r>
      <w:r w:rsidR="006E643A" w:rsidRPr="001356BA">
        <w:rPr>
          <w:rFonts w:ascii="Arial" w:hAnsi="Arial" w:cs="Arial"/>
          <w:sz w:val="22"/>
          <w:szCs w:val="22"/>
        </w:rPr>
        <w:t xml:space="preserve"> Правления Банка</w:t>
      </w:r>
      <w:r w:rsidR="001070B3" w:rsidRPr="001356BA">
        <w:rPr>
          <w:rFonts w:ascii="Arial" w:hAnsi="Arial" w:cs="Arial"/>
          <w:sz w:val="22"/>
          <w:szCs w:val="22"/>
        </w:rPr>
        <w:t xml:space="preserve"> при обязательном согласовании данного решения с руководителями </w:t>
      </w:r>
      <w:r w:rsidR="006E643A" w:rsidRPr="001356BA">
        <w:rPr>
          <w:rFonts w:ascii="Arial" w:hAnsi="Arial" w:cs="Arial"/>
          <w:sz w:val="22"/>
          <w:szCs w:val="22"/>
        </w:rPr>
        <w:t>УПК и УБ</w:t>
      </w:r>
      <w:r w:rsidR="001070B3" w:rsidRPr="001356BA">
        <w:rPr>
          <w:rFonts w:ascii="Arial" w:hAnsi="Arial" w:cs="Arial"/>
          <w:sz w:val="22"/>
          <w:szCs w:val="22"/>
        </w:rPr>
        <w:t xml:space="preserve">. </w:t>
      </w:r>
      <w:r w:rsidR="006E643A" w:rsidRPr="001356BA">
        <w:rPr>
          <w:rFonts w:ascii="Arial" w:hAnsi="Arial" w:cs="Arial"/>
          <w:sz w:val="22"/>
          <w:szCs w:val="22"/>
        </w:rPr>
        <w:t xml:space="preserve"> </w:t>
      </w:r>
      <w:r w:rsidR="001070B3" w:rsidRPr="001356BA">
        <w:rPr>
          <w:rFonts w:ascii="Arial" w:hAnsi="Arial" w:cs="Arial"/>
          <w:sz w:val="22"/>
          <w:szCs w:val="22"/>
        </w:rPr>
        <w:t>Решение оформляется в соответствии с Приложением</w:t>
      </w:r>
      <w:r w:rsidR="009246E0" w:rsidRPr="001356BA">
        <w:rPr>
          <w:rFonts w:ascii="Arial" w:hAnsi="Arial" w:cs="Arial"/>
          <w:sz w:val="22"/>
          <w:szCs w:val="22"/>
        </w:rPr>
        <w:t xml:space="preserve"> </w:t>
      </w:r>
      <w:r w:rsidR="00B51150" w:rsidRPr="001356BA">
        <w:rPr>
          <w:rFonts w:ascii="Arial" w:hAnsi="Arial" w:cs="Arial"/>
          <w:sz w:val="22"/>
          <w:szCs w:val="22"/>
        </w:rPr>
        <w:t>6</w:t>
      </w:r>
      <w:r w:rsidR="00903FCE" w:rsidRPr="001356BA">
        <w:rPr>
          <w:rFonts w:ascii="Arial" w:hAnsi="Arial" w:cs="Arial"/>
          <w:sz w:val="22"/>
          <w:szCs w:val="22"/>
        </w:rPr>
        <w:t xml:space="preserve"> </w:t>
      </w:r>
      <w:r w:rsidR="004325D5" w:rsidRPr="001356BA">
        <w:rPr>
          <w:rFonts w:ascii="Arial" w:hAnsi="Arial" w:cs="Arial"/>
          <w:sz w:val="22"/>
          <w:szCs w:val="22"/>
        </w:rPr>
        <w:t>к настоящим Правилам</w:t>
      </w:r>
      <w:r w:rsidR="001070B3" w:rsidRPr="001356BA">
        <w:rPr>
          <w:rFonts w:ascii="Arial" w:hAnsi="Arial" w:cs="Arial"/>
          <w:sz w:val="22"/>
          <w:szCs w:val="22"/>
        </w:rPr>
        <w:t xml:space="preserve">. </w:t>
      </w:r>
    </w:p>
    <w:p w14:paraId="078D2DA6" w14:textId="6428468B" w:rsidR="001070B3" w:rsidRPr="001356BA" w:rsidRDefault="001070B3" w:rsidP="00D60E5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Принятое решение доводится до сведения </w:t>
      </w:r>
      <w:r w:rsidR="00B25A3D" w:rsidRPr="001356BA">
        <w:rPr>
          <w:rFonts w:ascii="Arial" w:hAnsi="Arial" w:cs="Arial"/>
          <w:sz w:val="22"/>
          <w:szCs w:val="22"/>
        </w:rPr>
        <w:t xml:space="preserve">руководителя </w:t>
      </w:r>
      <w:r w:rsidR="003E118B" w:rsidRPr="001356BA">
        <w:rPr>
          <w:rFonts w:ascii="Arial" w:hAnsi="Arial" w:cs="Arial"/>
          <w:sz w:val="22"/>
          <w:szCs w:val="22"/>
        </w:rPr>
        <w:t xml:space="preserve">СПО </w:t>
      </w:r>
      <w:r w:rsidRPr="001356BA">
        <w:rPr>
          <w:rFonts w:ascii="Arial" w:hAnsi="Arial" w:cs="Arial"/>
          <w:sz w:val="22"/>
          <w:szCs w:val="22"/>
        </w:rPr>
        <w:t>путем направления</w:t>
      </w:r>
      <w:r w:rsidR="00B25A3D" w:rsidRPr="001356BA">
        <w:rPr>
          <w:rFonts w:ascii="Arial" w:hAnsi="Arial" w:cs="Arial"/>
          <w:sz w:val="22"/>
          <w:szCs w:val="22"/>
        </w:rPr>
        <w:t xml:space="preserve"> оригинала/</w:t>
      </w:r>
      <w:r w:rsidRPr="001356BA">
        <w:rPr>
          <w:rFonts w:ascii="Arial" w:hAnsi="Arial" w:cs="Arial"/>
          <w:sz w:val="22"/>
          <w:szCs w:val="22"/>
        </w:rPr>
        <w:t xml:space="preserve">сканированной копии решения на адрес электронной почты </w:t>
      </w:r>
      <w:r w:rsidR="006E643A" w:rsidRPr="001356BA">
        <w:rPr>
          <w:rFonts w:ascii="Arial" w:hAnsi="Arial" w:cs="Arial"/>
          <w:sz w:val="22"/>
          <w:szCs w:val="22"/>
        </w:rPr>
        <w:t xml:space="preserve">Начальника </w:t>
      </w:r>
      <w:r w:rsidR="003E118B" w:rsidRPr="001356BA">
        <w:rPr>
          <w:rFonts w:ascii="Arial" w:hAnsi="Arial" w:cs="Arial"/>
          <w:sz w:val="22"/>
          <w:szCs w:val="22"/>
        </w:rPr>
        <w:t>СПО</w:t>
      </w:r>
      <w:r w:rsidRPr="001356BA">
        <w:rPr>
          <w:rFonts w:ascii="Arial" w:hAnsi="Arial" w:cs="Arial"/>
          <w:sz w:val="22"/>
          <w:szCs w:val="22"/>
        </w:rPr>
        <w:t xml:space="preserve"> в течение 2</w:t>
      </w:r>
      <w:r w:rsidR="005E145B">
        <w:rPr>
          <w:rFonts w:ascii="Arial" w:hAnsi="Arial" w:cs="Arial"/>
          <w:sz w:val="22"/>
          <w:szCs w:val="22"/>
        </w:rPr>
        <w:t xml:space="preserve"> (двух)</w:t>
      </w:r>
      <w:r w:rsidRPr="001356BA">
        <w:rPr>
          <w:rFonts w:ascii="Arial" w:hAnsi="Arial" w:cs="Arial"/>
          <w:sz w:val="22"/>
          <w:szCs w:val="22"/>
        </w:rPr>
        <w:t xml:space="preserve"> рабочих дней с момента принятия решения.</w:t>
      </w:r>
    </w:p>
    <w:p w14:paraId="4E1CEEBA" w14:textId="77777777" w:rsidR="00711C12" w:rsidRPr="001356BA" w:rsidRDefault="00711C12" w:rsidP="00711C1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14:paraId="46FF42F7" w14:textId="77777777" w:rsidR="00711C12" w:rsidRPr="001356BA" w:rsidRDefault="00711C12" w:rsidP="00B65392">
      <w:pPr>
        <w:pStyle w:val="Heading1"/>
        <w:numPr>
          <w:ilvl w:val="0"/>
          <w:numId w:val="87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56" w:name="_Toc461780516"/>
      <w:bookmarkStart w:id="57" w:name="_Toc536623799"/>
      <w:bookmarkStart w:id="58" w:name="_Toc351448914"/>
      <w:r w:rsidRPr="001356BA">
        <w:rPr>
          <w:rFonts w:ascii="Arial" w:hAnsi="Arial" w:cs="Arial"/>
          <w:caps/>
          <w:sz w:val="22"/>
          <w:szCs w:val="22"/>
        </w:rPr>
        <w:t xml:space="preserve">РАБОТА С НЕОБОСНОВАННЫМИ </w:t>
      </w:r>
      <w:r w:rsidR="00961605" w:rsidRPr="001356BA">
        <w:rPr>
          <w:rFonts w:ascii="Arial" w:hAnsi="Arial" w:cs="Arial"/>
          <w:caps/>
          <w:sz w:val="22"/>
          <w:szCs w:val="22"/>
        </w:rPr>
        <w:t>ОБРАЩЕНИЯМИ</w:t>
      </w:r>
      <w:bookmarkEnd w:id="56"/>
      <w:bookmarkEnd w:id="57"/>
    </w:p>
    <w:p w14:paraId="49B8DF10" w14:textId="77777777" w:rsidR="002A760C" w:rsidRPr="001356BA" w:rsidRDefault="002A760C" w:rsidP="002A760C">
      <w:pPr>
        <w:rPr>
          <w:rFonts w:ascii="Arial" w:hAnsi="Arial" w:cs="Arial"/>
          <w:sz w:val="22"/>
          <w:szCs w:val="22"/>
        </w:rPr>
      </w:pPr>
    </w:p>
    <w:p w14:paraId="545240C7" w14:textId="78271C7B" w:rsidR="00237EEC" w:rsidRPr="001356BA" w:rsidRDefault="00711C12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Работа с необоснованными </w:t>
      </w:r>
      <w:r w:rsidR="00961605" w:rsidRPr="001356BA">
        <w:rPr>
          <w:rFonts w:ascii="Arial" w:hAnsi="Arial" w:cs="Arial"/>
          <w:sz w:val="22"/>
          <w:szCs w:val="22"/>
        </w:rPr>
        <w:t xml:space="preserve">Обращениями </w:t>
      </w:r>
      <w:r w:rsidR="00237EEC" w:rsidRPr="001356BA">
        <w:rPr>
          <w:rFonts w:ascii="Arial" w:hAnsi="Arial" w:cs="Arial"/>
          <w:sz w:val="22"/>
          <w:szCs w:val="22"/>
        </w:rPr>
        <w:t xml:space="preserve">ведется в соответствии с требованиями </w:t>
      </w:r>
      <w:r w:rsidR="007C5309" w:rsidRPr="001356BA">
        <w:rPr>
          <w:rFonts w:ascii="Arial" w:hAnsi="Arial" w:cs="Arial"/>
          <w:sz w:val="22"/>
          <w:szCs w:val="22"/>
        </w:rPr>
        <w:t>настоящих Правил</w:t>
      </w:r>
      <w:r w:rsidR="00237EEC" w:rsidRPr="001356BA">
        <w:rPr>
          <w:rFonts w:ascii="Arial" w:hAnsi="Arial" w:cs="Arial"/>
          <w:sz w:val="22"/>
          <w:szCs w:val="22"/>
        </w:rPr>
        <w:t xml:space="preserve"> с учетом особенностей, определенных настоящим </w:t>
      </w:r>
      <w:r w:rsidR="00C77EAC">
        <w:rPr>
          <w:rFonts w:ascii="Arial" w:hAnsi="Arial" w:cs="Arial"/>
          <w:sz w:val="22"/>
          <w:szCs w:val="22"/>
        </w:rPr>
        <w:t>Р</w:t>
      </w:r>
      <w:r w:rsidR="00237EEC" w:rsidRPr="001356BA">
        <w:rPr>
          <w:rFonts w:ascii="Arial" w:hAnsi="Arial" w:cs="Arial"/>
          <w:sz w:val="22"/>
          <w:szCs w:val="22"/>
        </w:rPr>
        <w:t>азделом.</w:t>
      </w:r>
      <w:bookmarkEnd w:id="58"/>
    </w:p>
    <w:p w14:paraId="728BF592" w14:textId="76FE91CD" w:rsidR="007C5309" w:rsidRPr="001356BA" w:rsidRDefault="007C5309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Право принятия Решения об удовлетворении </w:t>
      </w:r>
      <w:r w:rsidR="00453F62" w:rsidRPr="001356BA">
        <w:rPr>
          <w:rFonts w:ascii="Arial" w:hAnsi="Arial" w:cs="Arial"/>
          <w:sz w:val="22"/>
          <w:szCs w:val="22"/>
        </w:rPr>
        <w:t>О</w:t>
      </w:r>
      <w:r w:rsidR="00EE2DF2" w:rsidRPr="001356BA">
        <w:rPr>
          <w:rFonts w:ascii="Arial" w:hAnsi="Arial" w:cs="Arial"/>
          <w:sz w:val="22"/>
          <w:szCs w:val="22"/>
        </w:rPr>
        <w:t>бращений</w:t>
      </w:r>
      <w:r w:rsidRPr="001356BA">
        <w:rPr>
          <w:rFonts w:ascii="Arial" w:hAnsi="Arial" w:cs="Arial"/>
          <w:sz w:val="22"/>
          <w:szCs w:val="22"/>
        </w:rPr>
        <w:t>, определенны</w:t>
      </w:r>
      <w:r w:rsidR="00453F62" w:rsidRPr="001356BA">
        <w:rPr>
          <w:rFonts w:ascii="Arial" w:hAnsi="Arial" w:cs="Arial"/>
          <w:sz w:val="22"/>
          <w:szCs w:val="22"/>
        </w:rPr>
        <w:t>х</w:t>
      </w:r>
      <w:r w:rsidRPr="001356BA">
        <w:rPr>
          <w:rFonts w:ascii="Arial" w:hAnsi="Arial" w:cs="Arial"/>
          <w:sz w:val="22"/>
          <w:szCs w:val="22"/>
        </w:rPr>
        <w:t xml:space="preserve"> в ходе расследования как Необоснованные, находится в компетенции Правления Банка</w:t>
      </w:r>
      <w:r w:rsidR="00C77EAC">
        <w:rPr>
          <w:rFonts w:ascii="Arial" w:hAnsi="Arial" w:cs="Arial"/>
          <w:sz w:val="22"/>
          <w:szCs w:val="22"/>
        </w:rPr>
        <w:t>.</w:t>
      </w:r>
    </w:p>
    <w:p w14:paraId="7E58D5BA" w14:textId="0290AED7" w:rsidR="00237EEC" w:rsidRPr="001356BA" w:rsidRDefault="00004F70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Cs/>
          <w:iCs/>
          <w:sz w:val="22"/>
          <w:szCs w:val="22"/>
        </w:rPr>
        <w:lastRenderedPageBreak/>
        <w:t xml:space="preserve">При получении заключения по </w:t>
      </w:r>
      <w:r w:rsidR="00961605" w:rsidRPr="001356BA">
        <w:rPr>
          <w:rFonts w:ascii="Arial" w:hAnsi="Arial" w:cs="Arial"/>
          <w:bCs/>
          <w:iCs/>
          <w:sz w:val="22"/>
          <w:szCs w:val="22"/>
        </w:rPr>
        <w:t>Необоснованному Обращению</w:t>
      </w:r>
      <w:r w:rsidRPr="001356BA">
        <w:rPr>
          <w:rFonts w:ascii="Arial" w:hAnsi="Arial" w:cs="Arial"/>
          <w:bCs/>
          <w:iCs/>
          <w:sz w:val="22"/>
          <w:szCs w:val="22"/>
        </w:rPr>
        <w:t xml:space="preserve">, </w:t>
      </w:r>
      <w:r w:rsidR="007C5309" w:rsidRPr="001356BA">
        <w:rPr>
          <w:rFonts w:ascii="Arial" w:hAnsi="Arial" w:cs="Arial"/>
          <w:bCs/>
          <w:iCs/>
          <w:sz w:val="22"/>
          <w:szCs w:val="22"/>
        </w:rPr>
        <w:t xml:space="preserve">Правление </w:t>
      </w:r>
      <w:r w:rsidR="00BC26FB" w:rsidRPr="001356BA">
        <w:rPr>
          <w:rFonts w:ascii="Arial" w:hAnsi="Arial" w:cs="Arial"/>
          <w:sz w:val="22"/>
          <w:szCs w:val="22"/>
        </w:rPr>
        <w:t>п</w:t>
      </w:r>
      <w:r w:rsidRPr="001356BA">
        <w:rPr>
          <w:rFonts w:ascii="Arial" w:hAnsi="Arial" w:cs="Arial"/>
          <w:sz w:val="22"/>
          <w:szCs w:val="22"/>
        </w:rPr>
        <w:t>ринимает</w:t>
      </w:r>
      <w:r w:rsidR="007C5309" w:rsidRPr="001356BA">
        <w:rPr>
          <w:rFonts w:ascii="Arial" w:hAnsi="Arial" w:cs="Arial"/>
          <w:sz w:val="22"/>
          <w:szCs w:val="22"/>
        </w:rPr>
        <w:t xml:space="preserve"> Бизнес</w:t>
      </w:r>
      <w:r w:rsidRPr="001356BA">
        <w:rPr>
          <w:rFonts w:ascii="Arial" w:hAnsi="Arial" w:cs="Arial"/>
          <w:sz w:val="22"/>
          <w:szCs w:val="22"/>
        </w:rPr>
        <w:t xml:space="preserve"> решение по </w:t>
      </w:r>
      <w:r w:rsidR="00FD0AEC" w:rsidRPr="001356BA">
        <w:rPr>
          <w:rFonts w:ascii="Arial" w:hAnsi="Arial" w:cs="Arial"/>
          <w:sz w:val="22"/>
          <w:szCs w:val="22"/>
        </w:rPr>
        <w:t>обращению</w:t>
      </w:r>
      <w:r w:rsidR="00DF35B4"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Клиента на основании всех имеющихся документов по данной ситуации (выписок, объяснительных записок, ссылок на условия договоров и тарифы) в срок не позднее следующего, за принятием проекта решения, рабочего дня с проставлением соответствующей резо</w:t>
      </w:r>
      <w:bookmarkStart w:id="59" w:name="_Toc351448915"/>
      <w:r w:rsidR="007C5309" w:rsidRPr="001356BA">
        <w:rPr>
          <w:rFonts w:ascii="Arial" w:hAnsi="Arial" w:cs="Arial"/>
          <w:sz w:val="22"/>
          <w:szCs w:val="22"/>
        </w:rPr>
        <w:t xml:space="preserve">люции на проекте Бизнес решения </w:t>
      </w:r>
      <w:r w:rsidR="00237EEC" w:rsidRPr="001356BA">
        <w:rPr>
          <w:rFonts w:ascii="Arial" w:hAnsi="Arial" w:cs="Arial"/>
          <w:sz w:val="22"/>
          <w:szCs w:val="22"/>
        </w:rPr>
        <w:t xml:space="preserve">при условии, что при рассмотрении </w:t>
      </w:r>
      <w:r w:rsidR="00FD0AEC" w:rsidRPr="001356BA">
        <w:rPr>
          <w:rFonts w:ascii="Arial" w:hAnsi="Arial" w:cs="Arial"/>
          <w:sz w:val="22"/>
          <w:szCs w:val="22"/>
        </w:rPr>
        <w:t>обращения</w:t>
      </w:r>
      <w:r w:rsidR="00DF35B4" w:rsidRPr="001356BA">
        <w:rPr>
          <w:rFonts w:ascii="Arial" w:hAnsi="Arial" w:cs="Arial"/>
          <w:sz w:val="22"/>
          <w:szCs w:val="22"/>
        </w:rPr>
        <w:t xml:space="preserve"> </w:t>
      </w:r>
      <w:r w:rsidR="00237EEC" w:rsidRPr="001356BA">
        <w:rPr>
          <w:rFonts w:ascii="Arial" w:hAnsi="Arial" w:cs="Arial"/>
          <w:sz w:val="22"/>
          <w:szCs w:val="22"/>
        </w:rPr>
        <w:t>выявлено наличие следующих косвенных признаков, подтверждающих правоту Клиента:</w:t>
      </w:r>
      <w:bookmarkEnd w:id="59"/>
    </w:p>
    <w:p w14:paraId="310C2BCB" w14:textId="24C4144B" w:rsidR="00237EEC" w:rsidRPr="001356BA" w:rsidRDefault="00237EEC" w:rsidP="00EE2DF2">
      <w:pPr>
        <w:pStyle w:val="ListParagraph"/>
        <w:numPr>
          <w:ilvl w:val="0"/>
          <w:numId w:val="26"/>
        </w:numPr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сотрудник, объяснения которого необходимы для принятия объективного решения по </w:t>
      </w:r>
      <w:r w:rsidR="00FD0AEC" w:rsidRPr="001356BA">
        <w:rPr>
          <w:rFonts w:ascii="Arial" w:hAnsi="Arial" w:cs="Arial"/>
          <w:sz w:val="22"/>
          <w:szCs w:val="22"/>
        </w:rPr>
        <w:t>обращению</w:t>
      </w:r>
      <w:r w:rsidRPr="001356BA">
        <w:rPr>
          <w:rFonts w:ascii="Arial" w:hAnsi="Arial" w:cs="Arial"/>
          <w:sz w:val="22"/>
          <w:szCs w:val="22"/>
        </w:rPr>
        <w:t xml:space="preserve">, в настоящее время в Банке не работает или не может предоставить объяснений по факту </w:t>
      </w:r>
      <w:r w:rsidR="00DF35B4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>ситуации (из-за давности событий и пр.);</w:t>
      </w:r>
    </w:p>
    <w:p w14:paraId="3AF8E1E3" w14:textId="114B4044" w:rsidR="00237EEC" w:rsidRPr="001356BA" w:rsidRDefault="001444DC" w:rsidP="00EE2DF2">
      <w:pPr>
        <w:pStyle w:val="ListParagraph"/>
        <w:numPr>
          <w:ilvl w:val="0"/>
          <w:numId w:val="26"/>
        </w:numPr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видеозапись</w:t>
      </w:r>
      <w:r w:rsidR="00CB6C2C" w:rsidRPr="001356BA">
        <w:rPr>
          <w:rFonts w:ascii="Arial" w:hAnsi="Arial" w:cs="Arial"/>
          <w:sz w:val="22"/>
          <w:szCs w:val="22"/>
        </w:rPr>
        <w:t xml:space="preserve"> / аудиозапись</w:t>
      </w:r>
      <w:r w:rsidR="00237EEC" w:rsidRPr="001356BA">
        <w:rPr>
          <w:rFonts w:ascii="Arial" w:hAnsi="Arial" w:cs="Arial"/>
          <w:sz w:val="22"/>
          <w:szCs w:val="22"/>
        </w:rPr>
        <w:t>, просмотр</w:t>
      </w:r>
      <w:r w:rsidR="00CB6C2C" w:rsidRPr="001356BA">
        <w:rPr>
          <w:rFonts w:ascii="Arial" w:hAnsi="Arial" w:cs="Arial"/>
          <w:sz w:val="22"/>
          <w:szCs w:val="22"/>
        </w:rPr>
        <w:t xml:space="preserve"> / прослушивание</w:t>
      </w:r>
      <w:r w:rsidR="00237EEC" w:rsidRPr="001356BA">
        <w:rPr>
          <w:rFonts w:ascii="Arial" w:hAnsi="Arial" w:cs="Arial"/>
          <w:sz w:val="22"/>
          <w:szCs w:val="22"/>
        </w:rPr>
        <w:t xml:space="preserve"> которой необходим для принятия объективного решения по </w:t>
      </w:r>
      <w:r w:rsidR="00DF35B4" w:rsidRPr="001356BA">
        <w:rPr>
          <w:rFonts w:ascii="Arial" w:hAnsi="Arial" w:cs="Arial"/>
          <w:sz w:val="22"/>
          <w:szCs w:val="22"/>
        </w:rPr>
        <w:t xml:space="preserve">жалобе </w:t>
      </w:r>
      <w:r w:rsidR="00237EEC" w:rsidRPr="001356BA">
        <w:rPr>
          <w:rFonts w:ascii="Arial" w:hAnsi="Arial" w:cs="Arial"/>
          <w:sz w:val="22"/>
          <w:szCs w:val="22"/>
        </w:rPr>
        <w:t>Клиента, отсутствует либо не дает полной картины происшедшего;</w:t>
      </w:r>
    </w:p>
    <w:p w14:paraId="78FEA4D1" w14:textId="77777777" w:rsidR="00000BCB" w:rsidRPr="001356BA" w:rsidRDefault="00237EEC" w:rsidP="00EE2DF2">
      <w:pPr>
        <w:pStyle w:val="ListParagraph"/>
        <w:numPr>
          <w:ilvl w:val="0"/>
          <w:numId w:val="26"/>
        </w:numPr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прочие обстоятельства и факты, косвенно указывающие на правоту Клиента.</w:t>
      </w:r>
    </w:p>
    <w:p w14:paraId="5C05E095" w14:textId="39303A4A" w:rsidR="00000BCB" w:rsidRPr="001356BA" w:rsidRDefault="00237EEC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случае необходимости принятия Бизнес-решения срок рассмотрения </w:t>
      </w:r>
      <w:r w:rsidR="00D60E5A">
        <w:rPr>
          <w:rFonts w:ascii="Arial" w:hAnsi="Arial" w:cs="Arial"/>
          <w:sz w:val="22"/>
          <w:szCs w:val="22"/>
        </w:rPr>
        <w:t>О</w:t>
      </w:r>
      <w:r w:rsidR="00FD0AEC" w:rsidRPr="001356BA">
        <w:rPr>
          <w:rFonts w:ascii="Arial" w:hAnsi="Arial" w:cs="Arial"/>
          <w:sz w:val="22"/>
          <w:szCs w:val="22"/>
        </w:rPr>
        <w:t>бращения</w:t>
      </w:r>
      <w:r w:rsidR="00DF35B4"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Клиента увеличивается на срок принятия Бизнес-решения.</w:t>
      </w:r>
    </w:p>
    <w:p w14:paraId="68859B4E" w14:textId="0A390A71" w:rsidR="00000BCB" w:rsidRPr="001356BA" w:rsidRDefault="00237EEC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Срок принятия Бизнес-решения и его предоставления в подразделение, ответственное за рассмотрение </w:t>
      </w:r>
      <w:r w:rsidR="00EE2DF2" w:rsidRPr="001356BA">
        <w:rPr>
          <w:rFonts w:ascii="Arial" w:hAnsi="Arial" w:cs="Arial"/>
          <w:sz w:val="22"/>
          <w:szCs w:val="22"/>
        </w:rPr>
        <w:t>Обращения</w:t>
      </w:r>
      <w:r w:rsidR="003B48B3" w:rsidRPr="001356BA">
        <w:rPr>
          <w:rFonts w:ascii="Arial" w:hAnsi="Arial" w:cs="Arial"/>
          <w:sz w:val="22"/>
          <w:szCs w:val="22"/>
        </w:rPr>
        <w:t>,</w:t>
      </w:r>
      <w:r w:rsidRPr="001356BA">
        <w:rPr>
          <w:rFonts w:ascii="Arial" w:hAnsi="Arial" w:cs="Arial"/>
          <w:sz w:val="22"/>
          <w:szCs w:val="22"/>
        </w:rPr>
        <w:t xml:space="preserve"> не должен превышать </w:t>
      </w:r>
      <w:r w:rsidR="00E373C4">
        <w:rPr>
          <w:rFonts w:ascii="Arial" w:hAnsi="Arial" w:cs="Arial"/>
          <w:sz w:val="22"/>
          <w:szCs w:val="22"/>
        </w:rPr>
        <w:t>3 (</w:t>
      </w:r>
      <w:r w:rsidRPr="001356BA">
        <w:rPr>
          <w:rFonts w:ascii="Arial" w:hAnsi="Arial" w:cs="Arial"/>
          <w:sz w:val="22"/>
          <w:szCs w:val="22"/>
        </w:rPr>
        <w:t>трех</w:t>
      </w:r>
      <w:r w:rsidR="00E373C4">
        <w:rPr>
          <w:rFonts w:ascii="Arial" w:hAnsi="Arial" w:cs="Arial"/>
          <w:sz w:val="22"/>
          <w:szCs w:val="22"/>
        </w:rPr>
        <w:t>)</w:t>
      </w:r>
      <w:r w:rsidRPr="001356BA">
        <w:rPr>
          <w:rFonts w:ascii="Arial" w:hAnsi="Arial" w:cs="Arial"/>
          <w:sz w:val="22"/>
          <w:szCs w:val="22"/>
        </w:rPr>
        <w:t> рабочих дней.</w:t>
      </w:r>
    </w:p>
    <w:p w14:paraId="68A3DDBE" w14:textId="76F5DFDD" w:rsidR="00000BCB" w:rsidRPr="001356BA" w:rsidRDefault="00CC78D7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="00237EEC" w:rsidRPr="001356BA">
        <w:rPr>
          <w:rFonts w:ascii="Arial" w:hAnsi="Arial" w:cs="Arial"/>
          <w:sz w:val="22"/>
          <w:szCs w:val="22"/>
        </w:rPr>
        <w:t xml:space="preserve">В случае принятия Бизнес-решения об удовлетворении требований Клиента подразделением, ответственным за рассмотрение </w:t>
      </w:r>
      <w:r w:rsidR="00EE2DF2" w:rsidRPr="001356BA">
        <w:rPr>
          <w:rFonts w:ascii="Arial" w:hAnsi="Arial" w:cs="Arial"/>
          <w:sz w:val="22"/>
          <w:szCs w:val="22"/>
        </w:rPr>
        <w:t>Обращения</w:t>
      </w:r>
      <w:r w:rsidR="00237EEC" w:rsidRPr="001356BA">
        <w:rPr>
          <w:rFonts w:ascii="Arial" w:hAnsi="Arial" w:cs="Arial"/>
          <w:sz w:val="22"/>
          <w:szCs w:val="22"/>
        </w:rPr>
        <w:t xml:space="preserve">, проводятся мероприятия по урегулированию </w:t>
      </w:r>
      <w:r w:rsidR="00EE2DF2" w:rsidRPr="001356BA">
        <w:rPr>
          <w:rFonts w:ascii="Arial" w:hAnsi="Arial" w:cs="Arial"/>
          <w:sz w:val="22"/>
          <w:szCs w:val="22"/>
        </w:rPr>
        <w:t xml:space="preserve">спорной </w:t>
      </w:r>
      <w:r w:rsidR="00237EEC" w:rsidRPr="001356BA">
        <w:rPr>
          <w:rFonts w:ascii="Arial" w:hAnsi="Arial" w:cs="Arial"/>
          <w:sz w:val="22"/>
          <w:szCs w:val="22"/>
        </w:rPr>
        <w:t>ситуации и подготовке ответа Клиенту в соотве</w:t>
      </w:r>
      <w:r w:rsidR="002A760C" w:rsidRPr="001356BA">
        <w:rPr>
          <w:rFonts w:ascii="Arial" w:hAnsi="Arial" w:cs="Arial"/>
          <w:sz w:val="22"/>
          <w:szCs w:val="22"/>
        </w:rPr>
        <w:t>тствии с требованиями настоящих Правил</w:t>
      </w:r>
      <w:r w:rsidR="00237EEC" w:rsidRPr="001356BA">
        <w:rPr>
          <w:rFonts w:ascii="Arial" w:hAnsi="Arial" w:cs="Arial"/>
          <w:sz w:val="22"/>
          <w:szCs w:val="22"/>
        </w:rPr>
        <w:t xml:space="preserve">. </w:t>
      </w:r>
    </w:p>
    <w:p w14:paraId="717EBD21" w14:textId="519A1619" w:rsidR="001070B3" w:rsidRPr="001356BA" w:rsidRDefault="001070B3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Подразделение Банка, осуществляющее исполнение по принятому решению, обязано одновременно с исполнением направить в подразделение, производившее расследование, подтверждение с указанием даты, суммы выплаты и факта восстановления кредитной истории (при необходимости). Необходимость исправления кредитной истории должна быть обозначена в распоряжении от подразделения, ответственного за рассмотрение </w:t>
      </w:r>
      <w:r w:rsidR="00EE2DF2" w:rsidRPr="001356BA">
        <w:rPr>
          <w:rFonts w:ascii="Arial" w:hAnsi="Arial" w:cs="Arial"/>
          <w:sz w:val="22"/>
          <w:szCs w:val="22"/>
        </w:rPr>
        <w:t>Обращения</w:t>
      </w:r>
      <w:r w:rsidR="002A760C" w:rsidRPr="001356BA">
        <w:rPr>
          <w:rFonts w:ascii="Arial" w:hAnsi="Arial" w:cs="Arial"/>
          <w:sz w:val="22"/>
          <w:szCs w:val="22"/>
        </w:rPr>
        <w:t xml:space="preserve">. </w:t>
      </w:r>
    </w:p>
    <w:p w14:paraId="262A858A" w14:textId="77777777" w:rsidR="00237EEC" w:rsidRPr="001356BA" w:rsidRDefault="00237EEC" w:rsidP="00733A26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851BDFF" w14:textId="77777777" w:rsidR="0071009A" w:rsidRPr="001356BA" w:rsidRDefault="0071009A" w:rsidP="00B65392">
      <w:pPr>
        <w:pStyle w:val="Heading1"/>
        <w:numPr>
          <w:ilvl w:val="0"/>
          <w:numId w:val="89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60" w:name="_Toc351448911"/>
      <w:bookmarkStart w:id="61" w:name="_Toc461780517"/>
      <w:bookmarkStart w:id="62" w:name="_Toc536623800"/>
      <w:bookmarkStart w:id="63" w:name="OLE_LINK2"/>
      <w:bookmarkStart w:id="64" w:name="OLE_LINK3"/>
      <w:r w:rsidRPr="001356BA">
        <w:rPr>
          <w:rFonts w:ascii="Arial" w:hAnsi="Arial" w:cs="Arial"/>
          <w:caps/>
          <w:sz w:val="22"/>
          <w:szCs w:val="22"/>
        </w:rPr>
        <w:t>АНАЛИТИЧЕСКАЯ РАБОТА ПО ОБРАЩЕНИЯМ КЛИЕНТОВ</w:t>
      </w:r>
      <w:bookmarkEnd w:id="60"/>
      <w:bookmarkEnd w:id="61"/>
      <w:bookmarkEnd w:id="62"/>
    </w:p>
    <w:p w14:paraId="02F2C8B1" w14:textId="77777777" w:rsidR="00CB7D28" w:rsidRPr="001356BA" w:rsidRDefault="00CB7D28" w:rsidP="00CB7D28">
      <w:pPr>
        <w:rPr>
          <w:rFonts w:ascii="Arial" w:hAnsi="Arial" w:cs="Arial"/>
          <w:sz w:val="22"/>
          <w:szCs w:val="22"/>
        </w:rPr>
      </w:pPr>
    </w:p>
    <w:bookmarkEnd w:id="63"/>
    <w:bookmarkEnd w:id="64"/>
    <w:p w14:paraId="3709D4BD" w14:textId="26092183" w:rsidR="0021158A" w:rsidRPr="001356BA" w:rsidRDefault="00F943F7" w:rsidP="00EE2DF2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ОПРОКД в</w:t>
      </w:r>
      <w:r w:rsidRPr="001356BA">
        <w:rPr>
          <w:rFonts w:ascii="Arial" w:hAnsi="Arial" w:cs="Arial"/>
          <w:color w:val="000000"/>
          <w:sz w:val="22"/>
          <w:szCs w:val="22"/>
        </w:rPr>
        <w:t xml:space="preserve">едет регистрацию </w:t>
      </w:r>
      <w:r w:rsidR="009A0265">
        <w:rPr>
          <w:rFonts w:ascii="Arial" w:hAnsi="Arial" w:cs="Arial"/>
          <w:color w:val="000000"/>
          <w:sz w:val="22"/>
          <w:szCs w:val="22"/>
        </w:rPr>
        <w:t>занесенных СПО</w:t>
      </w:r>
      <w:r w:rsidR="00C46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E5A">
        <w:rPr>
          <w:rFonts w:ascii="Arial" w:hAnsi="Arial" w:cs="Arial"/>
          <w:color w:val="000000"/>
          <w:sz w:val="22"/>
          <w:szCs w:val="22"/>
        </w:rPr>
        <w:t>О</w:t>
      </w:r>
      <w:r w:rsidRPr="001356BA">
        <w:rPr>
          <w:rFonts w:ascii="Arial" w:hAnsi="Arial" w:cs="Arial"/>
          <w:color w:val="000000"/>
          <w:sz w:val="22"/>
          <w:szCs w:val="22"/>
        </w:rPr>
        <w:t>бращений в реестре (</w:t>
      </w:r>
      <w:r w:rsidRPr="001356BA">
        <w:rPr>
          <w:rFonts w:ascii="Arial" w:hAnsi="Arial" w:cs="Arial"/>
          <w:sz w:val="22"/>
          <w:szCs w:val="22"/>
        </w:rPr>
        <w:t xml:space="preserve">Приложение </w:t>
      </w:r>
      <w:r w:rsidR="00594190" w:rsidRPr="001356BA">
        <w:rPr>
          <w:rFonts w:ascii="Arial" w:hAnsi="Arial" w:cs="Arial"/>
          <w:sz w:val="22"/>
          <w:szCs w:val="22"/>
        </w:rPr>
        <w:t>6</w:t>
      </w:r>
      <w:r w:rsidRPr="001356BA">
        <w:rPr>
          <w:rFonts w:ascii="Arial" w:hAnsi="Arial" w:cs="Arial"/>
          <w:sz w:val="22"/>
          <w:szCs w:val="22"/>
        </w:rPr>
        <w:t>)</w:t>
      </w:r>
      <w:r w:rsidRPr="001356BA">
        <w:rPr>
          <w:rFonts w:ascii="Arial" w:hAnsi="Arial" w:cs="Arial"/>
          <w:color w:val="000000"/>
          <w:sz w:val="22"/>
          <w:szCs w:val="22"/>
        </w:rPr>
        <w:t>, резюмирует данные, находящиеся в реестре согласно дате поступления и характеру</w:t>
      </w:r>
      <w:r w:rsidR="0021158A" w:rsidRPr="001356BA">
        <w:rPr>
          <w:rFonts w:ascii="Arial" w:hAnsi="Arial" w:cs="Arial"/>
          <w:color w:val="000000"/>
          <w:sz w:val="22"/>
          <w:szCs w:val="22"/>
        </w:rPr>
        <w:t>.</w:t>
      </w:r>
      <w:r w:rsidR="00516D1B" w:rsidRPr="001356BA">
        <w:rPr>
          <w:rFonts w:ascii="Arial" w:hAnsi="Arial" w:cs="Arial"/>
          <w:color w:val="000000"/>
          <w:sz w:val="22"/>
          <w:szCs w:val="22"/>
        </w:rPr>
        <w:t xml:space="preserve"> </w:t>
      </w:r>
      <w:r w:rsidR="00685144" w:rsidRPr="001356BA">
        <w:rPr>
          <w:rFonts w:ascii="Arial" w:hAnsi="Arial" w:cs="Arial"/>
          <w:color w:val="000000"/>
          <w:sz w:val="22"/>
          <w:szCs w:val="22"/>
        </w:rPr>
        <w:t xml:space="preserve">Информация </w:t>
      </w:r>
      <w:r w:rsidR="009A337E" w:rsidRPr="001356BA">
        <w:rPr>
          <w:rFonts w:ascii="Arial" w:hAnsi="Arial" w:cs="Arial"/>
          <w:color w:val="000000"/>
          <w:sz w:val="22"/>
          <w:szCs w:val="22"/>
        </w:rPr>
        <w:t>в реестре</w:t>
      </w:r>
      <w:r w:rsidR="00685144" w:rsidRPr="001356BA">
        <w:rPr>
          <w:rFonts w:ascii="Arial" w:hAnsi="Arial" w:cs="Arial"/>
          <w:color w:val="000000"/>
          <w:sz w:val="22"/>
          <w:szCs w:val="22"/>
        </w:rPr>
        <w:t xml:space="preserve"> </w:t>
      </w:r>
      <w:r w:rsidR="00516D1B" w:rsidRPr="001356BA">
        <w:rPr>
          <w:rFonts w:ascii="Arial" w:hAnsi="Arial" w:cs="Arial"/>
          <w:color w:val="000000"/>
          <w:sz w:val="22"/>
          <w:szCs w:val="22"/>
        </w:rPr>
        <w:t xml:space="preserve">хранится </w:t>
      </w:r>
      <w:r w:rsidR="00685144" w:rsidRPr="001356BA">
        <w:rPr>
          <w:rFonts w:ascii="Arial" w:hAnsi="Arial" w:cs="Arial"/>
          <w:color w:val="000000"/>
          <w:sz w:val="22"/>
          <w:szCs w:val="22"/>
        </w:rPr>
        <w:t xml:space="preserve">в Банке </w:t>
      </w:r>
      <w:r w:rsidR="00516D1B" w:rsidRPr="001356BA">
        <w:rPr>
          <w:rFonts w:ascii="Arial" w:hAnsi="Arial" w:cs="Arial"/>
          <w:color w:val="000000"/>
          <w:sz w:val="22"/>
          <w:szCs w:val="22"/>
        </w:rPr>
        <w:t xml:space="preserve">не менее 5 </w:t>
      </w:r>
      <w:r w:rsidR="00E373C4">
        <w:rPr>
          <w:rFonts w:ascii="Arial" w:hAnsi="Arial" w:cs="Arial"/>
          <w:color w:val="000000"/>
          <w:sz w:val="22"/>
          <w:szCs w:val="22"/>
        </w:rPr>
        <w:t xml:space="preserve">(пяти) </w:t>
      </w:r>
      <w:r w:rsidR="00516D1B" w:rsidRPr="001356BA">
        <w:rPr>
          <w:rFonts w:ascii="Arial" w:hAnsi="Arial" w:cs="Arial"/>
          <w:color w:val="000000"/>
          <w:sz w:val="22"/>
          <w:szCs w:val="22"/>
        </w:rPr>
        <w:t>лет.</w:t>
      </w:r>
    </w:p>
    <w:p w14:paraId="0F333779" w14:textId="43DC7904" w:rsidR="0021158A" w:rsidRPr="001356BA" w:rsidRDefault="0021158A" w:rsidP="00B65392">
      <w:pPr>
        <w:pStyle w:val="ListParagraph"/>
        <w:numPr>
          <w:ilvl w:val="1"/>
          <w:numId w:val="129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356BA">
        <w:rPr>
          <w:rFonts w:ascii="Arial" w:hAnsi="Arial" w:cs="Arial"/>
          <w:color w:val="000000"/>
          <w:sz w:val="22"/>
          <w:szCs w:val="22"/>
        </w:rPr>
        <w:t xml:space="preserve">СОПРОКД </w:t>
      </w:r>
      <w:r w:rsidR="00A624A1" w:rsidRPr="001356BA">
        <w:rPr>
          <w:rFonts w:ascii="Arial" w:hAnsi="Arial" w:cs="Arial"/>
          <w:color w:val="000000"/>
          <w:sz w:val="22"/>
          <w:szCs w:val="22"/>
        </w:rPr>
        <w:t xml:space="preserve">следит за 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поступлением новых </w:t>
      </w:r>
      <w:r w:rsidR="00D60E5A">
        <w:rPr>
          <w:rFonts w:ascii="Arial" w:hAnsi="Arial" w:cs="Arial"/>
          <w:color w:val="000000"/>
          <w:sz w:val="22"/>
          <w:szCs w:val="22"/>
        </w:rPr>
        <w:t>и/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или </w:t>
      </w:r>
      <w:r w:rsidR="00D60E5A">
        <w:rPr>
          <w:rFonts w:ascii="Arial" w:hAnsi="Arial" w:cs="Arial"/>
          <w:color w:val="000000"/>
          <w:sz w:val="22"/>
          <w:szCs w:val="22"/>
        </w:rPr>
        <w:t>за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изменени</w:t>
      </w:r>
      <w:r w:rsidR="00D60E5A">
        <w:rPr>
          <w:rFonts w:ascii="Arial" w:hAnsi="Arial" w:cs="Arial"/>
          <w:color w:val="000000"/>
          <w:sz w:val="22"/>
          <w:szCs w:val="22"/>
        </w:rPr>
        <w:t>ем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статуса </w:t>
      </w:r>
      <w:r w:rsidR="00D30440">
        <w:rPr>
          <w:rFonts w:ascii="Arial" w:hAnsi="Arial" w:cs="Arial"/>
          <w:color w:val="000000"/>
          <w:sz w:val="22"/>
          <w:szCs w:val="22"/>
        </w:rPr>
        <w:t xml:space="preserve">рассмотрения 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>текущих</w:t>
      </w:r>
      <w:r w:rsidR="00D60E5A" w:rsidRPr="00D60E5A">
        <w:rPr>
          <w:rFonts w:ascii="Arial" w:hAnsi="Arial" w:cs="Arial"/>
          <w:color w:val="000000"/>
          <w:sz w:val="22"/>
          <w:szCs w:val="22"/>
        </w:rPr>
        <w:t xml:space="preserve"> </w:t>
      </w:r>
      <w:r w:rsidR="00D60E5A">
        <w:rPr>
          <w:rFonts w:ascii="Arial" w:hAnsi="Arial" w:cs="Arial"/>
          <w:color w:val="000000"/>
          <w:sz w:val="22"/>
          <w:szCs w:val="22"/>
        </w:rPr>
        <w:t>Ж</w:t>
      </w:r>
      <w:r w:rsidR="00D60E5A" w:rsidRPr="001356BA">
        <w:rPr>
          <w:rFonts w:ascii="Arial" w:hAnsi="Arial" w:cs="Arial"/>
          <w:color w:val="000000"/>
          <w:sz w:val="22"/>
          <w:szCs w:val="22"/>
        </w:rPr>
        <w:t>алоб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в Банке</w:t>
      </w:r>
      <w:r w:rsidR="007E0D16" w:rsidRPr="001356BA">
        <w:rPr>
          <w:rFonts w:ascii="Arial" w:hAnsi="Arial" w:cs="Arial"/>
          <w:color w:val="000000"/>
          <w:sz w:val="22"/>
          <w:szCs w:val="22"/>
        </w:rPr>
        <w:t>.</w:t>
      </w:r>
      <w:r w:rsidRPr="001356BA">
        <w:rPr>
          <w:rFonts w:ascii="Arial" w:hAnsi="Arial" w:cs="Arial"/>
          <w:color w:val="000000"/>
          <w:sz w:val="22"/>
          <w:szCs w:val="22"/>
        </w:rPr>
        <w:t xml:space="preserve"> </w:t>
      </w:r>
      <w:r w:rsidR="007E0D16" w:rsidRPr="001356BA">
        <w:rPr>
          <w:rFonts w:ascii="Arial" w:hAnsi="Arial" w:cs="Arial"/>
          <w:color w:val="000000"/>
          <w:sz w:val="22"/>
          <w:szCs w:val="22"/>
        </w:rPr>
        <w:t>В</w:t>
      </w:r>
      <w:r w:rsidRPr="001356BA">
        <w:rPr>
          <w:rFonts w:ascii="Arial" w:hAnsi="Arial" w:cs="Arial"/>
          <w:color w:val="000000"/>
          <w:sz w:val="22"/>
          <w:szCs w:val="22"/>
        </w:rPr>
        <w:t xml:space="preserve"> случае надобности </w:t>
      </w:r>
      <w:r w:rsidR="007E0D16" w:rsidRPr="001356BA">
        <w:rPr>
          <w:rFonts w:ascii="Arial" w:hAnsi="Arial" w:cs="Arial"/>
          <w:color w:val="000000"/>
          <w:sz w:val="22"/>
          <w:szCs w:val="22"/>
        </w:rPr>
        <w:t>СОПРОКД на</w:t>
      </w:r>
      <w:r w:rsidRPr="001356BA">
        <w:rPr>
          <w:rFonts w:ascii="Arial" w:hAnsi="Arial" w:cs="Arial"/>
          <w:color w:val="000000"/>
          <w:sz w:val="22"/>
          <w:szCs w:val="22"/>
        </w:rPr>
        <w:t xml:space="preserve">правляет 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информацию о жалобах </w:t>
      </w:r>
      <w:r w:rsidRPr="001356BA">
        <w:rPr>
          <w:rFonts w:ascii="Arial" w:hAnsi="Arial" w:cs="Arial"/>
          <w:color w:val="000000"/>
          <w:sz w:val="22"/>
          <w:szCs w:val="22"/>
        </w:rPr>
        <w:t xml:space="preserve">посредством КЭП в </w:t>
      </w:r>
      <w:r w:rsidR="004259A8" w:rsidRPr="001356BA">
        <w:rPr>
          <w:rFonts w:ascii="Arial" w:hAnsi="Arial" w:cs="Arial"/>
          <w:color w:val="000000"/>
          <w:sz w:val="22"/>
          <w:szCs w:val="22"/>
        </w:rPr>
        <w:t>ОМ</w:t>
      </w:r>
      <w:r w:rsidRPr="001356BA">
        <w:rPr>
          <w:rFonts w:ascii="Arial" w:hAnsi="Arial" w:cs="Arial"/>
          <w:color w:val="000000"/>
          <w:sz w:val="22"/>
          <w:szCs w:val="22"/>
        </w:rPr>
        <w:t>КД для перевода на требуемый язык;</w:t>
      </w:r>
    </w:p>
    <w:p w14:paraId="3AE3DB26" w14:textId="77777777" w:rsidR="00F943F7" w:rsidRPr="001356BA" w:rsidRDefault="007E0D16" w:rsidP="00B65392">
      <w:pPr>
        <w:pStyle w:val="ListParagraph"/>
        <w:numPr>
          <w:ilvl w:val="1"/>
          <w:numId w:val="130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356BA">
        <w:rPr>
          <w:rFonts w:ascii="Arial" w:hAnsi="Arial" w:cs="Arial"/>
          <w:color w:val="000000"/>
          <w:sz w:val="22"/>
          <w:szCs w:val="22"/>
        </w:rPr>
        <w:lastRenderedPageBreak/>
        <w:t xml:space="preserve">после получения переводов (при надобности) по текущим жалобам клиентов, СОПРОКД </w:t>
      </w:r>
      <w:r w:rsidR="001C6D7E" w:rsidRPr="001356BA">
        <w:rPr>
          <w:rFonts w:ascii="Arial" w:hAnsi="Arial" w:cs="Arial"/>
          <w:color w:val="000000"/>
          <w:sz w:val="22"/>
          <w:szCs w:val="22"/>
        </w:rPr>
        <w:t xml:space="preserve">ведет их учет и </w:t>
      </w:r>
      <w:r w:rsidRPr="001356BA">
        <w:rPr>
          <w:rFonts w:ascii="Arial" w:hAnsi="Arial" w:cs="Arial"/>
          <w:color w:val="000000"/>
          <w:sz w:val="22"/>
          <w:szCs w:val="22"/>
        </w:rPr>
        <w:t xml:space="preserve">направляет по КЭП данные </w:t>
      </w:r>
      <w:r w:rsidR="001C6D7E" w:rsidRPr="001356BA">
        <w:rPr>
          <w:rFonts w:ascii="Arial" w:hAnsi="Arial" w:cs="Arial"/>
          <w:color w:val="000000"/>
          <w:sz w:val="22"/>
          <w:szCs w:val="22"/>
        </w:rPr>
        <w:t>о жалобах каждые 6</w:t>
      </w:r>
      <w:r w:rsidR="00803038" w:rsidRPr="001356BA">
        <w:rPr>
          <w:rFonts w:ascii="Arial" w:hAnsi="Arial" w:cs="Arial"/>
          <w:color w:val="000000"/>
          <w:sz w:val="22"/>
          <w:szCs w:val="22"/>
        </w:rPr>
        <w:t xml:space="preserve"> </w:t>
      </w:r>
      <w:r w:rsidR="001C6D7E" w:rsidRPr="001356BA">
        <w:rPr>
          <w:rFonts w:ascii="Arial" w:hAnsi="Arial" w:cs="Arial"/>
          <w:color w:val="000000"/>
          <w:sz w:val="22"/>
          <w:szCs w:val="22"/>
        </w:rPr>
        <w:t xml:space="preserve">(шесть) месяцев </w:t>
      </w:r>
      <w:r w:rsidRPr="001356BA">
        <w:rPr>
          <w:rFonts w:ascii="Arial" w:hAnsi="Arial" w:cs="Arial"/>
          <w:color w:val="000000"/>
          <w:sz w:val="22"/>
          <w:szCs w:val="22"/>
        </w:rPr>
        <w:t>в ОРМС для последующего размещения на официальной интернет-странице Банка;</w:t>
      </w:r>
    </w:p>
    <w:p w14:paraId="525B1180" w14:textId="7C1B751A" w:rsidR="007E0D16" w:rsidRPr="001356BA" w:rsidRDefault="00443FA6" w:rsidP="00B65392">
      <w:pPr>
        <w:pStyle w:val="ListParagraph"/>
        <w:numPr>
          <w:ilvl w:val="1"/>
          <w:numId w:val="131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356BA">
        <w:rPr>
          <w:rFonts w:ascii="Arial" w:hAnsi="Arial" w:cs="Arial"/>
          <w:color w:val="000000"/>
          <w:sz w:val="22"/>
          <w:szCs w:val="22"/>
        </w:rPr>
        <w:t>с</w:t>
      </w:r>
      <w:r w:rsidR="007E0D16" w:rsidRPr="001356BA">
        <w:rPr>
          <w:rFonts w:ascii="Arial" w:hAnsi="Arial" w:cs="Arial"/>
          <w:color w:val="000000"/>
          <w:sz w:val="22"/>
          <w:szCs w:val="22"/>
        </w:rPr>
        <w:t>отрудник</w:t>
      </w:r>
      <w:r w:rsidR="00A624A1" w:rsidRPr="001356BA">
        <w:rPr>
          <w:rFonts w:ascii="Arial" w:hAnsi="Arial" w:cs="Arial"/>
          <w:color w:val="000000"/>
          <w:sz w:val="22"/>
          <w:szCs w:val="22"/>
        </w:rPr>
        <w:t>и</w:t>
      </w:r>
      <w:r w:rsidR="007E0D16" w:rsidRPr="001356BA">
        <w:rPr>
          <w:rFonts w:ascii="Arial" w:hAnsi="Arial" w:cs="Arial"/>
          <w:color w:val="000000"/>
          <w:sz w:val="22"/>
          <w:szCs w:val="22"/>
        </w:rPr>
        <w:t xml:space="preserve"> ОРМС </w:t>
      </w:r>
      <w:r w:rsidR="001C6D7E" w:rsidRPr="001356BA">
        <w:rPr>
          <w:rFonts w:ascii="Arial" w:hAnsi="Arial" w:cs="Arial"/>
          <w:color w:val="000000"/>
          <w:sz w:val="22"/>
          <w:szCs w:val="22"/>
        </w:rPr>
        <w:t>не реже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>2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</w:t>
      </w:r>
      <w:r w:rsidR="00777912" w:rsidRPr="001356BA">
        <w:rPr>
          <w:rFonts w:ascii="Arial" w:hAnsi="Arial" w:cs="Arial"/>
          <w:color w:val="000000"/>
          <w:sz w:val="22"/>
          <w:szCs w:val="22"/>
        </w:rPr>
        <w:t xml:space="preserve">(двух) 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>раз в течени</w:t>
      </w:r>
      <w:r w:rsidR="00453F62" w:rsidRPr="001356BA">
        <w:rPr>
          <w:rFonts w:ascii="Arial" w:hAnsi="Arial" w:cs="Arial"/>
          <w:color w:val="000000"/>
          <w:sz w:val="22"/>
          <w:szCs w:val="22"/>
        </w:rPr>
        <w:t>е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 xml:space="preserve"> года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размеща</w:t>
      </w:r>
      <w:r w:rsidR="00A624A1" w:rsidRPr="001356BA">
        <w:rPr>
          <w:rFonts w:ascii="Arial" w:hAnsi="Arial" w:cs="Arial"/>
          <w:color w:val="000000"/>
          <w:sz w:val="22"/>
          <w:szCs w:val="22"/>
        </w:rPr>
        <w:t>ю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т информацию </w:t>
      </w:r>
      <w:r w:rsidR="0062403B" w:rsidRPr="001356BA">
        <w:rPr>
          <w:rFonts w:ascii="Arial" w:hAnsi="Arial" w:cs="Arial"/>
          <w:color w:val="000000"/>
          <w:sz w:val="22"/>
          <w:szCs w:val="22"/>
        </w:rPr>
        <w:t>о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жалоб</w:t>
      </w:r>
      <w:r w:rsidR="0062403B" w:rsidRPr="001356BA">
        <w:rPr>
          <w:rFonts w:ascii="Arial" w:hAnsi="Arial" w:cs="Arial"/>
          <w:color w:val="000000"/>
          <w:sz w:val="22"/>
          <w:szCs w:val="22"/>
        </w:rPr>
        <w:t>ах</w:t>
      </w:r>
      <w:r w:rsidR="00455C8A" w:rsidRPr="001356BA">
        <w:rPr>
          <w:rFonts w:ascii="Arial" w:hAnsi="Arial" w:cs="Arial"/>
          <w:color w:val="000000"/>
          <w:sz w:val="22"/>
          <w:szCs w:val="22"/>
        </w:rPr>
        <w:t xml:space="preserve"> на официальной интернет-странице Банка в специально отведенном разделе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 xml:space="preserve"> «Обращения»</w:t>
      </w:r>
      <w:r w:rsidR="00737473" w:rsidRPr="001356BA">
        <w:rPr>
          <w:rFonts w:ascii="Arial" w:hAnsi="Arial" w:cs="Arial"/>
          <w:color w:val="000000"/>
          <w:sz w:val="22"/>
          <w:szCs w:val="22"/>
        </w:rPr>
        <w:t>. И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 xml:space="preserve">нформация хранится </w:t>
      </w:r>
      <w:r w:rsidR="00737473" w:rsidRPr="001356BA">
        <w:rPr>
          <w:rFonts w:ascii="Arial" w:hAnsi="Arial" w:cs="Arial"/>
          <w:color w:val="000000"/>
          <w:sz w:val="22"/>
          <w:szCs w:val="22"/>
        </w:rPr>
        <w:t xml:space="preserve">на официальной интернет-странице Банка 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 xml:space="preserve">не </w:t>
      </w:r>
      <w:r w:rsidR="00FD0AEC" w:rsidRPr="001356BA">
        <w:rPr>
          <w:rFonts w:ascii="Arial" w:hAnsi="Arial" w:cs="Arial"/>
          <w:color w:val="000000"/>
          <w:sz w:val="22"/>
          <w:szCs w:val="22"/>
        </w:rPr>
        <w:t>менее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 xml:space="preserve"> 3 </w:t>
      </w:r>
      <w:r w:rsidR="00777912" w:rsidRPr="001356BA">
        <w:rPr>
          <w:rFonts w:ascii="Arial" w:hAnsi="Arial" w:cs="Arial"/>
          <w:color w:val="000000"/>
          <w:sz w:val="22"/>
          <w:szCs w:val="22"/>
        </w:rPr>
        <w:t xml:space="preserve">(трех) </w:t>
      </w:r>
      <w:r w:rsidR="00A25245" w:rsidRPr="001356BA">
        <w:rPr>
          <w:rFonts w:ascii="Arial" w:hAnsi="Arial" w:cs="Arial"/>
          <w:color w:val="000000"/>
          <w:sz w:val="22"/>
          <w:szCs w:val="22"/>
        </w:rPr>
        <w:t>лет с момента публикации.</w:t>
      </w:r>
    </w:p>
    <w:p w14:paraId="0ABB4D65" w14:textId="73568A23" w:rsidR="0071009A" w:rsidRPr="001356BA" w:rsidRDefault="00915AAA" w:rsidP="00EE2DF2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Н</w:t>
      </w:r>
      <w:r w:rsidR="00F943F7" w:rsidRPr="001356BA">
        <w:rPr>
          <w:rFonts w:ascii="Arial" w:hAnsi="Arial" w:cs="Arial"/>
          <w:sz w:val="22"/>
          <w:szCs w:val="22"/>
        </w:rPr>
        <w:t>ОПРОКД не позднее 3</w:t>
      </w:r>
      <w:r w:rsidR="00777912" w:rsidRPr="001356BA">
        <w:rPr>
          <w:rFonts w:ascii="Arial" w:hAnsi="Arial" w:cs="Arial"/>
          <w:sz w:val="22"/>
          <w:szCs w:val="22"/>
        </w:rPr>
        <w:t xml:space="preserve"> (третьего)</w:t>
      </w:r>
      <w:r w:rsidR="00F943F7" w:rsidRPr="001356BA">
        <w:rPr>
          <w:rFonts w:ascii="Arial" w:hAnsi="Arial" w:cs="Arial"/>
          <w:sz w:val="22"/>
          <w:szCs w:val="22"/>
        </w:rPr>
        <w:t xml:space="preserve"> </w:t>
      </w:r>
      <w:r w:rsidR="001E4610" w:rsidRPr="001356BA">
        <w:rPr>
          <w:rFonts w:ascii="Arial" w:hAnsi="Arial" w:cs="Arial"/>
          <w:sz w:val="22"/>
          <w:szCs w:val="22"/>
        </w:rPr>
        <w:t>рабочего дня</w:t>
      </w:r>
      <w:r w:rsidR="00F943F7" w:rsidRPr="001356BA">
        <w:rPr>
          <w:rFonts w:ascii="Arial" w:hAnsi="Arial" w:cs="Arial"/>
          <w:sz w:val="22"/>
          <w:szCs w:val="22"/>
        </w:rPr>
        <w:t xml:space="preserve"> каждого месяца</w:t>
      </w:r>
      <w:r w:rsidR="0071009A" w:rsidRPr="001356BA">
        <w:rPr>
          <w:rFonts w:ascii="Arial" w:hAnsi="Arial" w:cs="Arial"/>
          <w:sz w:val="22"/>
          <w:szCs w:val="22"/>
        </w:rPr>
        <w:t xml:space="preserve"> представляет </w:t>
      </w:r>
      <w:r w:rsidR="0022083E" w:rsidRPr="001356BA">
        <w:rPr>
          <w:rFonts w:ascii="Arial" w:hAnsi="Arial" w:cs="Arial"/>
          <w:sz w:val="22"/>
          <w:szCs w:val="22"/>
        </w:rPr>
        <w:t>НОУ</w:t>
      </w:r>
      <w:r w:rsidR="00F943F7" w:rsidRPr="001356BA">
        <w:rPr>
          <w:rFonts w:ascii="Arial" w:hAnsi="Arial" w:cs="Arial"/>
          <w:sz w:val="22"/>
          <w:szCs w:val="22"/>
        </w:rPr>
        <w:t xml:space="preserve"> и </w:t>
      </w:r>
      <w:r w:rsidR="0022083E" w:rsidRPr="001356BA">
        <w:rPr>
          <w:rFonts w:ascii="Arial" w:hAnsi="Arial" w:cs="Arial"/>
          <w:sz w:val="22"/>
          <w:szCs w:val="22"/>
        </w:rPr>
        <w:t>Н</w:t>
      </w:r>
      <w:r w:rsidR="00F943F7" w:rsidRPr="001356BA">
        <w:rPr>
          <w:rFonts w:ascii="Arial" w:hAnsi="Arial" w:cs="Arial"/>
          <w:sz w:val="22"/>
          <w:szCs w:val="22"/>
        </w:rPr>
        <w:t>ОККС</w:t>
      </w:r>
      <w:r w:rsidR="0071009A" w:rsidRPr="001356BA">
        <w:rPr>
          <w:rFonts w:ascii="Arial" w:hAnsi="Arial" w:cs="Arial"/>
          <w:sz w:val="22"/>
          <w:szCs w:val="22"/>
        </w:rPr>
        <w:t xml:space="preserve"> аналитические справки/отчёты, составленные по результатам расследования </w:t>
      </w:r>
      <w:r w:rsidR="00EE2DF2" w:rsidRPr="001356BA">
        <w:rPr>
          <w:rFonts w:ascii="Arial" w:hAnsi="Arial" w:cs="Arial"/>
          <w:sz w:val="22"/>
          <w:szCs w:val="22"/>
        </w:rPr>
        <w:t xml:space="preserve">спорных </w:t>
      </w:r>
      <w:r w:rsidR="0071009A" w:rsidRPr="001356BA">
        <w:rPr>
          <w:rFonts w:ascii="Arial" w:hAnsi="Arial" w:cs="Arial"/>
          <w:sz w:val="22"/>
          <w:szCs w:val="22"/>
        </w:rPr>
        <w:t>ситуаций.</w:t>
      </w:r>
    </w:p>
    <w:p w14:paraId="4E94D2C3" w14:textId="77777777" w:rsidR="00DE115D" w:rsidRPr="001356BA" w:rsidRDefault="00DE115D" w:rsidP="00EE2DF2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НОПРОКД не позднее 7-го </w:t>
      </w:r>
      <w:r w:rsidR="00777912" w:rsidRPr="001356BA">
        <w:rPr>
          <w:rFonts w:ascii="Arial" w:hAnsi="Arial" w:cs="Arial"/>
          <w:sz w:val="22"/>
          <w:szCs w:val="22"/>
        </w:rPr>
        <w:t xml:space="preserve">(седьмого) </w:t>
      </w:r>
      <w:r w:rsidRPr="001356BA">
        <w:rPr>
          <w:rFonts w:ascii="Arial" w:hAnsi="Arial" w:cs="Arial"/>
          <w:sz w:val="22"/>
          <w:szCs w:val="22"/>
        </w:rPr>
        <w:t xml:space="preserve">числа каждого месяца </w:t>
      </w:r>
      <w:r w:rsidR="00B53794" w:rsidRPr="001356BA">
        <w:rPr>
          <w:rFonts w:ascii="Arial" w:hAnsi="Arial" w:cs="Arial"/>
          <w:sz w:val="22"/>
          <w:szCs w:val="22"/>
        </w:rPr>
        <w:t xml:space="preserve">посредством КЭП </w:t>
      </w:r>
      <w:r w:rsidRPr="001356BA">
        <w:rPr>
          <w:rFonts w:ascii="Arial" w:hAnsi="Arial" w:cs="Arial"/>
          <w:sz w:val="22"/>
          <w:szCs w:val="22"/>
        </w:rPr>
        <w:t xml:space="preserve">предоставляет </w:t>
      </w:r>
      <w:r w:rsidR="00434160" w:rsidRPr="001356BA">
        <w:rPr>
          <w:rFonts w:ascii="Arial" w:hAnsi="Arial" w:cs="Arial"/>
          <w:sz w:val="22"/>
          <w:szCs w:val="22"/>
        </w:rPr>
        <w:t xml:space="preserve">в </w:t>
      </w:r>
      <w:r w:rsidRPr="001356BA">
        <w:rPr>
          <w:rFonts w:ascii="Arial" w:hAnsi="Arial" w:cs="Arial"/>
          <w:sz w:val="22"/>
          <w:szCs w:val="22"/>
        </w:rPr>
        <w:t>П</w:t>
      </w:r>
      <w:r w:rsidR="00434160" w:rsidRPr="001356BA">
        <w:rPr>
          <w:rFonts w:ascii="Arial" w:hAnsi="Arial" w:cs="Arial"/>
          <w:sz w:val="22"/>
          <w:szCs w:val="22"/>
        </w:rPr>
        <w:t>К</w:t>
      </w:r>
      <w:r w:rsidRPr="001356BA">
        <w:rPr>
          <w:rFonts w:ascii="Arial" w:hAnsi="Arial" w:cs="Arial"/>
          <w:sz w:val="22"/>
          <w:szCs w:val="22"/>
        </w:rPr>
        <w:t xml:space="preserve">ФР АР </w:t>
      </w:r>
      <w:r w:rsidR="00191929" w:rsidRPr="001356BA">
        <w:rPr>
          <w:rFonts w:ascii="Arial" w:hAnsi="Arial" w:cs="Arial"/>
          <w:sz w:val="22"/>
          <w:szCs w:val="22"/>
        </w:rPr>
        <w:t>Отчетную ф</w:t>
      </w:r>
      <w:r w:rsidR="004168C4" w:rsidRPr="001356BA">
        <w:rPr>
          <w:rFonts w:ascii="Arial" w:hAnsi="Arial" w:cs="Arial"/>
          <w:sz w:val="22"/>
          <w:szCs w:val="22"/>
        </w:rPr>
        <w:t>орму</w:t>
      </w:r>
      <w:r w:rsidRPr="001356BA">
        <w:rPr>
          <w:rFonts w:ascii="Arial" w:hAnsi="Arial" w:cs="Arial"/>
          <w:sz w:val="22"/>
          <w:szCs w:val="22"/>
        </w:rPr>
        <w:t xml:space="preserve"> по урегулированию жалоб </w:t>
      </w:r>
      <w:r w:rsidR="004168C4" w:rsidRPr="001356BA">
        <w:rPr>
          <w:rFonts w:ascii="Arial" w:hAnsi="Arial" w:cs="Arial"/>
          <w:sz w:val="22"/>
          <w:szCs w:val="22"/>
        </w:rPr>
        <w:t>клиентов</w:t>
      </w:r>
      <w:r w:rsidR="003D0AB1"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(Приложение</w:t>
      </w:r>
      <w:r w:rsidR="004168C4" w:rsidRPr="001356BA">
        <w:rPr>
          <w:rFonts w:ascii="Arial" w:hAnsi="Arial" w:cs="Arial"/>
          <w:sz w:val="22"/>
          <w:szCs w:val="22"/>
        </w:rPr>
        <w:t xml:space="preserve"> </w:t>
      </w:r>
      <w:r w:rsidR="00594190" w:rsidRPr="001356BA">
        <w:rPr>
          <w:rFonts w:ascii="Arial" w:hAnsi="Arial" w:cs="Arial"/>
          <w:sz w:val="22"/>
          <w:szCs w:val="22"/>
        </w:rPr>
        <w:t>7</w:t>
      </w:r>
      <w:r w:rsidRPr="001356BA">
        <w:rPr>
          <w:rFonts w:ascii="Arial" w:hAnsi="Arial" w:cs="Arial"/>
          <w:sz w:val="22"/>
          <w:szCs w:val="22"/>
        </w:rPr>
        <w:t>).</w:t>
      </w:r>
    </w:p>
    <w:p w14:paraId="7AE6CF62" w14:textId="77777777" w:rsidR="006042D6" w:rsidRPr="001356BA" w:rsidRDefault="006042D6" w:rsidP="00AA703B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НО</w:t>
      </w:r>
      <w:r w:rsidR="00915AAA" w:rsidRPr="001356BA">
        <w:rPr>
          <w:rFonts w:ascii="Arial" w:hAnsi="Arial" w:cs="Arial"/>
          <w:sz w:val="22"/>
          <w:szCs w:val="22"/>
        </w:rPr>
        <w:t>ПРОКД</w:t>
      </w:r>
      <w:r w:rsidRPr="001356BA">
        <w:rPr>
          <w:rFonts w:ascii="Arial" w:hAnsi="Arial" w:cs="Arial"/>
          <w:sz w:val="22"/>
          <w:szCs w:val="22"/>
        </w:rPr>
        <w:t xml:space="preserve"> совместно с </w:t>
      </w:r>
      <w:r w:rsidR="00206313" w:rsidRPr="001356BA">
        <w:rPr>
          <w:rFonts w:ascii="Arial" w:hAnsi="Arial" w:cs="Arial"/>
          <w:sz w:val="22"/>
          <w:szCs w:val="22"/>
        </w:rPr>
        <w:t>Н</w:t>
      </w:r>
      <w:r w:rsidR="00915AAA" w:rsidRPr="001356BA">
        <w:rPr>
          <w:rFonts w:ascii="Arial" w:hAnsi="Arial" w:cs="Arial"/>
          <w:sz w:val="22"/>
          <w:szCs w:val="22"/>
        </w:rPr>
        <w:t>ОККС</w:t>
      </w:r>
      <w:r w:rsidR="00F943F7" w:rsidRPr="001356BA">
        <w:rPr>
          <w:rFonts w:ascii="Arial" w:hAnsi="Arial" w:cs="Arial"/>
          <w:sz w:val="22"/>
          <w:szCs w:val="22"/>
        </w:rPr>
        <w:t xml:space="preserve"> </w:t>
      </w:r>
      <w:r w:rsidR="0071009A" w:rsidRPr="001356BA">
        <w:rPr>
          <w:rFonts w:ascii="Arial" w:hAnsi="Arial" w:cs="Arial"/>
          <w:sz w:val="22"/>
          <w:szCs w:val="22"/>
        </w:rPr>
        <w:t>анализирует массовые однотипные Обращения Клиентов, устанавливает их причины</w:t>
      </w:r>
      <w:r w:rsidR="005F322F" w:rsidRPr="001356BA">
        <w:rPr>
          <w:rFonts w:ascii="Arial" w:hAnsi="Arial" w:cs="Arial"/>
          <w:sz w:val="22"/>
          <w:szCs w:val="22"/>
        </w:rPr>
        <w:t xml:space="preserve"> и выявляет проблемные зоны в обслуживании Клиентов</w:t>
      </w:r>
      <w:r w:rsidR="0071009A" w:rsidRPr="001356BA">
        <w:rPr>
          <w:rFonts w:ascii="Arial" w:hAnsi="Arial" w:cs="Arial"/>
          <w:sz w:val="22"/>
          <w:szCs w:val="22"/>
        </w:rPr>
        <w:t>. По результатам анализа</w:t>
      </w:r>
      <w:r w:rsidRPr="001356BA">
        <w:rPr>
          <w:rFonts w:ascii="Arial" w:hAnsi="Arial" w:cs="Arial"/>
          <w:sz w:val="22"/>
          <w:szCs w:val="22"/>
        </w:rPr>
        <w:t>:</w:t>
      </w:r>
    </w:p>
    <w:p w14:paraId="03AEE92D" w14:textId="77777777" w:rsidR="0071009A" w:rsidRPr="001356BA" w:rsidRDefault="0071009A" w:rsidP="00B65392">
      <w:pPr>
        <w:pStyle w:val="ListParagraph"/>
        <w:numPr>
          <w:ilvl w:val="2"/>
          <w:numId w:val="127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ОККС (при необходимости) информирует ответственные подразделения Банка, инициирует внесение изменений в</w:t>
      </w:r>
      <w:r w:rsidR="00261814" w:rsidRPr="001356BA">
        <w:rPr>
          <w:rFonts w:ascii="Arial" w:hAnsi="Arial" w:cs="Arial"/>
          <w:sz w:val="22"/>
          <w:szCs w:val="22"/>
        </w:rPr>
        <w:t>о внутренние</w:t>
      </w:r>
      <w:r w:rsidRPr="001356BA">
        <w:rPr>
          <w:rFonts w:ascii="Arial" w:hAnsi="Arial" w:cs="Arial"/>
          <w:sz w:val="22"/>
          <w:szCs w:val="22"/>
        </w:rPr>
        <w:t xml:space="preserve"> документы Банка, проводит иные мероприятия в рамках компетенции ОК</w:t>
      </w:r>
      <w:r w:rsidR="006042D6" w:rsidRPr="001356BA">
        <w:rPr>
          <w:rFonts w:ascii="Arial" w:hAnsi="Arial" w:cs="Arial"/>
          <w:sz w:val="22"/>
          <w:szCs w:val="22"/>
        </w:rPr>
        <w:t>КС для устранения данных причин;</w:t>
      </w:r>
    </w:p>
    <w:p w14:paraId="68341F83" w14:textId="7AE2AD99" w:rsidR="006042D6" w:rsidRPr="001356BA" w:rsidRDefault="00915AAA" w:rsidP="00B65392">
      <w:pPr>
        <w:pStyle w:val="ListParagraph"/>
        <w:numPr>
          <w:ilvl w:val="2"/>
          <w:numId w:val="127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ОПРОКД</w:t>
      </w:r>
      <w:r w:rsidR="006042D6" w:rsidRPr="001356BA">
        <w:rPr>
          <w:rFonts w:ascii="Arial" w:hAnsi="Arial" w:cs="Arial"/>
          <w:sz w:val="22"/>
          <w:szCs w:val="22"/>
        </w:rPr>
        <w:t xml:space="preserve"> в случае выявления случаев нарушения прав, законных интересов Клиентов</w:t>
      </w:r>
      <w:r w:rsidR="001E4610" w:rsidRPr="001356BA">
        <w:rPr>
          <w:rFonts w:ascii="Arial" w:hAnsi="Arial" w:cs="Arial"/>
          <w:sz w:val="22"/>
          <w:szCs w:val="22"/>
        </w:rPr>
        <w:t>,</w:t>
      </w:r>
      <w:r w:rsidR="006042D6" w:rsidRPr="001356BA">
        <w:rPr>
          <w:rFonts w:ascii="Arial" w:hAnsi="Arial" w:cs="Arial"/>
          <w:sz w:val="22"/>
          <w:szCs w:val="22"/>
        </w:rPr>
        <w:t xml:space="preserve"> </w:t>
      </w:r>
      <w:r w:rsidR="001E4610" w:rsidRPr="001356BA">
        <w:rPr>
          <w:rFonts w:ascii="Arial" w:hAnsi="Arial" w:cs="Arial"/>
          <w:sz w:val="22"/>
          <w:szCs w:val="22"/>
        </w:rPr>
        <w:t xml:space="preserve">совместно с </w:t>
      </w:r>
      <w:r w:rsidR="009568E1" w:rsidRPr="001356BA">
        <w:rPr>
          <w:rFonts w:ascii="Arial" w:hAnsi="Arial" w:cs="Arial"/>
          <w:sz w:val="22"/>
          <w:szCs w:val="22"/>
        </w:rPr>
        <w:t xml:space="preserve">УПРСКО </w:t>
      </w:r>
      <w:r w:rsidR="006042D6" w:rsidRPr="001356BA">
        <w:rPr>
          <w:rFonts w:ascii="Arial" w:hAnsi="Arial" w:cs="Arial"/>
          <w:sz w:val="22"/>
          <w:szCs w:val="22"/>
        </w:rPr>
        <w:t xml:space="preserve">разрабатывает соответствующие предложения по устранению недостатков и </w:t>
      </w:r>
      <w:r w:rsidR="00223D58" w:rsidRPr="001356BA">
        <w:rPr>
          <w:rFonts w:ascii="Arial" w:hAnsi="Arial" w:cs="Arial"/>
          <w:sz w:val="22"/>
          <w:szCs w:val="22"/>
        </w:rPr>
        <w:t>согласовывает с НОУ</w:t>
      </w:r>
      <w:r w:rsidR="002C52D4" w:rsidRPr="001356BA">
        <w:rPr>
          <w:rFonts w:ascii="Arial" w:hAnsi="Arial" w:cs="Arial"/>
          <w:sz w:val="22"/>
          <w:szCs w:val="22"/>
        </w:rPr>
        <w:t xml:space="preserve">, </w:t>
      </w:r>
      <w:r w:rsidR="000C4C4C" w:rsidRPr="001356BA">
        <w:rPr>
          <w:rFonts w:ascii="Arial" w:hAnsi="Arial" w:cs="Arial"/>
          <w:sz w:val="22"/>
          <w:szCs w:val="22"/>
        </w:rPr>
        <w:t>ОПОД/ФТиК</w:t>
      </w:r>
      <w:r w:rsidR="00223D58" w:rsidRPr="001356BA">
        <w:rPr>
          <w:rFonts w:ascii="Arial" w:hAnsi="Arial" w:cs="Arial"/>
          <w:sz w:val="22"/>
          <w:szCs w:val="22"/>
        </w:rPr>
        <w:t xml:space="preserve"> и ДОД </w:t>
      </w:r>
      <w:r w:rsidR="006042D6" w:rsidRPr="001356BA">
        <w:rPr>
          <w:rFonts w:ascii="Arial" w:hAnsi="Arial" w:cs="Arial"/>
          <w:sz w:val="22"/>
          <w:szCs w:val="22"/>
        </w:rPr>
        <w:t>для их вынесения на Правление</w:t>
      </w:r>
      <w:r w:rsidR="009F35AC">
        <w:rPr>
          <w:rFonts w:ascii="Arial" w:hAnsi="Arial" w:cs="Arial"/>
          <w:sz w:val="22"/>
          <w:szCs w:val="22"/>
        </w:rPr>
        <w:t xml:space="preserve"> Банка</w:t>
      </w:r>
      <w:r w:rsidR="006042D6" w:rsidRPr="001356BA">
        <w:rPr>
          <w:rFonts w:ascii="Arial" w:hAnsi="Arial" w:cs="Arial"/>
          <w:sz w:val="22"/>
          <w:szCs w:val="22"/>
        </w:rPr>
        <w:t xml:space="preserve">. </w:t>
      </w:r>
    </w:p>
    <w:p w14:paraId="32A9DF53" w14:textId="35D9762D" w:rsidR="002C52D4" w:rsidRPr="001356BA" w:rsidRDefault="002C52D4" w:rsidP="00B65392">
      <w:pPr>
        <w:pStyle w:val="ListParagraph"/>
        <w:numPr>
          <w:ilvl w:val="2"/>
          <w:numId w:val="127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ОПРОКД в случае выявления случаев нарушения правил этического поведения сотрудников совместно с </w:t>
      </w:r>
      <w:r w:rsidR="009568E1" w:rsidRPr="001356BA">
        <w:rPr>
          <w:rFonts w:ascii="Arial" w:hAnsi="Arial" w:cs="Arial"/>
          <w:sz w:val="22"/>
          <w:szCs w:val="22"/>
        </w:rPr>
        <w:t xml:space="preserve">УПРСКО </w:t>
      </w:r>
      <w:r w:rsidRPr="001356BA">
        <w:rPr>
          <w:rFonts w:ascii="Arial" w:hAnsi="Arial" w:cs="Arial"/>
          <w:sz w:val="22"/>
          <w:szCs w:val="22"/>
        </w:rPr>
        <w:t xml:space="preserve">разрабатывает соответствующие предложения по устранению недостатков и согласовывает с НОУ, </w:t>
      </w:r>
      <w:r w:rsidR="00B073BE" w:rsidRPr="001356BA">
        <w:rPr>
          <w:rFonts w:ascii="Arial" w:hAnsi="Arial" w:cs="Arial"/>
          <w:sz w:val="22"/>
          <w:szCs w:val="22"/>
        </w:rPr>
        <w:t>Н</w:t>
      </w:r>
      <w:r w:rsidRPr="001356BA">
        <w:rPr>
          <w:rFonts w:ascii="Arial" w:hAnsi="Arial" w:cs="Arial"/>
          <w:sz w:val="22"/>
          <w:szCs w:val="22"/>
        </w:rPr>
        <w:t>УРП</w:t>
      </w:r>
      <w:r w:rsidR="0070747E" w:rsidRPr="001356BA">
        <w:rPr>
          <w:rFonts w:ascii="Arial" w:hAnsi="Arial" w:cs="Arial"/>
          <w:sz w:val="22"/>
          <w:szCs w:val="22"/>
        </w:rPr>
        <w:t xml:space="preserve">, </w:t>
      </w:r>
      <w:r w:rsidR="000C4C4C" w:rsidRPr="001356BA">
        <w:rPr>
          <w:rFonts w:ascii="Arial" w:hAnsi="Arial" w:cs="Arial"/>
          <w:sz w:val="22"/>
          <w:szCs w:val="22"/>
        </w:rPr>
        <w:t>ОПОД/ФТиК</w:t>
      </w:r>
      <w:r w:rsidRPr="001356BA">
        <w:rPr>
          <w:rFonts w:ascii="Arial" w:hAnsi="Arial" w:cs="Arial"/>
          <w:sz w:val="22"/>
          <w:szCs w:val="22"/>
        </w:rPr>
        <w:t xml:space="preserve"> и ДОД для их вынесения на Правление</w:t>
      </w:r>
    </w:p>
    <w:p w14:paraId="39E93ADC" w14:textId="72977C1A" w:rsidR="00F943F7" w:rsidRPr="001356BA" w:rsidRDefault="004A3DCA" w:rsidP="00EE2DF2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НОПРОКД </w:t>
      </w:r>
      <w:r w:rsidR="00F943F7" w:rsidRPr="001356BA">
        <w:rPr>
          <w:rFonts w:ascii="Arial" w:hAnsi="Arial" w:cs="Arial"/>
          <w:sz w:val="22"/>
          <w:szCs w:val="22"/>
        </w:rPr>
        <w:t xml:space="preserve">не позднее 5-го </w:t>
      </w:r>
      <w:r w:rsidR="00D95050" w:rsidRPr="001356BA">
        <w:rPr>
          <w:rFonts w:ascii="Arial" w:hAnsi="Arial" w:cs="Arial"/>
          <w:sz w:val="22"/>
          <w:szCs w:val="22"/>
        </w:rPr>
        <w:t xml:space="preserve">(пятого) </w:t>
      </w:r>
      <w:r w:rsidR="001E4610" w:rsidRPr="001356BA">
        <w:rPr>
          <w:rFonts w:ascii="Arial" w:hAnsi="Arial" w:cs="Arial"/>
          <w:sz w:val="22"/>
          <w:szCs w:val="22"/>
        </w:rPr>
        <w:t>рабочего дня</w:t>
      </w:r>
      <w:r w:rsidR="00F943F7" w:rsidRPr="001356BA">
        <w:rPr>
          <w:rFonts w:ascii="Arial" w:hAnsi="Arial" w:cs="Arial"/>
          <w:sz w:val="22"/>
          <w:szCs w:val="22"/>
        </w:rPr>
        <w:t xml:space="preserve"> каждого месяца </w:t>
      </w:r>
      <w:r w:rsidR="00223D58" w:rsidRPr="001356BA">
        <w:rPr>
          <w:rFonts w:ascii="Arial" w:hAnsi="Arial" w:cs="Arial"/>
          <w:sz w:val="22"/>
          <w:szCs w:val="22"/>
        </w:rPr>
        <w:t xml:space="preserve">предоставляет отчет </w:t>
      </w:r>
      <w:r w:rsidR="00F943F7" w:rsidRPr="001356BA">
        <w:rPr>
          <w:rFonts w:ascii="Arial" w:hAnsi="Arial" w:cs="Arial"/>
          <w:sz w:val="22"/>
          <w:szCs w:val="22"/>
        </w:rPr>
        <w:t xml:space="preserve">по </w:t>
      </w:r>
      <w:r w:rsidR="00DA57D3" w:rsidRPr="001356BA">
        <w:rPr>
          <w:rFonts w:ascii="Arial" w:hAnsi="Arial" w:cs="Arial"/>
          <w:sz w:val="22"/>
          <w:szCs w:val="22"/>
        </w:rPr>
        <w:t>Обращениям</w:t>
      </w:r>
      <w:r w:rsidR="00F943F7" w:rsidRPr="001356BA">
        <w:rPr>
          <w:rFonts w:ascii="Arial" w:hAnsi="Arial" w:cs="Arial"/>
          <w:sz w:val="22"/>
          <w:szCs w:val="22"/>
        </w:rPr>
        <w:t>:</w:t>
      </w:r>
    </w:p>
    <w:p w14:paraId="4383DD3E" w14:textId="77777777" w:rsidR="0073653B" w:rsidRPr="001356BA" w:rsidRDefault="0073653B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Ответственному Лицу;</w:t>
      </w:r>
    </w:p>
    <w:p w14:paraId="34CB6CC4" w14:textId="77777777" w:rsidR="00F943F7" w:rsidRPr="001356BA" w:rsidRDefault="00F943F7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Правлению Банка;</w:t>
      </w:r>
    </w:p>
    <w:p w14:paraId="7B185B7D" w14:textId="77777777" w:rsidR="00F943F7" w:rsidRPr="001356BA" w:rsidRDefault="00EB06F7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НС</w:t>
      </w:r>
      <w:r w:rsidR="00F943F7" w:rsidRPr="001356BA">
        <w:rPr>
          <w:rFonts w:ascii="Arial" w:hAnsi="Arial" w:cs="Arial"/>
          <w:sz w:val="22"/>
          <w:szCs w:val="22"/>
        </w:rPr>
        <w:t>;</w:t>
      </w:r>
    </w:p>
    <w:p w14:paraId="707AC4C4" w14:textId="77777777" w:rsidR="00F943F7" w:rsidRPr="001356BA" w:rsidRDefault="006042D6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СВА в целях дальнейшего представления на Аудиторский Комитет Банка;</w:t>
      </w:r>
    </w:p>
    <w:p w14:paraId="30DB84DF" w14:textId="77777777" w:rsidR="00F943F7" w:rsidRPr="001356BA" w:rsidRDefault="00821225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ДОД.</w:t>
      </w:r>
      <w:r w:rsidR="006042D6" w:rsidRPr="001356BA">
        <w:rPr>
          <w:rFonts w:ascii="Arial" w:hAnsi="Arial" w:cs="Arial"/>
          <w:sz w:val="22"/>
          <w:szCs w:val="22"/>
        </w:rPr>
        <w:t xml:space="preserve"> </w:t>
      </w:r>
    </w:p>
    <w:p w14:paraId="7085279D" w14:textId="77777777" w:rsidR="00F943F7" w:rsidRPr="001356BA" w:rsidRDefault="00A02132" w:rsidP="00915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1</w:t>
      </w:r>
      <w:r w:rsidR="00BA73DC" w:rsidRPr="001356BA">
        <w:rPr>
          <w:rFonts w:ascii="Arial" w:hAnsi="Arial" w:cs="Arial"/>
          <w:sz w:val="22"/>
          <w:szCs w:val="22"/>
        </w:rPr>
        <w:t>2</w:t>
      </w:r>
      <w:r w:rsidR="00ED7FC6" w:rsidRPr="001356BA">
        <w:rPr>
          <w:rFonts w:ascii="Arial" w:hAnsi="Arial" w:cs="Arial"/>
          <w:sz w:val="22"/>
          <w:szCs w:val="22"/>
        </w:rPr>
        <w:t>.6</w:t>
      </w:r>
      <w:r w:rsidR="00206313" w:rsidRPr="001356BA">
        <w:rPr>
          <w:rFonts w:ascii="Arial" w:hAnsi="Arial" w:cs="Arial"/>
          <w:sz w:val="22"/>
          <w:szCs w:val="22"/>
        </w:rPr>
        <w:t xml:space="preserve">. </w:t>
      </w:r>
      <w:r w:rsidR="00F943F7" w:rsidRPr="001356BA">
        <w:rPr>
          <w:rFonts w:ascii="Arial" w:hAnsi="Arial" w:cs="Arial"/>
          <w:sz w:val="22"/>
          <w:szCs w:val="22"/>
        </w:rPr>
        <w:t xml:space="preserve">Отчёты, составленные </w:t>
      </w:r>
      <w:r w:rsidR="004A3DCA" w:rsidRPr="001356BA">
        <w:rPr>
          <w:rFonts w:ascii="Arial" w:hAnsi="Arial" w:cs="Arial"/>
          <w:sz w:val="22"/>
          <w:szCs w:val="22"/>
        </w:rPr>
        <w:t>НОПРОКД</w:t>
      </w:r>
      <w:r w:rsidR="00F943F7" w:rsidRPr="001356BA">
        <w:rPr>
          <w:rFonts w:ascii="Arial" w:hAnsi="Arial" w:cs="Arial"/>
          <w:sz w:val="22"/>
          <w:szCs w:val="22"/>
        </w:rPr>
        <w:t xml:space="preserve">, обсуждаются со стороны </w:t>
      </w:r>
      <w:r w:rsidR="00EB06F7" w:rsidRPr="001356BA">
        <w:rPr>
          <w:rFonts w:ascii="Arial" w:hAnsi="Arial" w:cs="Arial"/>
          <w:sz w:val="22"/>
          <w:szCs w:val="22"/>
        </w:rPr>
        <w:t>НС</w:t>
      </w:r>
      <w:r w:rsidR="00F943F7" w:rsidRPr="001356BA">
        <w:rPr>
          <w:rFonts w:ascii="Arial" w:hAnsi="Arial" w:cs="Arial"/>
          <w:sz w:val="22"/>
          <w:szCs w:val="22"/>
        </w:rPr>
        <w:t xml:space="preserve"> не реже чем один раз в квартал и принимается соответствующее решение.</w:t>
      </w:r>
    </w:p>
    <w:p w14:paraId="3F4DB29D" w14:textId="77777777" w:rsidR="00F943F7" w:rsidRPr="001356BA" w:rsidRDefault="00A02132" w:rsidP="00915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lastRenderedPageBreak/>
        <w:t>1</w:t>
      </w:r>
      <w:r w:rsidR="00BA73DC" w:rsidRPr="001356BA">
        <w:rPr>
          <w:rFonts w:ascii="Arial" w:hAnsi="Arial" w:cs="Arial"/>
          <w:sz w:val="22"/>
          <w:szCs w:val="22"/>
        </w:rPr>
        <w:t>2</w:t>
      </w:r>
      <w:r w:rsidR="00ED7FC6" w:rsidRPr="001356BA">
        <w:rPr>
          <w:rFonts w:ascii="Arial" w:hAnsi="Arial" w:cs="Arial"/>
          <w:sz w:val="22"/>
          <w:szCs w:val="22"/>
        </w:rPr>
        <w:t>.7</w:t>
      </w:r>
      <w:r w:rsidR="00206313" w:rsidRPr="001356BA">
        <w:rPr>
          <w:rFonts w:ascii="Arial" w:hAnsi="Arial" w:cs="Arial"/>
          <w:sz w:val="22"/>
          <w:szCs w:val="22"/>
        </w:rPr>
        <w:t xml:space="preserve">. </w:t>
      </w:r>
      <w:r w:rsidR="00F943F7" w:rsidRPr="001356BA">
        <w:rPr>
          <w:rFonts w:ascii="Arial" w:hAnsi="Arial" w:cs="Arial"/>
          <w:sz w:val="22"/>
          <w:szCs w:val="22"/>
        </w:rPr>
        <w:t xml:space="preserve">Деятельность </w:t>
      </w:r>
      <w:r w:rsidR="006042D6" w:rsidRPr="001356BA">
        <w:rPr>
          <w:rFonts w:ascii="Arial" w:hAnsi="Arial" w:cs="Arial"/>
          <w:sz w:val="22"/>
          <w:szCs w:val="22"/>
        </w:rPr>
        <w:t>ОПРОКД</w:t>
      </w:r>
      <w:r w:rsidR="00F943F7" w:rsidRPr="001356BA">
        <w:rPr>
          <w:rFonts w:ascii="Arial" w:hAnsi="Arial" w:cs="Arial"/>
          <w:sz w:val="22"/>
          <w:szCs w:val="22"/>
        </w:rPr>
        <w:t xml:space="preserve"> проверяется со стороны СВА не реже </w:t>
      </w:r>
      <w:r w:rsidR="009F35AC">
        <w:rPr>
          <w:rFonts w:ascii="Arial" w:hAnsi="Arial" w:cs="Arial"/>
          <w:sz w:val="22"/>
          <w:szCs w:val="22"/>
        </w:rPr>
        <w:t>1 (</w:t>
      </w:r>
      <w:r w:rsidR="00F943F7" w:rsidRPr="001356BA">
        <w:rPr>
          <w:rFonts w:ascii="Arial" w:hAnsi="Arial" w:cs="Arial"/>
          <w:sz w:val="22"/>
          <w:szCs w:val="22"/>
        </w:rPr>
        <w:t>одного</w:t>
      </w:r>
      <w:r w:rsidR="009F35AC">
        <w:rPr>
          <w:rFonts w:ascii="Arial" w:hAnsi="Arial" w:cs="Arial"/>
          <w:sz w:val="22"/>
          <w:szCs w:val="22"/>
        </w:rPr>
        <w:t>)</w:t>
      </w:r>
      <w:r w:rsidR="00F943F7" w:rsidRPr="001356BA">
        <w:rPr>
          <w:rFonts w:ascii="Arial" w:hAnsi="Arial" w:cs="Arial"/>
          <w:sz w:val="22"/>
          <w:szCs w:val="22"/>
        </w:rPr>
        <w:t xml:space="preserve"> раза в год, а отчёт о результатах проверки обсуждается на заседании Аудиторского Комитета и </w:t>
      </w:r>
      <w:r w:rsidR="00EB06F7" w:rsidRPr="001356BA">
        <w:rPr>
          <w:rFonts w:ascii="Arial" w:hAnsi="Arial" w:cs="Arial"/>
          <w:sz w:val="22"/>
          <w:szCs w:val="22"/>
        </w:rPr>
        <w:t>НС</w:t>
      </w:r>
      <w:r w:rsidR="00F943F7" w:rsidRPr="001356BA">
        <w:rPr>
          <w:rFonts w:ascii="Arial" w:hAnsi="Arial" w:cs="Arial"/>
          <w:sz w:val="22"/>
          <w:szCs w:val="22"/>
        </w:rPr>
        <w:t xml:space="preserve"> Банка.</w:t>
      </w:r>
    </w:p>
    <w:p w14:paraId="22C9FF30" w14:textId="3880F6E5" w:rsidR="006042D6" w:rsidRPr="001356BA" w:rsidRDefault="00A02132" w:rsidP="00915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1</w:t>
      </w:r>
      <w:r w:rsidR="00BA73DC" w:rsidRPr="001356BA">
        <w:rPr>
          <w:rFonts w:ascii="Arial" w:hAnsi="Arial" w:cs="Arial"/>
          <w:sz w:val="22"/>
          <w:szCs w:val="22"/>
        </w:rPr>
        <w:t>2</w:t>
      </w:r>
      <w:r w:rsidR="00ED7FC6" w:rsidRPr="001356BA">
        <w:rPr>
          <w:rFonts w:ascii="Arial" w:hAnsi="Arial" w:cs="Arial"/>
          <w:sz w:val="22"/>
          <w:szCs w:val="22"/>
        </w:rPr>
        <w:t>.8</w:t>
      </w:r>
      <w:r w:rsidR="00206313" w:rsidRPr="001356BA">
        <w:rPr>
          <w:rFonts w:ascii="Arial" w:hAnsi="Arial" w:cs="Arial"/>
          <w:sz w:val="22"/>
          <w:szCs w:val="22"/>
        </w:rPr>
        <w:t xml:space="preserve">. </w:t>
      </w:r>
      <w:r w:rsidR="008675E3" w:rsidRPr="001356BA">
        <w:rPr>
          <w:rFonts w:ascii="Arial" w:hAnsi="Arial" w:cs="Arial"/>
          <w:sz w:val="22"/>
          <w:szCs w:val="22"/>
        </w:rPr>
        <w:t>НОУ, в</w:t>
      </w:r>
      <w:r w:rsidR="006042D6" w:rsidRPr="001356BA">
        <w:rPr>
          <w:rFonts w:ascii="Arial" w:hAnsi="Arial" w:cs="Arial"/>
          <w:sz w:val="22"/>
          <w:szCs w:val="22"/>
        </w:rPr>
        <w:t xml:space="preserve"> случае внесения изменений в контактные данные ОПРОКД, в течение 2 </w:t>
      </w:r>
      <w:r w:rsidR="0094663B" w:rsidRPr="001356BA">
        <w:rPr>
          <w:rFonts w:ascii="Arial" w:hAnsi="Arial" w:cs="Arial"/>
          <w:sz w:val="22"/>
          <w:szCs w:val="22"/>
        </w:rPr>
        <w:t xml:space="preserve">(двух) </w:t>
      </w:r>
      <w:r w:rsidR="006042D6" w:rsidRPr="001356BA">
        <w:rPr>
          <w:rFonts w:ascii="Arial" w:hAnsi="Arial" w:cs="Arial"/>
          <w:sz w:val="22"/>
          <w:szCs w:val="22"/>
        </w:rPr>
        <w:t xml:space="preserve">рабочих дней представляет их в </w:t>
      </w:r>
      <w:r w:rsidR="008675E3" w:rsidRPr="001356BA">
        <w:rPr>
          <w:rFonts w:ascii="Arial" w:hAnsi="Arial" w:cs="Arial"/>
          <w:sz w:val="22"/>
          <w:szCs w:val="22"/>
        </w:rPr>
        <w:t>ЦБ АР</w:t>
      </w:r>
      <w:r w:rsidR="0042329D" w:rsidRPr="001356BA">
        <w:rPr>
          <w:rFonts w:ascii="Arial" w:hAnsi="Arial" w:cs="Arial"/>
          <w:sz w:val="22"/>
          <w:szCs w:val="22"/>
        </w:rPr>
        <w:t xml:space="preserve"> / ПКФР АР</w:t>
      </w:r>
      <w:r w:rsidR="008675E3" w:rsidRPr="001356BA">
        <w:rPr>
          <w:rFonts w:ascii="Arial" w:hAnsi="Arial" w:cs="Arial"/>
          <w:sz w:val="22"/>
          <w:szCs w:val="22"/>
        </w:rPr>
        <w:t xml:space="preserve"> с целью </w:t>
      </w:r>
      <w:r w:rsidR="006042D6" w:rsidRPr="001356BA">
        <w:rPr>
          <w:rFonts w:ascii="Arial" w:hAnsi="Arial" w:cs="Arial"/>
          <w:sz w:val="22"/>
          <w:szCs w:val="22"/>
        </w:rPr>
        <w:t xml:space="preserve">размещения </w:t>
      </w:r>
      <w:r w:rsidR="008675E3" w:rsidRPr="001356BA">
        <w:rPr>
          <w:rFonts w:ascii="Arial" w:hAnsi="Arial" w:cs="Arial"/>
          <w:sz w:val="22"/>
          <w:szCs w:val="22"/>
        </w:rPr>
        <w:t>на интернет-странице ЦБ АР</w:t>
      </w:r>
      <w:r w:rsidR="0042329D" w:rsidRPr="001356BA">
        <w:rPr>
          <w:rFonts w:ascii="Arial" w:hAnsi="Arial" w:cs="Arial"/>
          <w:sz w:val="22"/>
          <w:szCs w:val="22"/>
        </w:rPr>
        <w:t xml:space="preserve"> / ПКФР АР</w:t>
      </w:r>
      <w:r w:rsidR="008675E3" w:rsidRPr="001356BA">
        <w:rPr>
          <w:rFonts w:ascii="Arial" w:hAnsi="Arial" w:cs="Arial"/>
          <w:sz w:val="22"/>
          <w:szCs w:val="22"/>
        </w:rPr>
        <w:t xml:space="preserve">. </w:t>
      </w:r>
      <w:r w:rsidR="006042D6" w:rsidRPr="001356BA">
        <w:rPr>
          <w:rFonts w:ascii="Arial" w:hAnsi="Arial" w:cs="Arial"/>
          <w:sz w:val="22"/>
          <w:szCs w:val="22"/>
        </w:rPr>
        <w:t xml:space="preserve">Контактные данные включают номер телефона, электронный адрес, почтовый адрес и </w:t>
      </w:r>
      <w:r w:rsidR="008675E3" w:rsidRPr="001356BA">
        <w:rPr>
          <w:rFonts w:ascii="Arial" w:hAnsi="Arial" w:cs="Arial"/>
          <w:sz w:val="22"/>
          <w:szCs w:val="22"/>
        </w:rPr>
        <w:t>ФИО</w:t>
      </w:r>
      <w:r w:rsidR="006042D6" w:rsidRPr="001356BA">
        <w:rPr>
          <w:rFonts w:ascii="Arial" w:hAnsi="Arial" w:cs="Arial"/>
          <w:sz w:val="22"/>
          <w:szCs w:val="22"/>
        </w:rPr>
        <w:t xml:space="preserve"> </w:t>
      </w:r>
      <w:r w:rsidR="008675E3" w:rsidRPr="001356BA">
        <w:rPr>
          <w:rFonts w:ascii="Arial" w:hAnsi="Arial" w:cs="Arial"/>
          <w:sz w:val="22"/>
          <w:szCs w:val="22"/>
        </w:rPr>
        <w:t>сотрудников ОПРОКД, в т.ч. руководителя данного</w:t>
      </w:r>
      <w:r w:rsidR="006042D6" w:rsidRPr="001356BA">
        <w:rPr>
          <w:rFonts w:ascii="Arial" w:hAnsi="Arial" w:cs="Arial"/>
          <w:sz w:val="22"/>
          <w:szCs w:val="22"/>
        </w:rPr>
        <w:t xml:space="preserve"> структурного подразделения.</w:t>
      </w:r>
    </w:p>
    <w:p w14:paraId="3A4F9939" w14:textId="77777777" w:rsidR="0071009A" w:rsidRPr="001356BA" w:rsidRDefault="0071009A" w:rsidP="0071009A">
      <w:pPr>
        <w:jc w:val="both"/>
        <w:rPr>
          <w:rFonts w:ascii="Arial" w:hAnsi="Arial" w:cs="Arial"/>
          <w:sz w:val="22"/>
          <w:szCs w:val="22"/>
        </w:rPr>
      </w:pPr>
    </w:p>
    <w:p w14:paraId="1AB5EFCF" w14:textId="77777777" w:rsidR="0071009A" w:rsidRPr="001356BA" w:rsidRDefault="0071009A" w:rsidP="00B65392">
      <w:pPr>
        <w:pStyle w:val="Heading1"/>
        <w:numPr>
          <w:ilvl w:val="0"/>
          <w:numId w:val="91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65" w:name="_Toc351448912"/>
      <w:bookmarkStart w:id="66" w:name="_Toc461780518"/>
      <w:bookmarkStart w:id="67" w:name="_Toc536623801"/>
      <w:r w:rsidRPr="001356BA">
        <w:rPr>
          <w:rFonts w:ascii="Arial" w:hAnsi="Arial" w:cs="Arial"/>
          <w:caps/>
          <w:sz w:val="22"/>
          <w:szCs w:val="22"/>
        </w:rPr>
        <w:t>РАБОТА С ПРОБЛЕМАМИ СИСТЕМНОГО ХАРАКТЕРА.</w:t>
      </w:r>
      <w:bookmarkEnd w:id="65"/>
      <w:bookmarkEnd w:id="66"/>
      <w:bookmarkEnd w:id="67"/>
    </w:p>
    <w:p w14:paraId="50BD9258" w14:textId="77777777" w:rsidR="000C0039" w:rsidRPr="001356BA" w:rsidRDefault="000C0039" w:rsidP="000C0039">
      <w:pPr>
        <w:rPr>
          <w:rFonts w:ascii="Arial" w:hAnsi="Arial" w:cs="Arial"/>
          <w:sz w:val="22"/>
          <w:szCs w:val="22"/>
        </w:rPr>
      </w:pPr>
    </w:p>
    <w:p w14:paraId="13A41203" w14:textId="468C7600" w:rsidR="008178F4" w:rsidRPr="001356BA" w:rsidRDefault="008178F4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На основании отчета (Приложение </w:t>
      </w:r>
      <w:r w:rsidR="00594190" w:rsidRPr="001356BA">
        <w:rPr>
          <w:rFonts w:ascii="Arial" w:hAnsi="Arial" w:cs="Arial"/>
          <w:sz w:val="22"/>
          <w:szCs w:val="22"/>
        </w:rPr>
        <w:t>8</w:t>
      </w:r>
      <w:r w:rsidRPr="001356BA">
        <w:rPr>
          <w:rFonts w:ascii="Arial" w:hAnsi="Arial" w:cs="Arial"/>
          <w:sz w:val="22"/>
          <w:szCs w:val="22"/>
        </w:rPr>
        <w:t xml:space="preserve">), ОККС анализирует совокупность факторов, вызывающих возникновение и повторение (потенциальную возможность повторения) </w:t>
      </w:r>
      <w:r w:rsidR="00DA57D3" w:rsidRPr="001356BA">
        <w:rPr>
          <w:rFonts w:ascii="Arial" w:hAnsi="Arial" w:cs="Arial"/>
          <w:sz w:val="22"/>
          <w:szCs w:val="22"/>
        </w:rPr>
        <w:t xml:space="preserve">спорных </w:t>
      </w:r>
      <w:r w:rsidRPr="001356BA">
        <w:rPr>
          <w:rFonts w:ascii="Arial" w:hAnsi="Arial" w:cs="Arial"/>
          <w:sz w:val="22"/>
          <w:szCs w:val="22"/>
        </w:rPr>
        <w:t xml:space="preserve">ситуаций на предмет выявления проблем системного характера. </w:t>
      </w:r>
    </w:p>
    <w:p w14:paraId="1853C0FA" w14:textId="77777777" w:rsidR="008178F4" w:rsidRPr="001356BA" w:rsidRDefault="008178F4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 случае выявления проблемы системного характера, ОККС регистрирует проблему системного характера</w:t>
      </w:r>
      <w:r w:rsidR="00A846C0" w:rsidRPr="001356BA">
        <w:rPr>
          <w:rFonts w:ascii="Arial" w:hAnsi="Arial" w:cs="Arial"/>
          <w:sz w:val="22"/>
          <w:szCs w:val="22"/>
        </w:rPr>
        <w:t xml:space="preserve"> в соответствующей таблице учета, определяет статус приоритетности проблемы и подразделение, ответственное за ее устранение. </w:t>
      </w:r>
    </w:p>
    <w:p w14:paraId="601F0006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ОККС присваивает </w:t>
      </w:r>
      <w:r w:rsidR="005F322F" w:rsidRPr="001356BA">
        <w:rPr>
          <w:rFonts w:ascii="Arial" w:hAnsi="Arial" w:cs="Arial"/>
          <w:sz w:val="22"/>
          <w:szCs w:val="22"/>
        </w:rPr>
        <w:t xml:space="preserve">проблеме </w:t>
      </w:r>
      <w:r w:rsidRPr="001356BA">
        <w:rPr>
          <w:rFonts w:ascii="Arial" w:hAnsi="Arial" w:cs="Arial"/>
          <w:sz w:val="22"/>
          <w:szCs w:val="22"/>
        </w:rPr>
        <w:t>статус «приоритетно» только в случае, если Проблема системного характера удовлетворяет одному/нескольким из следующих критериев:</w:t>
      </w:r>
    </w:p>
    <w:p w14:paraId="2050D1C7" w14:textId="77777777" w:rsidR="0071009A" w:rsidRPr="001356BA" w:rsidRDefault="001E4610" w:rsidP="00FC6115">
      <w:pPr>
        <w:pStyle w:val="ListParagraph"/>
        <w:numPr>
          <w:ilvl w:val="0"/>
          <w:numId w:val="28"/>
        </w:numPr>
        <w:tabs>
          <w:tab w:val="left" w:pos="1701"/>
        </w:tabs>
        <w:spacing w:line="360" w:lineRule="auto"/>
        <w:ind w:left="0" w:firstLine="81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способствует </w:t>
      </w:r>
      <w:r w:rsidR="0071009A" w:rsidRPr="001356BA">
        <w:rPr>
          <w:rFonts w:ascii="Arial" w:hAnsi="Arial" w:cs="Arial"/>
          <w:sz w:val="22"/>
          <w:szCs w:val="22"/>
        </w:rPr>
        <w:t>рост</w:t>
      </w:r>
      <w:r w:rsidRPr="001356BA">
        <w:rPr>
          <w:rFonts w:ascii="Arial" w:hAnsi="Arial" w:cs="Arial"/>
          <w:sz w:val="22"/>
          <w:szCs w:val="22"/>
        </w:rPr>
        <w:t>у</w:t>
      </w:r>
      <w:r w:rsidR="0071009A" w:rsidRPr="001356BA">
        <w:rPr>
          <w:rFonts w:ascii="Arial" w:hAnsi="Arial" w:cs="Arial"/>
          <w:sz w:val="22"/>
          <w:szCs w:val="22"/>
        </w:rPr>
        <w:t xml:space="preserve"> поступления массовых Обращений Клиентов;</w:t>
      </w:r>
    </w:p>
    <w:p w14:paraId="578C92D6" w14:textId="1597AA6E" w:rsidR="0071009A" w:rsidRPr="001356BA" w:rsidRDefault="001E4610" w:rsidP="00FC6115">
      <w:pPr>
        <w:pStyle w:val="ListParagraph"/>
        <w:numPr>
          <w:ilvl w:val="0"/>
          <w:numId w:val="28"/>
        </w:numPr>
        <w:tabs>
          <w:tab w:val="left" w:pos="1701"/>
        </w:tabs>
        <w:spacing w:line="360" w:lineRule="auto"/>
        <w:ind w:left="0" w:firstLine="81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способствует росту </w:t>
      </w:r>
      <w:r w:rsidR="0071009A" w:rsidRPr="001356BA">
        <w:rPr>
          <w:rFonts w:ascii="Arial" w:hAnsi="Arial" w:cs="Arial"/>
          <w:sz w:val="22"/>
          <w:szCs w:val="22"/>
        </w:rPr>
        <w:t xml:space="preserve">выплат по </w:t>
      </w:r>
      <w:r w:rsidR="00DA57D3" w:rsidRPr="001356BA">
        <w:rPr>
          <w:rFonts w:ascii="Arial" w:hAnsi="Arial" w:cs="Arial"/>
          <w:sz w:val="22"/>
          <w:szCs w:val="22"/>
        </w:rPr>
        <w:t xml:space="preserve">жалобам </w:t>
      </w:r>
      <w:r w:rsidR="0071009A" w:rsidRPr="001356BA">
        <w:rPr>
          <w:rFonts w:ascii="Arial" w:hAnsi="Arial" w:cs="Arial"/>
          <w:sz w:val="22"/>
          <w:szCs w:val="22"/>
        </w:rPr>
        <w:t>Клиентов;</w:t>
      </w:r>
    </w:p>
    <w:p w14:paraId="46EA09E3" w14:textId="7671FBEC" w:rsidR="0071009A" w:rsidRPr="001356BA" w:rsidRDefault="001E4610" w:rsidP="00FC6115">
      <w:pPr>
        <w:pStyle w:val="ListParagraph"/>
        <w:numPr>
          <w:ilvl w:val="0"/>
          <w:numId w:val="28"/>
        </w:numPr>
        <w:tabs>
          <w:tab w:val="left" w:pos="1701"/>
        </w:tabs>
        <w:spacing w:line="360" w:lineRule="auto"/>
        <w:ind w:left="0" w:firstLine="81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сопровождается </w:t>
      </w:r>
      <w:r w:rsidR="0071009A" w:rsidRPr="001356BA">
        <w:rPr>
          <w:rFonts w:ascii="Arial" w:hAnsi="Arial" w:cs="Arial"/>
          <w:sz w:val="22"/>
          <w:szCs w:val="22"/>
        </w:rPr>
        <w:t xml:space="preserve">увеличением трудозатрат по рассмотрению и удовлетворению </w:t>
      </w:r>
      <w:r w:rsidR="00DA57D3" w:rsidRPr="001356BA">
        <w:rPr>
          <w:rFonts w:ascii="Arial" w:hAnsi="Arial" w:cs="Arial"/>
          <w:sz w:val="22"/>
          <w:szCs w:val="22"/>
        </w:rPr>
        <w:t>обращений</w:t>
      </w:r>
      <w:r w:rsidR="0071009A" w:rsidRPr="001356BA">
        <w:rPr>
          <w:rFonts w:ascii="Arial" w:hAnsi="Arial" w:cs="Arial"/>
          <w:sz w:val="22"/>
          <w:szCs w:val="22"/>
        </w:rPr>
        <w:t>;</w:t>
      </w:r>
    </w:p>
    <w:p w14:paraId="1B8A23C2" w14:textId="77777777" w:rsidR="0071009A" w:rsidRPr="001356BA" w:rsidRDefault="001E4610" w:rsidP="00FC6115">
      <w:pPr>
        <w:pStyle w:val="ListParagraph"/>
        <w:numPr>
          <w:ilvl w:val="0"/>
          <w:numId w:val="28"/>
        </w:numPr>
        <w:tabs>
          <w:tab w:val="left" w:pos="1701"/>
        </w:tabs>
        <w:spacing w:line="360" w:lineRule="auto"/>
        <w:ind w:left="0" w:firstLine="81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является результатом несоответствия</w:t>
      </w:r>
      <w:r w:rsidR="0071009A" w:rsidRPr="001356BA">
        <w:rPr>
          <w:rFonts w:ascii="Arial" w:hAnsi="Arial" w:cs="Arial"/>
          <w:sz w:val="22"/>
          <w:szCs w:val="22"/>
        </w:rPr>
        <w:t xml:space="preserve"> действующих процессов, настроек программного обеспечения и условиям заключенных с клиентом договоров. </w:t>
      </w:r>
    </w:p>
    <w:p w14:paraId="1D8A783C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ОККС информирует Подразделение, ответственное за устранение проблемы, о выявленной Проблеме системного характера, о статусе проблемы для определения и проведения мероприятий по ее устранению.</w:t>
      </w:r>
    </w:p>
    <w:p w14:paraId="64335675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Информацию о принятом решении и о сроках планируемых мероприятий </w:t>
      </w:r>
      <w:r w:rsidR="00430DB2" w:rsidRPr="001356BA">
        <w:rPr>
          <w:rFonts w:ascii="Arial" w:hAnsi="Arial" w:cs="Arial"/>
          <w:sz w:val="22"/>
          <w:szCs w:val="22"/>
        </w:rPr>
        <w:t>п</w:t>
      </w:r>
      <w:r w:rsidRPr="001356BA">
        <w:rPr>
          <w:rFonts w:ascii="Arial" w:hAnsi="Arial" w:cs="Arial"/>
          <w:sz w:val="22"/>
          <w:szCs w:val="22"/>
        </w:rPr>
        <w:t xml:space="preserve">одразделение, ответственное за устранение проблемы, предоставляет в ОККС в срок 10 </w:t>
      </w:r>
      <w:r w:rsidR="0094663B" w:rsidRPr="001356BA">
        <w:rPr>
          <w:rFonts w:ascii="Arial" w:hAnsi="Arial" w:cs="Arial"/>
          <w:sz w:val="22"/>
          <w:szCs w:val="22"/>
        </w:rPr>
        <w:t xml:space="preserve">(десяти) </w:t>
      </w:r>
      <w:r w:rsidRPr="001356BA">
        <w:rPr>
          <w:rFonts w:ascii="Arial" w:hAnsi="Arial" w:cs="Arial"/>
          <w:sz w:val="22"/>
          <w:szCs w:val="22"/>
        </w:rPr>
        <w:t>рабочих дней.</w:t>
      </w:r>
    </w:p>
    <w:p w14:paraId="2088BD58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случае если в предоставленном от Подразделения, ответственного за устранение проблемы системного характера, ответе содержится информация о несогласии с наличием </w:t>
      </w:r>
      <w:r w:rsidR="0063187D" w:rsidRPr="001356BA">
        <w:rPr>
          <w:rFonts w:ascii="Arial" w:hAnsi="Arial" w:cs="Arial"/>
          <w:sz w:val="22"/>
          <w:szCs w:val="22"/>
        </w:rPr>
        <w:t>п</w:t>
      </w:r>
      <w:r w:rsidRPr="001356BA">
        <w:rPr>
          <w:rFonts w:ascii="Arial" w:hAnsi="Arial" w:cs="Arial"/>
          <w:sz w:val="22"/>
          <w:szCs w:val="22"/>
        </w:rPr>
        <w:t>роблемы системного характера или нецелесообразности проведен</w:t>
      </w:r>
      <w:r w:rsidR="00C423D8" w:rsidRPr="001356BA">
        <w:rPr>
          <w:rFonts w:ascii="Arial" w:hAnsi="Arial" w:cs="Arial"/>
          <w:sz w:val="22"/>
          <w:szCs w:val="22"/>
        </w:rPr>
        <w:t>ия мероприятий по ее устранению</w:t>
      </w:r>
      <w:r w:rsidR="001E4610" w:rsidRPr="001356BA">
        <w:rPr>
          <w:rFonts w:ascii="Arial" w:hAnsi="Arial" w:cs="Arial"/>
          <w:sz w:val="22"/>
          <w:szCs w:val="22"/>
        </w:rPr>
        <w:t>, и</w:t>
      </w:r>
      <w:r w:rsidRPr="001356BA">
        <w:rPr>
          <w:rFonts w:ascii="Arial" w:hAnsi="Arial" w:cs="Arial"/>
          <w:sz w:val="22"/>
          <w:szCs w:val="22"/>
        </w:rPr>
        <w:t xml:space="preserve">нформация о Проблеме системного характера выносится на Правление Банка в рамках </w:t>
      </w:r>
      <w:r w:rsidR="00991F6F" w:rsidRPr="001356BA">
        <w:rPr>
          <w:rFonts w:ascii="Arial" w:hAnsi="Arial" w:cs="Arial"/>
          <w:sz w:val="22"/>
          <w:szCs w:val="22"/>
        </w:rPr>
        <w:t>ежемесячного отчета</w:t>
      </w:r>
      <w:r w:rsidRPr="001356BA">
        <w:rPr>
          <w:rFonts w:ascii="Arial" w:hAnsi="Arial" w:cs="Arial"/>
          <w:sz w:val="22"/>
          <w:szCs w:val="22"/>
        </w:rPr>
        <w:t xml:space="preserve"> по претензионной работе для принятия Решения о дальнейшей работе с проблемой. </w:t>
      </w:r>
    </w:p>
    <w:p w14:paraId="38D48F98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lastRenderedPageBreak/>
        <w:t xml:space="preserve">О проведении планируемых мероприятий Подразделение, ответственное за устранение проблемы, информирует ОККС в срок не позднее </w:t>
      </w:r>
      <w:r w:rsidR="009F35AC">
        <w:rPr>
          <w:rFonts w:ascii="Arial" w:hAnsi="Arial" w:cs="Arial"/>
          <w:sz w:val="22"/>
          <w:szCs w:val="22"/>
        </w:rPr>
        <w:t>3 (</w:t>
      </w:r>
      <w:r w:rsidRPr="001356BA">
        <w:rPr>
          <w:rFonts w:ascii="Arial" w:hAnsi="Arial" w:cs="Arial"/>
          <w:sz w:val="22"/>
          <w:szCs w:val="22"/>
        </w:rPr>
        <w:t>трех</w:t>
      </w:r>
      <w:r w:rsidR="009F35AC">
        <w:rPr>
          <w:rFonts w:ascii="Arial" w:hAnsi="Arial" w:cs="Arial"/>
          <w:sz w:val="22"/>
          <w:szCs w:val="22"/>
        </w:rPr>
        <w:t>)</w:t>
      </w:r>
      <w:r w:rsidRPr="001356BA">
        <w:rPr>
          <w:rFonts w:ascii="Arial" w:hAnsi="Arial" w:cs="Arial"/>
          <w:sz w:val="22"/>
          <w:szCs w:val="22"/>
        </w:rPr>
        <w:t xml:space="preserve"> дней с даты проведения мероприятий. </w:t>
      </w:r>
    </w:p>
    <w:p w14:paraId="4D957DA7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Проблема системного характера считается урегулированной:</w:t>
      </w:r>
    </w:p>
    <w:p w14:paraId="7B025BC9" w14:textId="77777777" w:rsidR="0071009A" w:rsidRPr="001356BA" w:rsidRDefault="0071009A" w:rsidP="00DA57D3">
      <w:pPr>
        <w:pStyle w:val="ListParagraph"/>
        <w:numPr>
          <w:ilvl w:val="1"/>
          <w:numId w:val="29"/>
        </w:numPr>
        <w:tabs>
          <w:tab w:val="left" w:pos="851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после проведения Подразделениями, ответственными за устранение проблемы, запланированных мероприятий;</w:t>
      </w:r>
    </w:p>
    <w:p w14:paraId="24883258" w14:textId="0DDA9542" w:rsidR="0071009A" w:rsidRPr="001356BA" w:rsidRDefault="0071009A" w:rsidP="00DA57D3">
      <w:pPr>
        <w:pStyle w:val="ListParagraph"/>
        <w:numPr>
          <w:ilvl w:val="1"/>
          <w:numId w:val="29"/>
        </w:numPr>
        <w:tabs>
          <w:tab w:val="left" w:pos="851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случае отсутствия в течение </w:t>
      </w:r>
      <w:r w:rsidR="009F35AC">
        <w:rPr>
          <w:rFonts w:ascii="Arial" w:hAnsi="Arial" w:cs="Arial"/>
          <w:sz w:val="22"/>
          <w:szCs w:val="22"/>
        </w:rPr>
        <w:t>3 (</w:t>
      </w:r>
      <w:r w:rsidRPr="001356BA">
        <w:rPr>
          <w:rFonts w:ascii="Arial" w:hAnsi="Arial" w:cs="Arial"/>
          <w:sz w:val="22"/>
          <w:szCs w:val="22"/>
        </w:rPr>
        <w:t>трех</w:t>
      </w:r>
      <w:r w:rsidR="009F35AC">
        <w:rPr>
          <w:rFonts w:ascii="Arial" w:hAnsi="Arial" w:cs="Arial"/>
          <w:sz w:val="22"/>
          <w:szCs w:val="22"/>
        </w:rPr>
        <w:t>)</w:t>
      </w:r>
      <w:r w:rsidRPr="001356BA">
        <w:rPr>
          <w:rFonts w:ascii="Arial" w:hAnsi="Arial" w:cs="Arial"/>
          <w:sz w:val="22"/>
          <w:szCs w:val="22"/>
        </w:rPr>
        <w:t xml:space="preserve"> месяцев Обращений Клиентов по </w:t>
      </w:r>
      <w:r w:rsidR="00DF35B4" w:rsidRPr="001356BA">
        <w:rPr>
          <w:rFonts w:ascii="Arial" w:hAnsi="Arial" w:cs="Arial"/>
          <w:sz w:val="22"/>
          <w:szCs w:val="22"/>
        </w:rPr>
        <w:t xml:space="preserve">спорным </w:t>
      </w:r>
      <w:r w:rsidRPr="001356BA">
        <w:rPr>
          <w:rFonts w:ascii="Arial" w:hAnsi="Arial" w:cs="Arial"/>
          <w:sz w:val="22"/>
          <w:szCs w:val="22"/>
        </w:rPr>
        <w:t xml:space="preserve">ситуациям, возникшим после урегулирования </w:t>
      </w:r>
      <w:r w:rsidR="0063187D" w:rsidRPr="001356BA">
        <w:rPr>
          <w:rFonts w:ascii="Arial" w:hAnsi="Arial" w:cs="Arial"/>
          <w:sz w:val="22"/>
          <w:szCs w:val="22"/>
        </w:rPr>
        <w:t>п</w:t>
      </w:r>
      <w:r w:rsidRPr="001356BA">
        <w:rPr>
          <w:rFonts w:ascii="Arial" w:hAnsi="Arial" w:cs="Arial"/>
          <w:sz w:val="22"/>
          <w:szCs w:val="22"/>
        </w:rPr>
        <w:t>роблемы системного характера.</w:t>
      </w:r>
    </w:p>
    <w:p w14:paraId="18002B6B" w14:textId="77777777" w:rsidR="0071009A" w:rsidRPr="001356BA" w:rsidRDefault="0071009A" w:rsidP="00DA57D3">
      <w:pPr>
        <w:pStyle w:val="ListParagraph"/>
        <w:numPr>
          <w:ilvl w:val="1"/>
          <w:numId w:val="29"/>
        </w:numPr>
        <w:tabs>
          <w:tab w:val="left" w:pos="851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Решение об урегулировании </w:t>
      </w:r>
      <w:r w:rsidR="0063187D" w:rsidRPr="001356BA">
        <w:rPr>
          <w:rFonts w:ascii="Arial" w:hAnsi="Arial" w:cs="Arial"/>
          <w:sz w:val="22"/>
          <w:szCs w:val="22"/>
        </w:rPr>
        <w:t>п</w:t>
      </w:r>
      <w:r w:rsidRPr="001356BA">
        <w:rPr>
          <w:rFonts w:ascii="Arial" w:hAnsi="Arial" w:cs="Arial"/>
          <w:sz w:val="22"/>
          <w:szCs w:val="22"/>
        </w:rPr>
        <w:t>роблемы системного характера принимается руководством ОККС.</w:t>
      </w:r>
    </w:p>
    <w:p w14:paraId="598E6C5B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Контроль за реализацией мероприятий, запланированных</w:t>
      </w:r>
      <w:r w:rsidR="00261814" w:rsidRPr="001356BA">
        <w:rPr>
          <w:rFonts w:ascii="Arial" w:hAnsi="Arial" w:cs="Arial"/>
          <w:sz w:val="22"/>
          <w:szCs w:val="22"/>
        </w:rPr>
        <w:t xml:space="preserve"> структурными</w:t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="00261814" w:rsidRPr="001356BA">
        <w:rPr>
          <w:rFonts w:ascii="Arial" w:hAnsi="Arial" w:cs="Arial"/>
          <w:sz w:val="22"/>
          <w:szCs w:val="22"/>
        </w:rPr>
        <w:t>п</w:t>
      </w:r>
      <w:r w:rsidRPr="001356BA">
        <w:rPr>
          <w:rFonts w:ascii="Arial" w:hAnsi="Arial" w:cs="Arial"/>
          <w:sz w:val="22"/>
          <w:szCs w:val="22"/>
        </w:rPr>
        <w:t xml:space="preserve">одразделениями, ответственными за устранение </w:t>
      </w:r>
      <w:r w:rsidR="0063187D" w:rsidRPr="001356BA">
        <w:rPr>
          <w:rFonts w:ascii="Arial" w:hAnsi="Arial" w:cs="Arial"/>
          <w:sz w:val="22"/>
          <w:szCs w:val="22"/>
        </w:rPr>
        <w:t>п</w:t>
      </w:r>
      <w:r w:rsidRPr="001356BA">
        <w:rPr>
          <w:rFonts w:ascii="Arial" w:hAnsi="Arial" w:cs="Arial"/>
          <w:sz w:val="22"/>
          <w:szCs w:val="22"/>
        </w:rPr>
        <w:t>роблемы системного характера, осуществляет ОККС.</w:t>
      </w:r>
    </w:p>
    <w:p w14:paraId="47DFB9A6" w14:textId="77777777" w:rsidR="0071009A" w:rsidRPr="001356BA" w:rsidRDefault="0071009A" w:rsidP="00DA57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В случае несоблюдения Подразделениями, ответственными за устранение проблемы системного характера, сроков, проблема включается в </w:t>
      </w:r>
      <w:r w:rsidR="00991F6F" w:rsidRPr="001356BA">
        <w:rPr>
          <w:rFonts w:ascii="Arial" w:hAnsi="Arial" w:cs="Arial"/>
          <w:sz w:val="22"/>
          <w:szCs w:val="22"/>
        </w:rPr>
        <w:t xml:space="preserve">ежемесячный отчет </w:t>
      </w:r>
      <w:r w:rsidRPr="001356BA">
        <w:rPr>
          <w:rFonts w:ascii="Arial" w:hAnsi="Arial" w:cs="Arial"/>
          <w:sz w:val="22"/>
          <w:szCs w:val="22"/>
        </w:rPr>
        <w:t>по претензионной работе для рассмотрения и принятия решения на заседании Правления Банка.</w:t>
      </w:r>
    </w:p>
    <w:p w14:paraId="6CE1DFEE" w14:textId="77777777" w:rsidR="000259B6" w:rsidRPr="001356BA" w:rsidRDefault="000259B6" w:rsidP="000259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58AA5E" w14:textId="77777777" w:rsidR="00A34648" w:rsidRPr="001356BA" w:rsidRDefault="005E74B0" w:rsidP="00B65392">
      <w:pPr>
        <w:pStyle w:val="Heading1"/>
        <w:numPr>
          <w:ilvl w:val="0"/>
          <w:numId w:val="93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68" w:name="_Toc302648810"/>
      <w:bookmarkStart w:id="69" w:name="_Toc302649590"/>
      <w:bookmarkStart w:id="70" w:name="_Toc461780519"/>
      <w:bookmarkStart w:id="71" w:name="_Toc536623802"/>
      <w:r w:rsidRPr="001356BA">
        <w:rPr>
          <w:rFonts w:ascii="Arial" w:hAnsi="Arial" w:cs="Arial"/>
          <w:caps/>
          <w:sz w:val="22"/>
          <w:szCs w:val="22"/>
        </w:rPr>
        <w:t>ЗАКЛЮЧИТЕЛЬНЫЕ ПОЛОЖЕНИЯ</w:t>
      </w:r>
      <w:bookmarkEnd w:id="68"/>
      <w:bookmarkEnd w:id="69"/>
      <w:bookmarkEnd w:id="70"/>
      <w:bookmarkEnd w:id="71"/>
    </w:p>
    <w:p w14:paraId="548CAA32" w14:textId="77777777" w:rsidR="00380D43" w:rsidRPr="001356BA" w:rsidRDefault="00380D43" w:rsidP="00380D43">
      <w:pPr>
        <w:rPr>
          <w:rFonts w:ascii="Arial" w:hAnsi="Arial" w:cs="Arial"/>
          <w:sz w:val="22"/>
          <w:szCs w:val="22"/>
        </w:rPr>
      </w:pPr>
    </w:p>
    <w:p w14:paraId="336A1608" w14:textId="77777777" w:rsidR="00380D43" w:rsidRPr="001356BA" w:rsidRDefault="00380D43" w:rsidP="00DA57D3">
      <w:pPr>
        <w:pStyle w:val="ListParagraph"/>
        <w:numPr>
          <w:ilvl w:val="1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Настоящие Правила вступают в силу со дня утверждения </w:t>
      </w:r>
      <w:r w:rsidR="00EB06F7" w:rsidRPr="001356BA">
        <w:rPr>
          <w:rFonts w:ascii="Arial" w:hAnsi="Arial" w:cs="Arial"/>
          <w:sz w:val="22"/>
          <w:szCs w:val="22"/>
        </w:rPr>
        <w:t>НС</w:t>
      </w:r>
      <w:r w:rsidRPr="001356BA">
        <w:rPr>
          <w:rFonts w:ascii="Arial" w:hAnsi="Arial" w:cs="Arial"/>
          <w:sz w:val="22"/>
          <w:szCs w:val="22"/>
        </w:rPr>
        <w:t xml:space="preserve"> Банка.</w:t>
      </w:r>
    </w:p>
    <w:p w14:paraId="07DC10E5" w14:textId="77777777" w:rsidR="00380D43" w:rsidRPr="001356BA" w:rsidRDefault="00380D43" w:rsidP="00DA57D3">
      <w:pPr>
        <w:pStyle w:val="ListParagraph"/>
        <w:numPr>
          <w:ilvl w:val="1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Изменения и дополнения к настоящим Правилам утверждаются </w:t>
      </w:r>
      <w:r w:rsidR="00EB06F7" w:rsidRPr="001356BA">
        <w:rPr>
          <w:rFonts w:ascii="Arial" w:hAnsi="Arial" w:cs="Arial"/>
          <w:sz w:val="22"/>
          <w:szCs w:val="22"/>
        </w:rPr>
        <w:t>НС</w:t>
      </w:r>
      <w:r w:rsidRPr="001356BA">
        <w:rPr>
          <w:rFonts w:ascii="Arial" w:hAnsi="Arial" w:cs="Arial"/>
          <w:sz w:val="22"/>
          <w:szCs w:val="22"/>
        </w:rPr>
        <w:t xml:space="preserve"> Банка и оформляются путем изложения их в новой редакции. Принятие новой редакции Правил автоматически приводит к прекращению действия предыдущего документа.</w:t>
      </w:r>
    </w:p>
    <w:p w14:paraId="2080C875" w14:textId="413EE4C5" w:rsidR="00380D43" w:rsidRPr="001356BA" w:rsidRDefault="00380D43" w:rsidP="00DA57D3">
      <w:pPr>
        <w:pStyle w:val="ListParagraph"/>
        <w:numPr>
          <w:ilvl w:val="1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 случае несоответствия какой-либо части настоящих Правил</w:t>
      </w:r>
      <w:r w:rsidRPr="001356BA" w:rsidDel="006959BB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 xml:space="preserve">действующему </w:t>
      </w:r>
      <w:r w:rsidR="009944CE">
        <w:rPr>
          <w:rFonts w:ascii="Arial" w:hAnsi="Arial" w:cs="Arial"/>
          <w:sz w:val="22"/>
          <w:szCs w:val="22"/>
        </w:rPr>
        <w:t>З</w:t>
      </w:r>
      <w:r w:rsidRPr="001356BA">
        <w:rPr>
          <w:rFonts w:ascii="Arial" w:hAnsi="Arial" w:cs="Arial"/>
          <w:sz w:val="22"/>
          <w:szCs w:val="22"/>
        </w:rPr>
        <w:t>аконодательству АР, в том числе актам нормативного характера ЦБ АР</w:t>
      </w:r>
      <w:r w:rsidR="00757D3C" w:rsidRPr="001356BA">
        <w:rPr>
          <w:rFonts w:ascii="Arial" w:hAnsi="Arial" w:cs="Arial"/>
          <w:sz w:val="22"/>
          <w:szCs w:val="22"/>
        </w:rPr>
        <w:t xml:space="preserve"> </w:t>
      </w:r>
      <w:r w:rsidR="001A0EF2" w:rsidRPr="001356BA">
        <w:rPr>
          <w:rFonts w:ascii="Arial" w:hAnsi="Arial" w:cs="Arial"/>
          <w:sz w:val="22"/>
          <w:szCs w:val="22"/>
        </w:rPr>
        <w:t>/</w:t>
      </w:r>
      <w:r w:rsidR="00757D3C" w:rsidRPr="001356BA">
        <w:rPr>
          <w:rFonts w:ascii="Arial" w:hAnsi="Arial" w:cs="Arial"/>
          <w:sz w:val="22"/>
          <w:szCs w:val="22"/>
        </w:rPr>
        <w:t xml:space="preserve"> </w:t>
      </w:r>
      <w:r w:rsidR="001A0EF2" w:rsidRPr="001356BA">
        <w:rPr>
          <w:rFonts w:ascii="Arial" w:hAnsi="Arial" w:cs="Arial"/>
          <w:sz w:val="22"/>
          <w:szCs w:val="22"/>
        </w:rPr>
        <w:t>ПКФР АР</w:t>
      </w:r>
      <w:r w:rsidRPr="001356BA">
        <w:rPr>
          <w:rFonts w:ascii="Arial" w:hAnsi="Arial" w:cs="Arial"/>
          <w:sz w:val="22"/>
          <w:szCs w:val="22"/>
        </w:rPr>
        <w:t>, а также в связи с принятием новых законодательных актов АР, или актов нормативного характера ЦБ АР</w:t>
      </w:r>
      <w:r w:rsidR="00757D3C" w:rsidRPr="001356BA">
        <w:rPr>
          <w:rFonts w:ascii="Arial" w:hAnsi="Arial" w:cs="Arial"/>
          <w:sz w:val="22"/>
          <w:szCs w:val="22"/>
        </w:rPr>
        <w:t xml:space="preserve"> </w:t>
      </w:r>
      <w:r w:rsidR="001A0EF2" w:rsidRPr="001356BA">
        <w:rPr>
          <w:rFonts w:ascii="Arial" w:hAnsi="Arial" w:cs="Arial"/>
          <w:sz w:val="22"/>
          <w:szCs w:val="22"/>
        </w:rPr>
        <w:t>/</w:t>
      </w:r>
      <w:r w:rsidR="00757D3C" w:rsidRPr="001356BA">
        <w:rPr>
          <w:rFonts w:ascii="Arial" w:hAnsi="Arial" w:cs="Arial"/>
          <w:sz w:val="22"/>
          <w:szCs w:val="22"/>
        </w:rPr>
        <w:t xml:space="preserve"> </w:t>
      </w:r>
      <w:r w:rsidR="001A0EF2" w:rsidRPr="001356BA">
        <w:rPr>
          <w:rFonts w:ascii="Arial" w:hAnsi="Arial" w:cs="Arial"/>
          <w:sz w:val="22"/>
          <w:szCs w:val="22"/>
        </w:rPr>
        <w:t>ПКФР АР</w:t>
      </w:r>
      <w:r w:rsidRPr="001356BA">
        <w:rPr>
          <w:rFonts w:ascii="Arial" w:hAnsi="Arial" w:cs="Arial"/>
          <w:sz w:val="22"/>
          <w:szCs w:val="22"/>
        </w:rPr>
        <w:t xml:space="preserve">, Правила будут действовать, лишь в той части, которая не противоречит действующему </w:t>
      </w:r>
      <w:r w:rsidR="009944CE">
        <w:rPr>
          <w:rFonts w:ascii="Arial" w:hAnsi="Arial" w:cs="Arial"/>
          <w:sz w:val="22"/>
          <w:szCs w:val="22"/>
        </w:rPr>
        <w:t>З</w:t>
      </w:r>
      <w:r w:rsidRPr="001356BA">
        <w:rPr>
          <w:rFonts w:ascii="Arial" w:hAnsi="Arial" w:cs="Arial"/>
          <w:sz w:val="22"/>
          <w:szCs w:val="22"/>
        </w:rPr>
        <w:t>аконодательству АР и актам нормативного характера ЦБ АР</w:t>
      </w:r>
      <w:r w:rsidR="00757D3C" w:rsidRPr="001356BA">
        <w:rPr>
          <w:rFonts w:ascii="Arial" w:hAnsi="Arial" w:cs="Arial"/>
          <w:sz w:val="22"/>
          <w:szCs w:val="22"/>
        </w:rPr>
        <w:t xml:space="preserve"> </w:t>
      </w:r>
      <w:r w:rsidR="001A0EF2" w:rsidRPr="001356BA">
        <w:rPr>
          <w:rFonts w:ascii="Arial" w:hAnsi="Arial" w:cs="Arial"/>
          <w:sz w:val="22"/>
          <w:szCs w:val="22"/>
        </w:rPr>
        <w:t>/</w:t>
      </w:r>
      <w:r w:rsidR="00757D3C" w:rsidRPr="001356BA">
        <w:rPr>
          <w:rFonts w:ascii="Arial" w:hAnsi="Arial" w:cs="Arial"/>
          <w:sz w:val="22"/>
          <w:szCs w:val="22"/>
        </w:rPr>
        <w:t xml:space="preserve"> </w:t>
      </w:r>
      <w:r w:rsidR="001A0EF2" w:rsidRPr="001356BA">
        <w:rPr>
          <w:rFonts w:ascii="Arial" w:hAnsi="Arial" w:cs="Arial"/>
          <w:sz w:val="22"/>
          <w:szCs w:val="22"/>
        </w:rPr>
        <w:t>ПКФР АР</w:t>
      </w:r>
      <w:r w:rsidRPr="001356BA">
        <w:rPr>
          <w:rFonts w:ascii="Arial" w:hAnsi="Arial" w:cs="Arial"/>
          <w:sz w:val="22"/>
          <w:szCs w:val="22"/>
        </w:rPr>
        <w:t>.</w:t>
      </w:r>
    </w:p>
    <w:p w14:paraId="0796EAE0" w14:textId="77777777" w:rsidR="005E74B0" w:rsidRPr="001356BA" w:rsidRDefault="005E74B0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43BD59F5" w14:textId="77777777" w:rsidR="00725E3E" w:rsidRPr="001356BA" w:rsidRDefault="00725E3E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5230E9E3" w14:textId="77777777" w:rsidR="00A14657" w:rsidRPr="001356BA" w:rsidRDefault="00A14657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9899A28" w14:textId="77777777" w:rsidR="00A14657" w:rsidRPr="001356BA" w:rsidRDefault="00A14657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6EEBD190" w14:textId="77777777" w:rsidR="00AA260B" w:rsidRPr="001356BA" w:rsidRDefault="00AA260B" w:rsidP="00AA26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363C4" w14:textId="77777777" w:rsidR="00AA260B" w:rsidRPr="001356BA" w:rsidRDefault="00AA260B" w:rsidP="00AA26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A74A1E" w14:textId="77777777" w:rsidR="00AA260B" w:rsidRDefault="00AA260B" w:rsidP="00AA260B">
      <w:pPr>
        <w:rPr>
          <w:rFonts w:ascii="Arial" w:hAnsi="Arial" w:cs="Arial"/>
          <w:sz w:val="22"/>
          <w:szCs w:val="22"/>
        </w:rPr>
      </w:pPr>
    </w:p>
    <w:p w14:paraId="473C2A42" w14:textId="77777777" w:rsidR="004F0D24" w:rsidRPr="001356BA" w:rsidRDefault="004F0D24" w:rsidP="00AA260B">
      <w:pPr>
        <w:rPr>
          <w:rFonts w:ascii="Arial" w:hAnsi="Arial" w:cs="Arial"/>
          <w:sz w:val="22"/>
          <w:szCs w:val="22"/>
        </w:rPr>
      </w:pPr>
    </w:p>
    <w:p w14:paraId="33D33AAA" w14:textId="77777777" w:rsidR="00931FAA" w:rsidRDefault="00931FAA" w:rsidP="00AA260B">
      <w:pPr>
        <w:jc w:val="center"/>
        <w:rPr>
          <w:rFonts w:ascii="Arial" w:hAnsi="Arial" w:cs="Arial"/>
          <w:b/>
          <w:sz w:val="22"/>
          <w:szCs w:val="22"/>
        </w:rPr>
      </w:pPr>
    </w:p>
    <w:p w14:paraId="497E5676" w14:textId="77777777" w:rsidR="00931FAA" w:rsidRPr="001356BA" w:rsidRDefault="00931FAA" w:rsidP="00931FAA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72" w:name="_Toc461780520"/>
      <w:bookmarkStart w:id="73" w:name="_Toc536623803"/>
      <w:r w:rsidRPr="001356BA">
        <w:rPr>
          <w:rFonts w:ascii="Arial" w:hAnsi="Arial" w:cs="Arial"/>
          <w:sz w:val="22"/>
          <w:szCs w:val="22"/>
        </w:rPr>
        <w:lastRenderedPageBreak/>
        <w:t>Приложение 1</w:t>
      </w:r>
      <w:bookmarkEnd w:id="72"/>
      <w:bookmarkEnd w:id="73"/>
      <w:r w:rsidRPr="001356BA">
        <w:rPr>
          <w:rFonts w:ascii="Arial" w:hAnsi="Arial" w:cs="Arial"/>
          <w:sz w:val="22"/>
          <w:szCs w:val="22"/>
        </w:rPr>
        <w:t xml:space="preserve">  </w:t>
      </w:r>
    </w:p>
    <w:p w14:paraId="0EC7CA62" w14:textId="77777777" w:rsidR="00931FAA" w:rsidRDefault="00931FAA" w:rsidP="00931FAA">
      <w:pPr>
        <w:jc w:val="right"/>
        <w:rPr>
          <w:rFonts w:ascii="Arial" w:hAnsi="Arial" w:cs="Arial"/>
          <w:sz w:val="22"/>
          <w:szCs w:val="22"/>
        </w:rPr>
      </w:pPr>
    </w:p>
    <w:p w14:paraId="21ABB917" w14:textId="518EAC62" w:rsidR="00931FAA" w:rsidRPr="001356BA" w:rsidRDefault="00931FAA" w:rsidP="00931FAA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к </w:t>
      </w:r>
      <w:r w:rsidR="005621FD">
        <w:rPr>
          <w:rFonts w:ascii="Arial" w:hAnsi="Arial" w:cs="Arial"/>
          <w:sz w:val="22"/>
          <w:szCs w:val="22"/>
        </w:rPr>
        <w:t>«</w:t>
      </w:r>
      <w:r w:rsidRPr="001356BA">
        <w:rPr>
          <w:rFonts w:ascii="Arial" w:hAnsi="Arial" w:cs="Arial"/>
          <w:sz w:val="22"/>
          <w:szCs w:val="22"/>
        </w:rPr>
        <w:t>Правилам по работе с обращениями клиентов ОАО Банк ВТБ (Азербайджан)</w:t>
      </w:r>
      <w:r w:rsidR="005621FD">
        <w:rPr>
          <w:rFonts w:ascii="Arial" w:hAnsi="Arial" w:cs="Arial"/>
          <w:sz w:val="22"/>
          <w:szCs w:val="22"/>
        </w:rPr>
        <w:t>»</w:t>
      </w:r>
    </w:p>
    <w:p w14:paraId="53E876A1" w14:textId="77777777" w:rsidR="00931FAA" w:rsidRDefault="00931FAA" w:rsidP="00AA260B">
      <w:pPr>
        <w:jc w:val="center"/>
        <w:rPr>
          <w:rFonts w:ascii="Arial" w:hAnsi="Arial" w:cs="Arial"/>
          <w:b/>
          <w:sz w:val="22"/>
          <w:szCs w:val="22"/>
        </w:rPr>
      </w:pPr>
    </w:p>
    <w:p w14:paraId="181BDF13" w14:textId="77777777" w:rsidR="00931FAA" w:rsidRDefault="00931FAA" w:rsidP="00AA260B">
      <w:pPr>
        <w:jc w:val="center"/>
        <w:rPr>
          <w:rFonts w:ascii="Arial" w:hAnsi="Arial" w:cs="Arial"/>
          <w:b/>
          <w:sz w:val="22"/>
          <w:szCs w:val="22"/>
        </w:rPr>
      </w:pPr>
    </w:p>
    <w:p w14:paraId="0049948D" w14:textId="77777777" w:rsidR="00AA260B" w:rsidRPr="001356BA" w:rsidRDefault="00AA260B" w:rsidP="00AA260B">
      <w:pPr>
        <w:jc w:val="center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КОНТАКТНАЯ ИНФОРМАЦИЯ ДЛЯ ПОЛУЧЕНИЯ ОБРАЩЕНИЙ КЛИЕНТОВ</w:t>
      </w:r>
    </w:p>
    <w:p w14:paraId="21D4A4FD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</w:p>
    <w:p w14:paraId="75CA477D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</w:p>
    <w:p w14:paraId="6C257CDF" w14:textId="77777777" w:rsidR="00AA260B" w:rsidRPr="001356BA" w:rsidRDefault="00AA260B" w:rsidP="00DA57D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Номер факсимильной связи Банка:</w:t>
      </w:r>
    </w:p>
    <w:p w14:paraId="75345797" w14:textId="77777777" w:rsidR="00AA260B" w:rsidRPr="001356BA" w:rsidRDefault="00AA260B" w:rsidP="00AA260B">
      <w:pPr>
        <w:ind w:left="465"/>
        <w:rPr>
          <w:rFonts w:ascii="Arial" w:hAnsi="Arial" w:cs="Arial"/>
          <w:sz w:val="22"/>
          <w:szCs w:val="22"/>
        </w:rPr>
      </w:pPr>
    </w:p>
    <w:p w14:paraId="7411414D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(012) 437-71-21</w:t>
      </w:r>
    </w:p>
    <w:p w14:paraId="55031424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</w:p>
    <w:p w14:paraId="72289BF1" w14:textId="77777777" w:rsidR="00AA260B" w:rsidRPr="001356BA" w:rsidRDefault="00AA260B" w:rsidP="00DA57D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Адрес электронной почты:</w:t>
      </w:r>
    </w:p>
    <w:p w14:paraId="1AF357DA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</w:p>
    <w:p w14:paraId="047DFDDF" w14:textId="77777777" w:rsidR="00AA260B" w:rsidRPr="001356BA" w:rsidRDefault="00A77C47" w:rsidP="00AA260B">
      <w:pPr>
        <w:rPr>
          <w:rStyle w:val="Hyperlink"/>
          <w:rFonts w:ascii="Arial" w:hAnsi="Arial" w:cs="Arial"/>
          <w:b/>
          <w:color w:val="auto"/>
          <w:sz w:val="22"/>
          <w:szCs w:val="22"/>
        </w:rPr>
      </w:pPr>
      <w:hyperlink r:id="rId10" w:history="1"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info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@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vtb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.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az</w:t>
        </w:r>
      </w:hyperlink>
      <w:r w:rsidR="00AA260B" w:rsidRPr="001356BA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708105E9" w14:textId="77777777" w:rsidR="00AA260B" w:rsidRPr="001356BA" w:rsidRDefault="00A77C47" w:rsidP="00AA260B">
      <w:pPr>
        <w:rPr>
          <w:rFonts w:ascii="Arial" w:hAnsi="Arial" w:cs="Arial"/>
          <w:b/>
          <w:sz w:val="22"/>
          <w:szCs w:val="22"/>
        </w:rPr>
      </w:pPr>
      <w:hyperlink r:id="rId11" w:history="1">
        <w:r w:rsidR="00AA260B" w:rsidRPr="001356BA">
          <w:rPr>
            <w:rStyle w:val="Hyperlink"/>
            <w:rFonts w:ascii="Arial" w:hAnsi="Arial" w:cs="Arial"/>
            <w:b/>
            <w:sz w:val="22"/>
            <w:szCs w:val="22"/>
          </w:rPr>
          <w:t>online@vtb.az</w:t>
        </w:r>
      </w:hyperlink>
    </w:p>
    <w:p w14:paraId="20CCBACD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электронный адрес кор</w:t>
      </w:r>
      <w:r w:rsidR="00D43502" w:rsidRPr="001356BA">
        <w:rPr>
          <w:rFonts w:ascii="Arial" w:hAnsi="Arial" w:cs="Arial"/>
          <w:b/>
          <w:sz w:val="22"/>
          <w:szCs w:val="22"/>
        </w:rPr>
        <w:t>п</w:t>
      </w:r>
      <w:r w:rsidRPr="001356BA">
        <w:rPr>
          <w:rFonts w:ascii="Arial" w:hAnsi="Arial" w:cs="Arial"/>
          <w:b/>
          <w:sz w:val="22"/>
          <w:szCs w:val="22"/>
        </w:rPr>
        <w:t>оративной почты сотрудника ОПРОКД</w:t>
      </w:r>
    </w:p>
    <w:p w14:paraId="69270763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</w:p>
    <w:p w14:paraId="195354A8" w14:textId="77777777" w:rsidR="00AA260B" w:rsidRPr="001356BA" w:rsidRDefault="00AA260B" w:rsidP="00DA57D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Номер</w:t>
      </w:r>
      <w:r w:rsidR="00821225" w:rsidRPr="001356BA">
        <w:rPr>
          <w:rFonts w:ascii="Arial" w:hAnsi="Arial" w:cs="Arial"/>
          <w:sz w:val="22"/>
          <w:szCs w:val="22"/>
          <w:lang w:val="en-US"/>
        </w:rPr>
        <w:t>а</w:t>
      </w:r>
      <w:r w:rsidRPr="001356BA">
        <w:rPr>
          <w:rFonts w:ascii="Arial" w:hAnsi="Arial" w:cs="Arial"/>
          <w:sz w:val="22"/>
          <w:szCs w:val="22"/>
        </w:rPr>
        <w:t xml:space="preserve"> телефонной связи Банка:</w:t>
      </w:r>
    </w:p>
    <w:p w14:paraId="2CE375E4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2D2E82E5" w14:textId="77777777" w:rsidR="003E6C08" w:rsidRDefault="00AA260B" w:rsidP="003E6C08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   </w:t>
      </w:r>
      <w:r w:rsidR="003E6C08" w:rsidRPr="001356BA">
        <w:rPr>
          <w:rFonts w:ascii="Arial" w:hAnsi="Arial" w:cs="Arial"/>
          <w:b/>
          <w:sz w:val="22"/>
          <w:szCs w:val="22"/>
        </w:rPr>
        <w:t>(012) 492-00-80</w:t>
      </w:r>
    </w:p>
    <w:p w14:paraId="6C606793" w14:textId="3C466B29" w:rsidR="007E7D63" w:rsidRPr="001356BA" w:rsidRDefault="007E7D63" w:rsidP="003E6C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7E7D6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0</w:t>
      </w:r>
      <w:r w:rsidRPr="007E7D63">
        <w:rPr>
          <w:rFonts w:ascii="Arial" w:hAnsi="Arial" w:cs="Arial"/>
          <w:b/>
          <w:sz w:val="22"/>
          <w:szCs w:val="22"/>
        </w:rPr>
        <w:t>55) 214 09 86</w:t>
      </w:r>
      <w:r w:rsidR="005D7CD1">
        <w:rPr>
          <w:rFonts w:ascii="Arial" w:hAnsi="Arial" w:cs="Arial"/>
          <w:b/>
          <w:sz w:val="22"/>
          <w:szCs w:val="22"/>
        </w:rPr>
        <w:t xml:space="preserve"> – </w:t>
      </w:r>
      <w:r w:rsidR="0072221A">
        <w:rPr>
          <w:rFonts w:ascii="Arial" w:hAnsi="Arial" w:cs="Arial"/>
          <w:b/>
          <w:sz w:val="22"/>
          <w:szCs w:val="22"/>
          <w:lang w:val="en-US"/>
        </w:rPr>
        <w:t>WhatsApp (</w:t>
      </w:r>
      <w:r w:rsidR="0072221A">
        <w:rPr>
          <w:rFonts w:ascii="Arial" w:hAnsi="Arial" w:cs="Arial"/>
          <w:b/>
          <w:sz w:val="22"/>
          <w:szCs w:val="22"/>
        </w:rPr>
        <w:t>вотсап)</w:t>
      </w:r>
      <w:r w:rsidR="005D7CD1">
        <w:rPr>
          <w:rFonts w:ascii="Arial" w:hAnsi="Arial" w:cs="Arial"/>
          <w:b/>
          <w:sz w:val="22"/>
          <w:szCs w:val="22"/>
        </w:rPr>
        <w:t xml:space="preserve"> канал</w:t>
      </w:r>
    </w:p>
    <w:p w14:paraId="4972712E" w14:textId="77777777" w:rsidR="003E6C08" w:rsidRPr="001356BA" w:rsidRDefault="003E6C08" w:rsidP="003E6C08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   (012) 986</w:t>
      </w:r>
    </w:p>
    <w:p w14:paraId="466CD870" w14:textId="77777777" w:rsidR="00AA260B" w:rsidRPr="001356BA" w:rsidRDefault="00AA260B" w:rsidP="003E6C08">
      <w:pPr>
        <w:rPr>
          <w:rFonts w:ascii="Arial" w:hAnsi="Arial" w:cs="Arial"/>
          <w:b/>
          <w:sz w:val="22"/>
          <w:szCs w:val="22"/>
        </w:rPr>
      </w:pPr>
    </w:p>
    <w:p w14:paraId="58B81BA6" w14:textId="77777777" w:rsidR="00AA260B" w:rsidRPr="001356BA" w:rsidRDefault="00AA260B" w:rsidP="00DA57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Номер телефонной связи ОПРОКД:</w:t>
      </w:r>
    </w:p>
    <w:p w14:paraId="2A099CC7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4DD0403B" w14:textId="75E02146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   (012) 492-00-80 (внутр</w:t>
      </w:r>
      <w:r w:rsidR="00076272">
        <w:rPr>
          <w:rFonts w:ascii="Arial" w:hAnsi="Arial" w:cs="Arial"/>
          <w:b/>
          <w:sz w:val="22"/>
          <w:szCs w:val="22"/>
        </w:rPr>
        <w:t>.</w:t>
      </w:r>
      <w:r w:rsidRPr="001356BA">
        <w:rPr>
          <w:rFonts w:ascii="Arial" w:hAnsi="Arial" w:cs="Arial"/>
          <w:b/>
          <w:sz w:val="22"/>
          <w:szCs w:val="22"/>
        </w:rPr>
        <w:t xml:space="preserve"> – 1347</w:t>
      </w:r>
      <w:r w:rsidR="00314E81" w:rsidRPr="001356BA">
        <w:rPr>
          <w:rFonts w:ascii="Arial" w:hAnsi="Arial" w:cs="Arial"/>
          <w:b/>
          <w:sz w:val="22"/>
          <w:szCs w:val="22"/>
        </w:rPr>
        <w:t>, 1</w:t>
      </w:r>
      <w:r w:rsidR="001776E3">
        <w:rPr>
          <w:rFonts w:ascii="Arial" w:hAnsi="Arial" w:cs="Arial"/>
          <w:b/>
          <w:sz w:val="22"/>
          <w:szCs w:val="22"/>
          <w:lang w:val="en-US"/>
        </w:rPr>
        <w:t>150</w:t>
      </w:r>
      <w:r w:rsidR="00314E81" w:rsidRPr="001356BA">
        <w:rPr>
          <w:rFonts w:ascii="Arial" w:hAnsi="Arial" w:cs="Arial"/>
          <w:b/>
          <w:sz w:val="22"/>
          <w:szCs w:val="22"/>
        </w:rPr>
        <w:t>, 1</w:t>
      </w:r>
      <w:r w:rsidR="001776E3">
        <w:rPr>
          <w:rFonts w:ascii="Arial" w:hAnsi="Arial" w:cs="Arial"/>
          <w:b/>
          <w:sz w:val="22"/>
          <w:szCs w:val="22"/>
          <w:lang w:val="en-US"/>
        </w:rPr>
        <w:t>109</w:t>
      </w:r>
      <w:r w:rsidRPr="001356BA">
        <w:rPr>
          <w:rFonts w:ascii="Arial" w:hAnsi="Arial" w:cs="Arial"/>
          <w:b/>
          <w:sz w:val="22"/>
          <w:szCs w:val="22"/>
        </w:rPr>
        <w:t>)</w:t>
      </w:r>
    </w:p>
    <w:p w14:paraId="493CEB47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</w:p>
    <w:p w14:paraId="411AE673" w14:textId="77777777" w:rsidR="00AA260B" w:rsidRPr="001356BA" w:rsidRDefault="00AA260B" w:rsidP="00DA57D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Почтовый адрес: </w:t>
      </w:r>
    </w:p>
    <w:p w14:paraId="40079395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</w:p>
    <w:p w14:paraId="7DB591BE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г. Баку, пр. Хатаи 38 </w:t>
      </w:r>
      <w:r w:rsidRPr="001356BA">
        <w:rPr>
          <w:rFonts w:ascii="Arial" w:hAnsi="Arial" w:cs="Arial"/>
          <w:sz w:val="22"/>
          <w:szCs w:val="22"/>
          <w:lang w:val="en-US"/>
        </w:rPr>
        <w:t>AZ</w:t>
      </w:r>
      <w:r w:rsidRPr="001356BA">
        <w:rPr>
          <w:rFonts w:ascii="Arial" w:hAnsi="Arial" w:cs="Arial"/>
          <w:sz w:val="22"/>
          <w:szCs w:val="22"/>
        </w:rPr>
        <w:t>1008</w:t>
      </w:r>
    </w:p>
    <w:p w14:paraId="39A52554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</w:p>
    <w:p w14:paraId="0F95D25F" w14:textId="32695F6F" w:rsidR="00AA260B" w:rsidRPr="001356BA" w:rsidRDefault="00AA260B" w:rsidP="00DA57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Номера </w:t>
      </w:r>
      <w:r w:rsidR="00953F45" w:rsidRPr="001356BA">
        <w:rPr>
          <w:rFonts w:ascii="Arial" w:hAnsi="Arial" w:cs="Arial"/>
          <w:sz w:val="22"/>
          <w:szCs w:val="22"/>
        </w:rPr>
        <w:t>ОДК</w:t>
      </w:r>
      <w:r w:rsidRPr="001356BA">
        <w:rPr>
          <w:rFonts w:ascii="Arial" w:hAnsi="Arial" w:cs="Arial"/>
          <w:sz w:val="22"/>
          <w:szCs w:val="22"/>
        </w:rPr>
        <w:t xml:space="preserve">: </w:t>
      </w:r>
    </w:p>
    <w:p w14:paraId="01B44B9A" w14:textId="77777777" w:rsidR="00AA260B" w:rsidRPr="001356BA" w:rsidRDefault="00821225" w:rsidP="00AA260B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   (012) 986</w:t>
      </w:r>
    </w:p>
    <w:p w14:paraId="7CC4F230" w14:textId="77777777" w:rsidR="00E63AE0" w:rsidRPr="001356BA" w:rsidRDefault="00E63AE0" w:rsidP="00E63AE0">
      <w:pPr>
        <w:rPr>
          <w:rFonts w:ascii="Arial" w:hAnsi="Arial" w:cs="Arial"/>
          <w:sz w:val="22"/>
          <w:szCs w:val="22"/>
        </w:rPr>
      </w:pPr>
    </w:p>
    <w:p w14:paraId="2A8C11D4" w14:textId="77777777" w:rsidR="00E63AE0" w:rsidRPr="001356BA" w:rsidRDefault="00E63AE0" w:rsidP="00E63AE0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 xml:space="preserve">    (012) 492-00-80</w:t>
      </w:r>
    </w:p>
    <w:p w14:paraId="5A94BC45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</w:p>
    <w:p w14:paraId="17077D22" w14:textId="77777777" w:rsidR="00AA260B" w:rsidRPr="001356BA" w:rsidRDefault="00AA260B" w:rsidP="00DA57D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Интернет-ресурс для получения Обращений Клиентов</w:t>
      </w:r>
    </w:p>
    <w:p w14:paraId="15584191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</w:p>
    <w:p w14:paraId="75D824B3" w14:textId="77777777" w:rsidR="00AA260B" w:rsidRPr="001356BA" w:rsidRDefault="00A77C47" w:rsidP="00AA260B">
      <w:pPr>
        <w:rPr>
          <w:rFonts w:ascii="Arial" w:hAnsi="Arial" w:cs="Arial"/>
          <w:sz w:val="22"/>
          <w:szCs w:val="22"/>
        </w:rPr>
      </w:pPr>
      <w:hyperlink r:id="rId12" w:history="1"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www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.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vtb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.</w:t>
        </w:r>
        <w:r w:rsidR="00AA260B" w:rsidRPr="001356BA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az</w:t>
        </w:r>
      </w:hyperlink>
    </w:p>
    <w:p w14:paraId="0004DCBE" w14:textId="77777777" w:rsidR="00AA260B" w:rsidRPr="001356BA" w:rsidRDefault="00AA260B" w:rsidP="00AA260B">
      <w:pPr>
        <w:rPr>
          <w:rFonts w:ascii="Arial" w:hAnsi="Arial" w:cs="Arial"/>
          <w:sz w:val="22"/>
          <w:szCs w:val="22"/>
        </w:rPr>
      </w:pPr>
    </w:p>
    <w:p w14:paraId="55952649" w14:textId="77777777" w:rsidR="00AA260B" w:rsidRPr="001356BA" w:rsidRDefault="00AA260B" w:rsidP="00DA57D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Свифт код Банка:</w:t>
      </w:r>
    </w:p>
    <w:p w14:paraId="55EAA060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</w:p>
    <w:p w14:paraId="2517731F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  <w:lang w:val="en-US"/>
        </w:rPr>
      </w:pPr>
      <w:r w:rsidRPr="001356BA">
        <w:rPr>
          <w:rFonts w:ascii="Arial" w:hAnsi="Arial" w:cs="Arial"/>
          <w:b/>
          <w:sz w:val="22"/>
          <w:szCs w:val="22"/>
          <w:lang w:val="en-US"/>
        </w:rPr>
        <w:t>VTBAAZ22XXX</w:t>
      </w:r>
    </w:p>
    <w:p w14:paraId="0FA8237D" w14:textId="77777777" w:rsidR="00AA260B" w:rsidRPr="001356BA" w:rsidRDefault="00AA260B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406620DE" w14:textId="6A2DF2DA" w:rsidR="00EB0F8A" w:rsidRPr="001356BA" w:rsidRDefault="00EB0F8A">
      <w:pPr>
        <w:rPr>
          <w:rFonts w:ascii="Arial" w:hAnsi="Arial" w:cs="Arial"/>
          <w:b/>
          <w:bCs/>
          <w:sz w:val="22"/>
          <w:szCs w:val="22"/>
        </w:rPr>
      </w:pPr>
      <w:bookmarkStart w:id="74" w:name="_Toc302649591"/>
      <w:bookmarkStart w:id="75" w:name="_Toc461780521"/>
      <w:r w:rsidRPr="001356BA">
        <w:rPr>
          <w:rFonts w:ascii="Arial" w:hAnsi="Arial" w:cs="Arial"/>
          <w:sz w:val="22"/>
          <w:szCs w:val="22"/>
        </w:rPr>
        <w:br w:type="page"/>
      </w:r>
    </w:p>
    <w:p w14:paraId="2907AFCE" w14:textId="439F4F9B" w:rsidR="007726A8" w:rsidRPr="001356BA" w:rsidRDefault="007726A8" w:rsidP="003D260D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  <w:bookmarkStart w:id="76" w:name="_Toc536623804"/>
      <w:r w:rsidRPr="001356BA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bookmarkEnd w:id="74"/>
      <w:r w:rsidR="00AA260B" w:rsidRPr="001356BA">
        <w:rPr>
          <w:rFonts w:ascii="Arial" w:hAnsi="Arial" w:cs="Arial"/>
          <w:sz w:val="22"/>
          <w:szCs w:val="22"/>
        </w:rPr>
        <w:t>2</w:t>
      </w:r>
      <w:bookmarkEnd w:id="75"/>
      <w:bookmarkEnd w:id="76"/>
    </w:p>
    <w:p w14:paraId="26F02C6F" w14:textId="77777777" w:rsidR="00AA703B" w:rsidRDefault="00AA703B" w:rsidP="007726A8">
      <w:pPr>
        <w:jc w:val="right"/>
        <w:rPr>
          <w:rFonts w:ascii="Arial" w:hAnsi="Arial" w:cs="Arial"/>
          <w:sz w:val="22"/>
          <w:szCs w:val="22"/>
        </w:rPr>
      </w:pPr>
    </w:p>
    <w:p w14:paraId="66E55372" w14:textId="3FAFB4DD" w:rsidR="007726A8" w:rsidRPr="001356BA" w:rsidRDefault="00B17624" w:rsidP="007726A8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к </w:t>
      </w:r>
      <w:r w:rsidR="005621FD">
        <w:rPr>
          <w:rFonts w:ascii="Arial" w:hAnsi="Arial" w:cs="Arial"/>
          <w:sz w:val="22"/>
          <w:szCs w:val="22"/>
        </w:rPr>
        <w:t>«</w:t>
      </w:r>
      <w:r w:rsidRPr="001356BA">
        <w:rPr>
          <w:rFonts w:ascii="Arial" w:hAnsi="Arial" w:cs="Arial"/>
          <w:sz w:val="22"/>
          <w:szCs w:val="22"/>
        </w:rPr>
        <w:t>Правилам по работе с обращениями клиентов</w:t>
      </w:r>
      <w:r w:rsidRPr="001356BA" w:rsidDel="00B17624">
        <w:rPr>
          <w:rFonts w:ascii="Arial" w:hAnsi="Arial" w:cs="Arial"/>
          <w:sz w:val="22"/>
          <w:szCs w:val="22"/>
        </w:rPr>
        <w:t xml:space="preserve"> </w:t>
      </w:r>
      <w:r w:rsidR="004239C3" w:rsidRPr="001356BA">
        <w:rPr>
          <w:rFonts w:ascii="Arial" w:hAnsi="Arial" w:cs="Arial"/>
          <w:sz w:val="22"/>
          <w:szCs w:val="22"/>
        </w:rPr>
        <w:t>ОАО Банк ВТБ (Азербайджан)</w:t>
      </w:r>
      <w:r w:rsidR="005621FD">
        <w:rPr>
          <w:rFonts w:ascii="Arial" w:hAnsi="Arial" w:cs="Arial"/>
          <w:sz w:val="22"/>
          <w:szCs w:val="22"/>
        </w:rPr>
        <w:t>»</w:t>
      </w:r>
    </w:p>
    <w:p w14:paraId="06BF344E" w14:textId="77777777" w:rsidR="007726A8" w:rsidRPr="001356BA" w:rsidRDefault="007726A8" w:rsidP="00010E84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7046396C" w14:textId="77777777" w:rsidR="008861E3" w:rsidRPr="001356BA" w:rsidRDefault="008861E3" w:rsidP="00010E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15E110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bookmarkStart w:id="77" w:name="_Toc302649592"/>
    </w:p>
    <w:p w14:paraId="4F681454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1356BA">
        <w:rPr>
          <w:rFonts w:ascii="Arial" w:hAnsi="Arial" w:cs="Arial"/>
          <w:b/>
          <w:noProof/>
          <w:sz w:val="22"/>
          <w:szCs w:val="22"/>
        </w:rPr>
        <w:t>ОБРАЩЕНИЕ КЛИЕНТА</w:t>
      </w:r>
    </w:p>
    <w:p w14:paraId="66E0BB79" w14:textId="77777777" w:rsidR="00F70E40" w:rsidRPr="001356BA" w:rsidRDefault="00F70E40" w:rsidP="00F70E40">
      <w:pPr>
        <w:rPr>
          <w:rFonts w:ascii="Arial" w:hAnsi="Arial" w:cs="Arial"/>
          <w:sz w:val="22"/>
          <w:szCs w:val="22"/>
        </w:rPr>
      </w:pPr>
    </w:p>
    <w:p w14:paraId="5684EC72" w14:textId="77777777" w:rsidR="00F70E40" w:rsidRPr="001356BA" w:rsidRDefault="00F70E40" w:rsidP="00F70E40">
      <w:pPr>
        <w:rPr>
          <w:rFonts w:ascii="Arial" w:hAnsi="Arial" w:cs="Arial"/>
          <w:b/>
          <w:bCs/>
          <w:i/>
          <w:sz w:val="22"/>
          <w:szCs w:val="22"/>
        </w:rPr>
      </w:pPr>
      <w:r w:rsidRPr="001356BA">
        <w:rPr>
          <w:rFonts w:ascii="Arial" w:hAnsi="Arial" w:cs="Arial"/>
          <w:i/>
          <w:sz w:val="22"/>
          <w:szCs w:val="22"/>
        </w:rPr>
        <w:t>Звездочкой отмечены поля, обязательные для заполнения. При незаполненных обязательных полях Банк оставляет за собой право отказать в приеме и рассмотрении обращения</w:t>
      </w:r>
      <w:r w:rsidRPr="001356BA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446FA2F0" w14:textId="77777777" w:rsidR="00F70E40" w:rsidRPr="001356BA" w:rsidRDefault="00F70E40" w:rsidP="00F70E40">
      <w:pPr>
        <w:rPr>
          <w:rFonts w:ascii="Arial" w:hAnsi="Arial" w:cs="Arial"/>
          <w:b/>
          <w:bCs/>
          <w:i/>
          <w:sz w:val="22"/>
          <w:szCs w:val="22"/>
        </w:rPr>
      </w:pPr>
    </w:p>
    <w:p w14:paraId="09CA9CA5" w14:textId="77777777" w:rsidR="00F70E40" w:rsidRPr="001356BA" w:rsidRDefault="00F70E40" w:rsidP="00F70E40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*</w:t>
      </w:r>
      <w:r w:rsidRPr="001356BA">
        <w:rPr>
          <w:rFonts w:ascii="Arial" w:hAnsi="Arial" w:cs="Arial"/>
          <w:b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sz w:val="22"/>
          <w:szCs w:val="22"/>
        </w:rPr>
        <w:t xml:space="preserve"> Клиент Банка</w:t>
      </w:r>
      <w:r w:rsidRPr="001356BA">
        <w:rPr>
          <w:rFonts w:ascii="Arial" w:hAnsi="Arial" w:cs="Arial"/>
          <w:sz w:val="22"/>
          <w:szCs w:val="22"/>
        </w:rPr>
        <w:t xml:space="preserve">                                                 *</w:t>
      </w:r>
      <w:r w:rsidRPr="001356BA">
        <w:rPr>
          <w:rFonts w:ascii="Arial" w:hAnsi="Arial" w:cs="Arial"/>
          <w:sz w:val="22"/>
          <w:szCs w:val="22"/>
        </w:rPr>
        <w:sym w:font="Wingdings" w:char="0071"/>
      </w:r>
      <w:r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b/>
          <w:sz w:val="22"/>
          <w:szCs w:val="22"/>
        </w:rPr>
        <w:t>Не клиент Банка</w:t>
      </w:r>
    </w:p>
    <w:p w14:paraId="3CE8160C" w14:textId="77777777" w:rsidR="00F70E40" w:rsidRPr="001356BA" w:rsidRDefault="00F70E40" w:rsidP="00F70E40">
      <w:pPr>
        <w:rPr>
          <w:rFonts w:ascii="Arial" w:hAnsi="Arial" w:cs="Arial"/>
          <w:sz w:val="22"/>
          <w:szCs w:val="22"/>
        </w:rPr>
      </w:pPr>
    </w:p>
    <w:p w14:paraId="2EA2955D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>ФИО/Наименование Клиента______________________________________________________</w:t>
      </w:r>
    </w:p>
    <w:p w14:paraId="2E48E3CF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*Адрес с указанием почтового индекса/ИНН__________________________________________</w:t>
      </w:r>
    </w:p>
    <w:p w14:paraId="3D583991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CA54072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*Паспортные данные (или данные другого документа, удостоверяющего личность)</w:t>
      </w:r>
    </w:p>
    <w:p w14:paraId="6AA64E45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серия________ №____________ дата выдачи ____________ кем выдан _______________________</w:t>
      </w:r>
    </w:p>
    <w:p w14:paraId="0915ACD3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*Телефон/Факс__________________________</w:t>
      </w:r>
    </w:p>
    <w:p w14:paraId="1F93C284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E-mail __________________________________</w:t>
      </w:r>
    </w:p>
    <w:p w14:paraId="029A0DB6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*Место возникновения обращения</w:t>
      </w:r>
    </w:p>
    <w:p w14:paraId="6B0CA4BB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Филиал                                 </w:t>
      </w:r>
    </w:p>
    <w:p w14:paraId="5F187AD1" w14:textId="77777777" w:rsidR="00F70E40" w:rsidRPr="001356BA" w:rsidRDefault="00F70E40" w:rsidP="00F70E40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Управление клиентского обслуживания</w:t>
      </w:r>
    </w:p>
    <w:p w14:paraId="492C8F73" w14:textId="77777777" w:rsidR="00F70E40" w:rsidRPr="001356BA" w:rsidRDefault="00F70E40" w:rsidP="00F70E40">
      <w:pPr>
        <w:pStyle w:val="BodyText"/>
        <w:tabs>
          <w:tab w:val="left" w:pos="54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Иное___________________ </w:t>
      </w:r>
    </w:p>
    <w:p w14:paraId="4D87FB5B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*Адрес или наименование ____________________________________________________</w:t>
      </w:r>
    </w:p>
    <w:p w14:paraId="74C29DF5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*ВИД ОБРАЩЕНИЯ</w:t>
      </w:r>
    </w:p>
    <w:p w14:paraId="6932C047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Предложение   </w:t>
      </w:r>
    </w:p>
    <w:p w14:paraId="5B0762CC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Запрос                       </w:t>
      </w:r>
    </w:p>
    <w:p w14:paraId="45660161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Заявление                                 </w:t>
      </w:r>
    </w:p>
    <w:p w14:paraId="754FB4D6" w14:textId="77777777" w:rsidR="00F70E40" w:rsidRPr="00905C26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5C26">
        <w:rPr>
          <w:rFonts w:ascii="Arial" w:hAnsi="Arial" w:cs="Arial"/>
          <w:b/>
          <w:bCs/>
          <w:sz w:val="22"/>
          <w:szCs w:val="22"/>
        </w:rPr>
        <w:t xml:space="preserve">Жалоба                                  </w:t>
      </w:r>
    </w:p>
    <w:p w14:paraId="67EB14FA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 xml:space="preserve">Описание: </w:t>
      </w:r>
      <w:r w:rsidRPr="001356B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56BA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</w:t>
      </w:r>
    </w:p>
    <w:p w14:paraId="40909D93" w14:textId="77777777" w:rsidR="00F70E40" w:rsidRPr="001356BA" w:rsidRDefault="00F70E40" w:rsidP="00F70E40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06F9F9AE" w14:textId="27F73803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Канал предоставления ответа </w:t>
      </w:r>
      <w:r w:rsidRPr="00905C26">
        <w:rPr>
          <w:rFonts w:ascii="Arial" w:hAnsi="Arial" w:cs="Arial"/>
          <w:b/>
          <w:bCs/>
          <w:sz w:val="22"/>
          <w:szCs w:val="22"/>
        </w:rPr>
        <w:t>на Обращение</w:t>
      </w:r>
    </w:p>
    <w:p w14:paraId="3EEC438E" w14:textId="77777777" w:rsidR="00F70E40" w:rsidRPr="001356BA" w:rsidRDefault="00F70E40" w:rsidP="00F70E40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Почтовый адрес _______________________________________________     </w:t>
      </w:r>
    </w:p>
    <w:p w14:paraId="08E87309" w14:textId="77777777" w:rsidR="00F70E40" w:rsidRPr="001356BA" w:rsidRDefault="00F70E40" w:rsidP="00F70E40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Адрес электронной почты ______________________________________</w:t>
      </w:r>
    </w:p>
    <w:p w14:paraId="5891C894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Факсимильная связь __________________________________________                              </w:t>
      </w:r>
    </w:p>
    <w:p w14:paraId="6BC8CB53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 Телефонная связь _____________________________________________    </w:t>
      </w:r>
    </w:p>
    <w:p w14:paraId="112D2F22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Личное обращение в УКО/Филиалы Банка</w:t>
      </w:r>
    </w:p>
    <w:p w14:paraId="61430EF5" w14:textId="77777777" w:rsidR="00F70E40" w:rsidRPr="001356BA" w:rsidRDefault="00F70E40" w:rsidP="00F70E40">
      <w:pPr>
        <w:pStyle w:val="BodyTex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                                         (полностью и заполняется Клиентом собственноручно)</w:t>
      </w:r>
    </w:p>
    <w:p w14:paraId="64A1B766" w14:textId="77777777" w:rsidR="00F70E40" w:rsidRPr="001356BA" w:rsidRDefault="00F70E40" w:rsidP="00F70E40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2B05C190" w14:textId="77777777" w:rsidR="00F70E40" w:rsidRPr="001356BA" w:rsidRDefault="00F70E40" w:rsidP="00F70E40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16DF6E4F" w14:textId="77777777" w:rsidR="0006229C" w:rsidRPr="001356BA" w:rsidRDefault="0006229C" w:rsidP="0006229C">
      <w:pPr>
        <w:pStyle w:val="a4"/>
        <w:spacing w:line="360" w:lineRule="auto"/>
        <w:ind w:left="-284" w:firstLine="284"/>
        <w:jc w:val="both"/>
        <w:rPr>
          <w:rFonts w:cs="Arial"/>
          <w:i/>
          <w:sz w:val="22"/>
          <w:szCs w:val="22"/>
        </w:rPr>
      </w:pPr>
      <w:r w:rsidRPr="001356BA">
        <w:rPr>
          <w:rFonts w:cs="Arial"/>
          <w:i/>
          <w:caps w:val="0"/>
          <w:sz w:val="22"/>
          <w:szCs w:val="22"/>
        </w:rPr>
        <w:t>Анонимные Обращения Клиентов Банком не рассматриваются.</w:t>
      </w:r>
    </w:p>
    <w:p w14:paraId="14977AA2" w14:textId="77777777" w:rsidR="00695363" w:rsidRPr="001356BA" w:rsidRDefault="00695363" w:rsidP="00695363">
      <w:pPr>
        <w:rPr>
          <w:rFonts w:ascii="Arial" w:hAnsi="Arial" w:cs="Arial"/>
          <w:sz w:val="22"/>
          <w:szCs w:val="22"/>
        </w:rPr>
      </w:pPr>
    </w:p>
    <w:p w14:paraId="12485998" w14:textId="77777777" w:rsidR="00F70E40" w:rsidRDefault="00F70E40" w:rsidP="00695363">
      <w:pPr>
        <w:rPr>
          <w:rFonts w:ascii="Arial" w:hAnsi="Arial" w:cs="Arial"/>
          <w:sz w:val="22"/>
          <w:szCs w:val="22"/>
        </w:rPr>
      </w:pPr>
    </w:p>
    <w:p w14:paraId="7CA1CD4B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64DB579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4E37CD48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4DCB1354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02B164FF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A7C3831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3A849A6D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0C25244A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07EDD273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49AF35A8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1AA4A7E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5CF8A328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49981823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AE2D20D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1AA126AD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33556855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E90422B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2F475BCA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5F992B13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121657D0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7E338D37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1ABD8233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7338A4E2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5F1A6172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12192942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A509075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2FC2BD49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5CE458C2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3F2DF001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05D34EC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72C4246A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9B5D8D0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004B8965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6CE29565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4B8A3C41" w14:textId="77777777" w:rsidR="00931FAA" w:rsidRDefault="00931FAA" w:rsidP="00695363">
      <w:pPr>
        <w:rPr>
          <w:rFonts w:ascii="Arial" w:hAnsi="Arial" w:cs="Arial"/>
          <w:sz w:val="22"/>
          <w:szCs w:val="22"/>
        </w:rPr>
      </w:pPr>
    </w:p>
    <w:p w14:paraId="11365585" w14:textId="77777777" w:rsidR="00931FAA" w:rsidRPr="001356BA" w:rsidRDefault="00931FAA" w:rsidP="00695363">
      <w:pPr>
        <w:rPr>
          <w:rFonts w:ascii="Arial" w:hAnsi="Arial" w:cs="Arial"/>
          <w:sz w:val="22"/>
          <w:szCs w:val="22"/>
        </w:rPr>
      </w:pPr>
    </w:p>
    <w:p w14:paraId="6F795FEE" w14:textId="77777777" w:rsidR="00BB273E" w:rsidRPr="001356BA" w:rsidRDefault="00BB273E" w:rsidP="00BB273E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78" w:name="_Toc461780522"/>
      <w:bookmarkStart w:id="79" w:name="_Toc536623805"/>
      <w:bookmarkEnd w:id="77"/>
      <w:r w:rsidRPr="001356BA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F70E40" w:rsidRPr="001356BA">
        <w:rPr>
          <w:rFonts w:ascii="Arial" w:hAnsi="Arial" w:cs="Arial"/>
          <w:sz w:val="22"/>
          <w:szCs w:val="22"/>
        </w:rPr>
        <w:t>3</w:t>
      </w:r>
      <w:bookmarkEnd w:id="78"/>
      <w:bookmarkEnd w:id="79"/>
      <w:r w:rsidR="00F70E40" w:rsidRPr="001356BA">
        <w:rPr>
          <w:rFonts w:ascii="Arial" w:hAnsi="Arial" w:cs="Arial"/>
          <w:sz w:val="22"/>
          <w:szCs w:val="22"/>
        </w:rPr>
        <w:t xml:space="preserve">  </w:t>
      </w:r>
    </w:p>
    <w:p w14:paraId="1E6223B3" w14:textId="77777777" w:rsidR="00AA703B" w:rsidRDefault="00AA703B" w:rsidP="00BB273E">
      <w:pPr>
        <w:jc w:val="right"/>
        <w:rPr>
          <w:rFonts w:ascii="Arial" w:hAnsi="Arial" w:cs="Arial"/>
          <w:sz w:val="22"/>
          <w:szCs w:val="22"/>
        </w:rPr>
      </w:pPr>
    </w:p>
    <w:p w14:paraId="360055C8" w14:textId="3FB05012" w:rsidR="00BB273E" w:rsidRPr="001356BA" w:rsidRDefault="00B17624" w:rsidP="00BB273E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к </w:t>
      </w:r>
      <w:r w:rsidR="005621FD">
        <w:rPr>
          <w:rFonts w:ascii="Arial" w:hAnsi="Arial" w:cs="Arial"/>
          <w:sz w:val="22"/>
          <w:szCs w:val="22"/>
        </w:rPr>
        <w:t>«</w:t>
      </w:r>
      <w:r w:rsidRPr="001356BA">
        <w:rPr>
          <w:rFonts w:ascii="Arial" w:hAnsi="Arial" w:cs="Arial"/>
          <w:sz w:val="22"/>
          <w:szCs w:val="22"/>
        </w:rPr>
        <w:t>Правилам по работе с обращениями клиентов</w:t>
      </w:r>
      <w:r w:rsidRPr="001356BA" w:rsidDel="00B17624">
        <w:rPr>
          <w:rFonts w:ascii="Arial" w:hAnsi="Arial" w:cs="Arial"/>
          <w:sz w:val="22"/>
          <w:szCs w:val="22"/>
        </w:rPr>
        <w:t xml:space="preserve"> </w:t>
      </w:r>
      <w:r w:rsidR="004239C3" w:rsidRPr="001356BA">
        <w:rPr>
          <w:rFonts w:ascii="Arial" w:hAnsi="Arial" w:cs="Arial"/>
          <w:sz w:val="22"/>
          <w:szCs w:val="22"/>
        </w:rPr>
        <w:t>ОАО Банк ВТБ (Азербайджан)</w:t>
      </w:r>
      <w:r w:rsidR="005621FD">
        <w:rPr>
          <w:rFonts w:ascii="Arial" w:hAnsi="Arial" w:cs="Arial"/>
          <w:sz w:val="22"/>
          <w:szCs w:val="22"/>
        </w:rPr>
        <w:t>»</w:t>
      </w:r>
    </w:p>
    <w:p w14:paraId="45E7A5A2" w14:textId="77777777" w:rsidR="00BB273E" w:rsidRPr="001356BA" w:rsidRDefault="00BB273E" w:rsidP="00BB273E">
      <w:pPr>
        <w:pStyle w:val="BodyText"/>
        <w:tabs>
          <w:tab w:val="left" w:pos="4536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62CA18BB" w14:textId="77777777" w:rsidR="00BB273E" w:rsidRPr="001356BA" w:rsidRDefault="00BB273E" w:rsidP="00BB273E">
      <w:pPr>
        <w:pStyle w:val="BodyText"/>
        <w:tabs>
          <w:tab w:val="left" w:pos="4536"/>
        </w:tabs>
        <w:jc w:val="center"/>
        <w:rPr>
          <w:rFonts w:ascii="Arial" w:hAnsi="Arial" w:cs="Arial"/>
          <w:b/>
          <w:noProof/>
          <w:sz w:val="22"/>
          <w:szCs w:val="22"/>
        </w:rPr>
      </w:pPr>
      <w:r w:rsidRPr="001356BA">
        <w:rPr>
          <w:rFonts w:ascii="Arial" w:hAnsi="Arial" w:cs="Arial"/>
          <w:b/>
          <w:noProof/>
          <w:sz w:val="22"/>
          <w:szCs w:val="22"/>
        </w:rPr>
        <w:t>ОБРАЩЕНИЕ КЛИЕНТА</w:t>
      </w:r>
    </w:p>
    <w:p w14:paraId="7E23B8D0" w14:textId="77777777" w:rsidR="00BB273E" w:rsidRPr="001356BA" w:rsidRDefault="00BB273E" w:rsidP="00BB273E">
      <w:pPr>
        <w:pStyle w:val="BodyText"/>
        <w:tabs>
          <w:tab w:val="left" w:pos="4536"/>
        </w:tabs>
        <w:jc w:val="center"/>
        <w:rPr>
          <w:rFonts w:ascii="Arial" w:hAnsi="Arial" w:cs="Arial"/>
          <w:b/>
          <w:noProof/>
          <w:sz w:val="22"/>
          <w:szCs w:val="22"/>
        </w:rPr>
      </w:pPr>
      <w:r w:rsidRPr="001356BA">
        <w:rPr>
          <w:rFonts w:ascii="Arial" w:hAnsi="Arial" w:cs="Arial"/>
          <w:b/>
          <w:noProof/>
          <w:sz w:val="22"/>
          <w:szCs w:val="22"/>
        </w:rPr>
        <w:t xml:space="preserve">по операциям, проведенным в банкоматах Банка (в том числе с функцией приема наличных) 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002"/>
      </w:tblGrid>
      <w:tr w:rsidR="00BB273E" w:rsidRPr="001356BA" w14:paraId="2A1CEBC2" w14:textId="77777777" w:rsidTr="00BB273E">
        <w:tc>
          <w:tcPr>
            <w:tcW w:w="1513" w:type="dxa"/>
          </w:tcPr>
          <w:p w14:paraId="3B75FF92" w14:textId="77777777" w:rsidR="00BB273E" w:rsidRPr="001356BA" w:rsidRDefault="00BB273E" w:rsidP="007B5AA2">
            <w:pPr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Номер обращения </w:t>
            </w:r>
          </w:p>
        </w:tc>
        <w:tc>
          <w:tcPr>
            <w:tcW w:w="1002" w:type="dxa"/>
          </w:tcPr>
          <w:p w14:paraId="38DA4F31" w14:textId="77777777" w:rsidR="00BB273E" w:rsidRPr="001356BA" w:rsidRDefault="00BB273E" w:rsidP="007B5AA2">
            <w:pPr>
              <w:ind w:lef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8D4CF7" w14:textId="77777777" w:rsidR="00BB273E" w:rsidRPr="001356BA" w:rsidRDefault="00BB273E" w:rsidP="00BB273E">
      <w:pPr>
        <w:pStyle w:val="BodyText2"/>
        <w:jc w:val="right"/>
        <w:rPr>
          <w:rFonts w:ascii="Arial" w:hAnsi="Arial" w:cs="Arial"/>
          <w:sz w:val="22"/>
          <w:szCs w:val="22"/>
        </w:rPr>
      </w:pPr>
    </w:p>
    <w:p w14:paraId="71CE7140" w14:textId="77777777" w:rsidR="00BB273E" w:rsidRPr="001356BA" w:rsidRDefault="00BB273E" w:rsidP="00BB273E">
      <w:pPr>
        <w:pStyle w:val="Subtitle"/>
        <w:spacing w:before="120" w:after="120"/>
        <w:jc w:val="left"/>
        <w:rPr>
          <w:rFonts w:ascii="Arial" w:hAnsi="Arial" w:cs="Arial"/>
          <w:b w:val="0"/>
          <w:bCs w:val="0"/>
          <w:i/>
          <w:sz w:val="22"/>
          <w:szCs w:val="22"/>
        </w:rPr>
      </w:pPr>
      <w:r w:rsidRPr="001356BA">
        <w:rPr>
          <w:rFonts w:ascii="Arial" w:hAnsi="Arial" w:cs="Arial"/>
          <w:i/>
          <w:sz w:val="22"/>
          <w:szCs w:val="22"/>
        </w:rPr>
        <w:t>Звездочкой отмечены поля, обязательные для заполнения. При незаполнении обязательных полей Банк оставляет за собой право отказать в приеме и рассмотрении обращения</w:t>
      </w:r>
      <w:r w:rsidRPr="001356BA">
        <w:rPr>
          <w:rFonts w:ascii="Arial" w:hAnsi="Arial" w:cs="Arial"/>
          <w:b w:val="0"/>
          <w:bCs w:val="0"/>
          <w:i/>
          <w:sz w:val="22"/>
          <w:szCs w:val="22"/>
        </w:rPr>
        <w:t>.</w:t>
      </w:r>
    </w:p>
    <w:p w14:paraId="17DB9612" w14:textId="77777777" w:rsidR="00BB273E" w:rsidRPr="001356BA" w:rsidRDefault="00BB273E" w:rsidP="00BB273E">
      <w:pPr>
        <w:pStyle w:val="Subtitle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* </w:t>
      </w:r>
      <w:r w:rsidRPr="001356BA">
        <w:rPr>
          <w:rFonts w:ascii="Arial" w:hAnsi="Arial" w:cs="Arial"/>
          <w:sz w:val="22"/>
          <w:szCs w:val="22"/>
        </w:rPr>
        <w:sym w:font="Wingdings" w:char="0071"/>
      </w:r>
      <w:r w:rsidRPr="001356BA">
        <w:rPr>
          <w:rFonts w:ascii="Arial" w:hAnsi="Arial" w:cs="Arial"/>
          <w:sz w:val="22"/>
          <w:szCs w:val="22"/>
        </w:rPr>
        <w:t xml:space="preserve"> Клиент Банка                                             * </w:t>
      </w:r>
      <w:r w:rsidRPr="001356BA">
        <w:rPr>
          <w:rFonts w:ascii="Arial" w:hAnsi="Arial" w:cs="Arial"/>
          <w:sz w:val="22"/>
          <w:szCs w:val="22"/>
        </w:rPr>
        <w:sym w:font="Wingdings" w:char="0071"/>
      </w:r>
      <w:r w:rsidRPr="001356BA">
        <w:rPr>
          <w:rFonts w:ascii="Arial" w:hAnsi="Arial" w:cs="Arial"/>
          <w:sz w:val="22"/>
          <w:szCs w:val="22"/>
        </w:rPr>
        <w:t xml:space="preserve"> Не клиент Банка</w:t>
      </w:r>
    </w:p>
    <w:p w14:paraId="5E18E0B7" w14:textId="77777777" w:rsidR="00BB273E" w:rsidRPr="001356BA" w:rsidRDefault="00BB273E" w:rsidP="00BB273E">
      <w:pPr>
        <w:pStyle w:val="Subtitle"/>
        <w:rPr>
          <w:rFonts w:ascii="Arial" w:hAnsi="Arial" w:cs="Arial"/>
          <w:sz w:val="22"/>
          <w:szCs w:val="22"/>
        </w:rPr>
      </w:pPr>
    </w:p>
    <w:p w14:paraId="7B71C4D0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>ФИО</w:t>
      </w:r>
      <w:r w:rsidR="00A76E59" w:rsidRPr="001356BA">
        <w:rPr>
          <w:rFonts w:ascii="Arial" w:hAnsi="Arial" w:cs="Arial"/>
          <w:sz w:val="22"/>
          <w:szCs w:val="22"/>
        </w:rPr>
        <w:t>/Наименование</w:t>
      </w:r>
      <w:r w:rsidRPr="001356BA"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</w:p>
    <w:p w14:paraId="569854D3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*Адрес с указанием почтового индекса</w:t>
      </w:r>
      <w:r w:rsidR="00A76E59" w:rsidRPr="001356BA">
        <w:rPr>
          <w:rFonts w:ascii="Arial" w:hAnsi="Arial" w:cs="Arial"/>
          <w:sz w:val="22"/>
          <w:szCs w:val="22"/>
        </w:rPr>
        <w:t>/ИНН</w:t>
      </w:r>
      <w:r w:rsidRPr="001356B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</w:p>
    <w:p w14:paraId="2CFB06D5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*Паспортные данные (или данные другого документа, удостоверяющего личность)</w:t>
      </w:r>
    </w:p>
    <w:p w14:paraId="3541ED99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серия_____ №___________ дата выдачи _________ кем выдан ___________________________</w:t>
      </w:r>
    </w:p>
    <w:p w14:paraId="3D44E6B7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>Телефон/Факс________________________ E-mail _____________________________</w:t>
      </w:r>
    </w:p>
    <w:p w14:paraId="1753D60C" w14:textId="68543D1F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 xml:space="preserve">Место возникновения </w:t>
      </w:r>
      <w:r w:rsidR="00DF35B4" w:rsidRPr="001356BA">
        <w:rPr>
          <w:rFonts w:ascii="Arial" w:hAnsi="Arial" w:cs="Arial"/>
          <w:b/>
          <w:bCs/>
          <w:sz w:val="22"/>
          <w:szCs w:val="22"/>
        </w:rPr>
        <w:t xml:space="preserve">спорной </w:t>
      </w:r>
      <w:r w:rsidRPr="001356BA">
        <w:rPr>
          <w:rFonts w:ascii="Arial" w:hAnsi="Arial" w:cs="Arial"/>
          <w:b/>
          <w:bCs/>
          <w:sz w:val="22"/>
          <w:szCs w:val="22"/>
        </w:rPr>
        <w:t>ситуации</w:t>
      </w:r>
    </w:p>
    <w:p w14:paraId="06473C7E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>Адрес устройства ____________________________________ № устройства _______________</w:t>
      </w:r>
    </w:p>
    <w:p w14:paraId="75E84EBD" w14:textId="77777777" w:rsidR="00BB273E" w:rsidRPr="001356BA" w:rsidRDefault="00BB273E" w:rsidP="00BB273E">
      <w:pPr>
        <w:pStyle w:val="BodyText"/>
        <w:tabs>
          <w:tab w:val="left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C21A5DD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356BA">
        <w:rPr>
          <w:rFonts w:ascii="Arial" w:hAnsi="Arial" w:cs="Arial"/>
          <w:sz w:val="22"/>
          <w:szCs w:val="22"/>
        </w:rPr>
        <w:t>№ карты _______________________________ Тип карты _____________________________</w:t>
      </w:r>
    </w:p>
    <w:p w14:paraId="61E4FD34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 xml:space="preserve">Банк-эмитент карты   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ОАО Банк ВТБ (Азербайджан)        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Иной </w:t>
      </w:r>
      <w:r w:rsidRPr="001356BA">
        <w:rPr>
          <w:rFonts w:ascii="Arial" w:hAnsi="Arial" w:cs="Arial"/>
          <w:bCs/>
          <w:sz w:val="22"/>
          <w:szCs w:val="22"/>
        </w:rPr>
        <w:t>____________________________</w:t>
      </w:r>
      <w:r w:rsidRPr="00135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56BA">
        <w:rPr>
          <w:rFonts w:ascii="Arial" w:hAnsi="Arial" w:cs="Arial"/>
          <w:bCs/>
          <w:sz w:val="22"/>
          <w:szCs w:val="22"/>
        </w:rPr>
        <w:t>(указать какой)</w:t>
      </w:r>
    </w:p>
    <w:p w14:paraId="28D29FB7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>Дата и время совершения операции_________________________________________________</w:t>
      </w:r>
    </w:p>
    <w:p w14:paraId="3345F191" w14:textId="77777777" w:rsidR="00BB273E" w:rsidRPr="001356BA" w:rsidRDefault="00BB273E" w:rsidP="00BB273E">
      <w:pPr>
        <w:pStyle w:val="BodyText"/>
        <w:tabs>
          <w:tab w:val="left" w:pos="4536"/>
        </w:tabs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 xml:space="preserve">Тип операции: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Снятие наличных                                 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Внесение наличных</w:t>
      </w:r>
    </w:p>
    <w:p w14:paraId="1D512976" w14:textId="77777777" w:rsidR="00BB273E" w:rsidRPr="001356BA" w:rsidRDefault="00BB273E" w:rsidP="00BB273E">
      <w:pPr>
        <w:pStyle w:val="BodyText"/>
        <w:tabs>
          <w:tab w:val="left" w:pos="4536"/>
        </w:tabs>
        <w:spacing w:before="60" w:after="60"/>
        <w:ind w:left="1800" w:hanging="180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Перевод                                                   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Открытие вклада</w:t>
      </w:r>
    </w:p>
    <w:p w14:paraId="4DB048EA" w14:textId="77777777" w:rsidR="00BB273E" w:rsidRPr="001356BA" w:rsidRDefault="00BB273E" w:rsidP="00BB273E">
      <w:pPr>
        <w:pStyle w:val="BodyText"/>
        <w:tabs>
          <w:tab w:val="left" w:pos="4536"/>
        </w:tabs>
        <w:spacing w:before="60" w:after="60"/>
        <w:ind w:left="1800" w:hanging="180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Оплата услуг сотовой связи (указать № телефона) _______________________________</w:t>
      </w:r>
    </w:p>
    <w:p w14:paraId="7EEA29EC" w14:textId="77777777" w:rsidR="00BB273E" w:rsidRPr="001356BA" w:rsidRDefault="00BB273E" w:rsidP="00BB273E">
      <w:pPr>
        <w:pStyle w:val="BodyText"/>
        <w:tabs>
          <w:tab w:val="left" w:pos="4536"/>
          <w:tab w:val="left" w:pos="9239"/>
        </w:tabs>
        <w:spacing w:before="60" w:after="60"/>
        <w:ind w:left="1800" w:hanging="180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Иное  (название получателя платежа - код платежа)______________________________</w:t>
      </w:r>
    </w:p>
    <w:p w14:paraId="785738AB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p w14:paraId="4525F4BA" w14:textId="77777777" w:rsidR="00BB273E" w:rsidRPr="001356BA" w:rsidRDefault="00BB273E" w:rsidP="00B25A3D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>Сумма и валюта операции__________________Купюрность____________________________</w:t>
      </w:r>
    </w:p>
    <w:tbl>
      <w:tblPr>
        <w:tblpPr w:leftFromText="180" w:rightFromText="180" w:vertAnchor="text" w:horzAnchor="page" w:tblpX="8413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39"/>
        <w:gridCol w:w="516"/>
      </w:tblGrid>
      <w:tr w:rsidR="00B25A3D" w:rsidRPr="001356BA" w14:paraId="1C415DF4" w14:textId="77777777" w:rsidTr="00B25A3D">
        <w:trPr>
          <w:trHeight w:val="375"/>
        </w:trPr>
        <w:tc>
          <w:tcPr>
            <w:tcW w:w="596" w:type="dxa"/>
            <w:tcBorders>
              <w:left w:val="single" w:sz="4" w:space="0" w:color="auto"/>
            </w:tcBorders>
          </w:tcPr>
          <w:p w14:paraId="5C2A601B" w14:textId="77777777" w:rsidR="00B25A3D" w:rsidRPr="001356BA" w:rsidRDefault="00B25A3D" w:rsidP="00B25A3D">
            <w:pPr>
              <w:pStyle w:val="Iniiaiieoaeno"/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" w:type="dxa"/>
          </w:tcPr>
          <w:p w14:paraId="60B5D229" w14:textId="77777777" w:rsidR="00B25A3D" w:rsidRPr="001356BA" w:rsidRDefault="00B25A3D" w:rsidP="00B25A3D">
            <w:pPr>
              <w:pStyle w:val="Iniiaiieoaeno"/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6" w:type="dxa"/>
          </w:tcPr>
          <w:p w14:paraId="3A4C4D61" w14:textId="77777777" w:rsidR="00B25A3D" w:rsidRPr="001356BA" w:rsidRDefault="00B25A3D" w:rsidP="00B25A3D">
            <w:pPr>
              <w:pStyle w:val="Iniiaiieoaeno"/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14:paraId="12BE19B5" w14:textId="77777777" w:rsidR="00BB273E" w:rsidRPr="001356BA" w:rsidRDefault="00BB273E" w:rsidP="00B25A3D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(количество и достоинство купюр)</w:t>
      </w:r>
    </w:p>
    <w:p w14:paraId="21ECF3D8" w14:textId="77777777" w:rsidR="00BB273E" w:rsidRPr="001356BA" w:rsidRDefault="000A2188" w:rsidP="00B25A3D">
      <w:pPr>
        <w:pStyle w:val="BodyText"/>
        <w:tabs>
          <w:tab w:val="left" w:pos="7230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82CA28" wp14:editId="05921B0E">
                <wp:simplePos x="0" y="0"/>
                <wp:positionH relativeFrom="column">
                  <wp:posOffset>3757295</wp:posOffset>
                </wp:positionH>
                <wp:positionV relativeFrom="paragraph">
                  <wp:posOffset>194945</wp:posOffset>
                </wp:positionV>
                <wp:extent cx="2828925" cy="38100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357F" w14:textId="77777777" w:rsidR="001776E3" w:rsidRDefault="001776E3" w:rsidP="00BB27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25A3D">
                              <w:rPr>
                                <w:sz w:val="16"/>
                                <w:szCs w:val="16"/>
                              </w:rPr>
                              <w:t>комбинация из 3-х цифр, введенная при осуществлении валютно-обменной операции)</w:t>
                            </w:r>
                          </w:p>
                          <w:p w14:paraId="0D3113FE" w14:textId="77777777" w:rsidR="001776E3" w:rsidRDefault="001776E3" w:rsidP="00BB27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2CA28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95.85pt;margin-top:15.35pt;width:222.75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3huQIAAL0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" filled="f" stroked="f">
                <v:textbox>
                  <w:txbxContent>
                    <w:p w14:paraId="30A0357F" w14:textId="77777777" w:rsidR="001776E3" w:rsidRDefault="001776E3" w:rsidP="00BB27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B25A3D">
                        <w:rPr>
                          <w:sz w:val="16"/>
                          <w:szCs w:val="16"/>
                        </w:rPr>
                        <w:t>комбинация из 3-х цифр, введенная при осуществлении валютно-обменной операции)</w:t>
                      </w:r>
                    </w:p>
                    <w:p w14:paraId="0D3113FE" w14:textId="77777777" w:rsidR="001776E3" w:rsidRDefault="001776E3" w:rsidP="00BB27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73E" w:rsidRPr="001356BA">
        <w:rPr>
          <w:rFonts w:ascii="Arial" w:hAnsi="Arial" w:cs="Arial"/>
          <w:sz w:val="22"/>
          <w:szCs w:val="22"/>
        </w:rPr>
        <w:t xml:space="preserve">*Идентификационный код </w:t>
      </w:r>
      <w:r w:rsidR="00B25A3D" w:rsidRPr="001356BA">
        <w:rPr>
          <w:rFonts w:ascii="Arial" w:hAnsi="Arial" w:cs="Arial"/>
          <w:sz w:val="22"/>
          <w:szCs w:val="22"/>
        </w:rPr>
        <w:t>оп</w:t>
      </w:r>
      <w:r w:rsidR="00BB273E" w:rsidRPr="001356BA">
        <w:rPr>
          <w:rFonts w:ascii="Arial" w:hAnsi="Arial" w:cs="Arial"/>
          <w:sz w:val="22"/>
          <w:szCs w:val="22"/>
        </w:rPr>
        <w:t>ерации</w:t>
      </w:r>
    </w:p>
    <w:p w14:paraId="1A537D10" w14:textId="77777777" w:rsidR="00BB273E" w:rsidRPr="001356BA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FF18F41" w14:textId="77777777" w:rsidR="00BB273E" w:rsidRPr="001356BA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lastRenderedPageBreak/>
        <w:t xml:space="preserve">*Описание проблемы: </w:t>
      </w:r>
    </w:p>
    <w:p w14:paraId="41116C2E" w14:textId="77777777" w:rsidR="00BB273E" w:rsidRPr="001356BA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4700A0F" w14:textId="77777777" w:rsidR="00BB273E" w:rsidRPr="001356BA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93ECA1F" w14:textId="77777777" w:rsidR="00BB273E" w:rsidRPr="001356BA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8DCFDF3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p w14:paraId="41072254" w14:textId="77777777" w:rsidR="00BB273E" w:rsidRPr="001356BA" w:rsidRDefault="00BB273E" w:rsidP="00BB273E">
      <w:pPr>
        <w:pStyle w:val="BodyText"/>
        <w:tabs>
          <w:tab w:val="left" w:pos="4500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*Требование клиента:</w:t>
      </w:r>
      <w:r w:rsidRPr="001356BA">
        <w:rPr>
          <w:rFonts w:ascii="Arial" w:hAnsi="Arial" w:cs="Arial"/>
          <w:b/>
          <w:bCs/>
          <w:sz w:val="22"/>
          <w:szCs w:val="22"/>
        </w:rPr>
        <w:tab/>
      </w:r>
    </w:p>
    <w:p w14:paraId="49BCBC31" w14:textId="77777777" w:rsidR="00BB273E" w:rsidRPr="001356BA" w:rsidRDefault="00BB273E" w:rsidP="00BB273E">
      <w:pPr>
        <w:pStyle w:val="BodyText"/>
        <w:tabs>
          <w:tab w:val="left" w:pos="453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356BA">
        <w:rPr>
          <w:rFonts w:ascii="Arial" w:hAnsi="Arial" w:cs="Arial"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Cs/>
          <w:sz w:val="22"/>
          <w:szCs w:val="22"/>
        </w:rPr>
        <w:t xml:space="preserve">  перечислить денежные средства на счет/карту</w:t>
      </w:r>
      <w:r w:rsidRPr="001356BA">
        <w:rPr>
          <w:rStyle w:val="FootnoteReference"/>
          <w:rFonts w:ascii="Arial" w:hAnsi="Arial" w:cs="Arial"/>
          <w:bCs/>
          <w:sz w:val="22"/>
          <w:szCs w:val="22"/>
        </w:rPr>
        <w:footnoteReference w:customMarkFollows="1" w:id="7"/>
        <w:t>*</w:t>
      </w:r>
      <w:r w:rsidRPr="001356BA">
        <w:rPr>
          <w:rFonts w:ascii="Arial" w:hAnsi="Arial" w:cs="Arial"/>
          <w:bCs/>
          <w:sz w:val="22"/>
          <w:szCs w:val="22"/>
        </w:rPr>
        <w:t xml:space="preserve"> № _______________ в сумме____________</w:t>
      </w:r>
    </w:p>
    <w:p w14:paraId="688C8F2C" w14:textId="77777777" w:rsidR="00BB273E" w:rsidRPr="001356BA" w:rsidRDefault="00BB273E" w:rsidP="00BB273E">
      <w:pPr>
        <w:pStyle w:val="BodyText"/>
        <w:tabs>
          <w:tab w:val="left" w:pos="453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356BA">
        <w:rPr>
          <w:rFonts w:ascii="Arial" w:hAnsi="Arial" w:cs="Arial"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Cs/>
          <w:sz w:val="22"/>
          <w:szCs w:val="22"/>
        </w:rPr>
        <w:t xml:space="preserve">  завершить опе</w:t>
      </w:r>
      <w:r w:rsidR="007876A8" w:rsidRPr="001356BA">
        <w:rPr>
          <w:rFonts w:ascii="Arial" w:hAnsi="Arial" w:cs="Arial"/>
          <w:bCs/>
          <w:sz w:val="22"/>
          <w:szCs w:val="22"/>
        </w:rPr>
        <w:t>рацию пополнения счета телефона</w:t>
      </w:r>
      <w:r w:rsidRPr="001356BA">
        <w:rPr>
          <w:rFonts w:ascii="Arial" w:hAnsi="Arial" w:cs="Arial"/>
          <w:bCs/>
          <w:sz w:val="22"/>
          <w:szCs w:val="22"/>
        </w:rPr>
        <w:t xml:space="preserve"> №_____________ в сумме_____________   </w:t>
      </w:r>
    </w:p>
    <w:p w14:paraId="735D6FFC" w14:textId="77777777" w:rsidR="00BB273E" w:rsidRPr="001356BA" w:rsidRDefault="00BB273E" w:rsidP="00BB273E">
      <w:pPr>
        <w:pStyle w:val="BodyText"/>
        <w:tabs>
          <w:tab w:val="left" w:pos="453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356BA">
        <w:rPr>
          <w:rFonts w:ascii="Arial" w:hAnsi="Arial" w:cs="Arial"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Cs/>
          <w:sz w:val="22"/>
          <w:szCs w:val="22"/>
        </w:rPr>
        <w:t xml:space="preserve"> выдать денежные средства наличными в сумме ___________ </w:t>
      </w:r>
      <w:r w:rsidRPr="001356BA" w:rsidDel="00155773">
        <w:rPr>
          <w:rFonts w:ascii="Arial" w:hAnsi="Arial" w:cs="Arial"/>
          <w:bCs/>
          <w:sz w:val="22"/>
          <w:szCs w:val="22"/>
        </w:rPr>
        <w:t xml:space="preserve"> </w:t>
      </w:r>
      <w:r w:rsidRPr="001356BA">
        <w:rPr>
          <w:rFonts w:ascii="Arial" w:hAnsi="Arial" w:cs="Arial"/>
          <w:bCs/>
          <w:sz w:val="22"/>
          <w:szCs w:val="22"/>
        </w:rPr>
        <w:t xml:space="preserve">_______________ </w:t>
      </w:r>
    </w:p>
    <w:p w14:paraId="629E110E" w14:textId="77777777" w:rsidR="00E55E76" w:rsidRPr="001356BA" w:rsidRDefault="00E55E76" w:rsidP="00E55E76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Способ предоставления ответа: </w:t>
      </w:r>
    </w:p>
    <w:p w14:paraId="65011F53" w14:textId="77777777" w:rsidR="00E55E76" w:rsidRPr="001356BA" w:rsidRDefault="00E55E76" w:rsidP="00E55E76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771B99CD" w14:textId="77777777" w:rsidR="00E55E76" w:rsidRPr="001356BA" w:rsidRDefault="00E55E76" w:rsidP="00E55E76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Письменно                                              </w:t>
      </w: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Электронная почта           </w:t>
      </w:r>
    </w:p>
    <w:p w14:paraId="78E847D4" w14:textId="77777777" w:rsidR="00E55E76" w:rsidRPr="001356BA" w:rsidRDefault="00E55E76" w:rsidP="00E55E76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Телефон </w:t>
      </w:r>
    </w:p>
    <w:p w14:paraId="021881B0" w14:textId="77777777" w:rsidR="00E55E76" w:rsidRPr="001356BA" w:rsidRDefault="00E55E76" w:rsidP="00E55E76">
      <w:pPr>
        <w:pStyle w:val="BodyText"/>
        <w:tabs>
          <w:tab w:val="left" w:pos="54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356BA">
        <w:rPr>
          <w:rFonts w:ascii="Arial" w:hAnsi="Arial" w:cs="Arial"/>
          <w:b/>
          <w:bCs/>
          <w:sz w:val="22"/>
          <w:szCs w:val="22"/>
        </w:rPr>
        <w:t xml:space="preserve"> Иное___________________ </w:t>
      </w:r>
    </w:p>
    <w:p w14:paraId="0133DF2F" w14:textId="77777777" w:rsidR="00BB273E" w:rsidRPr="001356BA" w:rsidRDefault="00BB273E" w:rsidP="00BB273E">
      <w:pPr>
        <w:pStyle w:val="BodyText"/>
        <w:tabs>
          <w:tab w:val="left" w:pos="4536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05C1ED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>*</w:t>
      </w:r>
      <w:r w:rsidRPr="001356BA">
        <w:rPr>
          <w:rFonts w:ascii="Arial" w:hAnsi="Arial" w:cs="Arial"/>
          <w:sz w:val="22"/>
          <w:szCs w:val="22"/>
        </w:rPr>
        <w:t>ФИО клиента___________________________________Подпись______________Дата _______</w:t>
      </w:r>
    </w:p>
    <w:p w14:paraId="7DED863E" w14:textId="77777777" w:rsidR="00BB273E" w:rsidRPr="001356BA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                                          (полностью и заполняется  клиентом собственноручно)</w:t>
      </w:r>
    </w:p>
    <w:p w14:paraId="1C43EDDD" w14:textId="77777777" w:rsidR="00BB273E" w:rsidRPr="001356BA" w:rsidRDefault="000A2188" w:rsidP="00BB273E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24963E" wp14:editId="03A49E2C">
                <wp:simplePos x="0" y="0"/>
                <wp:positionH relativeFrom="column">
                  <wp:posOffset>4732020</wp:posOffset>
                </wp:positionH>
                <wp:positionV relativeFrom="paragraph">
                  <wp:posOffset>139700</wp:posOffset>
                </wp:positionV>
                <wp:extent cx="571500" cy="3429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B08" w14:textId="77777777" w:rsidR="001776E3" w:rsidRDefault="001776E3" w:rsidP="00BB273E">
                            <w:r>
                              <w:rPr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63E" id="Text Box 121" o:spid="_x0000_s1027" type="#_x0000_t202" style="position:absolute;margin-left:372.6pt;margin-top:11pt;width:4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iT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" filled="f" stroked="f">
                <v:textbox>
                  <w:txbxContent>
                    <w:p w14:paraId="4BBEDB08" w14:textId="77777777" w:rsidR="001776E3" w:rsidRDefault="001776E3" w:rsidP="00BB273E">
                      <w:r>
                        <w:rPr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BB273E" w:rsidRPr="001356B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BB273E" w:rsidRPr="001356BA">
        <w:rPr>
          <w:rFonts w:ascii="Arial" w:hAnsi="Arial" w:cs="Arial"/>
          <w:b/>
          <w:bCs/>
          <w:sz w:val="22"/>
          <w:szCs w:val="22"/>
        </w:rPr>
        <w:t xml:space="preserve"> Заполняется </w:t>
      </w:r>
      <w:r w:rsidR="00C4571B" w:rsidRPr="001356BA">
        <w:rPr>
          <w:rFonts w:ascii="Arial" w:hAnsi="Arial" w:cs="Arial"/>
          <w:b/>
          <w:bCs/>
          <w:sz w:val="22"/>
          <w:szCs w:val="22"/>
        </w:rPr>
        <w:t>сотрудником</w:t>
      </w:r>
      <w:r w:rsidR="00BB273E" w:rsidRPr="001356BA">
        <w:rPr>
          <w:rFonts w:ascii="Arial" w:hAnsi="Arial" w:cs="Arial"/>
          <w:b/>
          <w:bCs/>
          <w:sz w:val="22"/>
          <w:szCs w:val="22"/>
        </w:rPr>
        <w:t xml:space="preserve"> Банка</w:t>
      </w:r>
    </w:p>
    <w:p w14:paraId="7508FC24" w14:textId="77777777" w:rsidR="00BB273E" w:rsidRPr="001356BA" w:rsidRDefault="000A2188" w:rsidP="00BB273E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54A2B3" wp14:editId="12F28705">
                <wp:simplePos x="0" y="0"/>
                <wp:positionH relativeFrom="column">
                  <wp:posOffset>-590550</wp:posOffset>
                </wp:positionH>
                <wp:positionV relativeFrom="paragraph">
                  <wp:posOffset>132715</wp:posOffset>
                </wp:positionV>
                <wp:extent cx="457200" cy="3429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C3100" w14:textId="77777777" w:rsidR="001776E3" w:rsidRDefault="001776E3" w:rsidP="00BB2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A2B3" id="Text Box 120" o:spid="_x0000_s1028" type="#_x0000_t202" style="position:absolute;margin-left:-46.5pt;margin-top:10.45pt;width:36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nlgg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" stroked="f">
                <v:textbox>
                  <w:txbxContent>
                    <w:p w14:paraId="491C3100" w14:textId="77777777" w:rsidR="001776E3" w:rsidRDefault="001776E3" w:rsidP="00BB27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B273E" w:rsidRPr="001356BA">
        <w:rPr>
          <w:rFonts w:ascii="Arial" w:hAnsi="Arial" w:cs="Arial"/>
          <w:sz w:val="22"/>
          <w:szCs w:val="22"/>
        </w:rPr>
        <w:t xml:space="preserve">Принял: ФИО </w:t>
      </w:r>
      <w:r w:rsidR="00C4571B" w:rsidRPr="001356BA">
        <w:rPr>
          <w:rFonts w:ascii="Arial" w:hAnsi="Arial" w:cs="Arial"/>
          <w:sz w:val="22"/>
          <w:szCs w:val="22"/>
        </w:rPr>
        <w:t>сотрудника</w:t>
      </w:r>
      <w:r w:rsidR="00BB273E" w:rsidRPr="001356BA">
        <w:rPr>
          <w:rFonts w:ascii="Arial" w:hAnsi="Arial" w:cs="Arial"/>
          <w:sz w:val="22"/>
          <w:szCs w:val="22"/>
        </w:rPr>
        <w:t xml:space="preserve"> Банка____________________________ Подпись___________________Дата_____________</w:t>
      </w:r>
      <w:r w:rsidR="00BB273E" w:rsidRPr="001356BA">
        <w:rPr>
          <w:rFonts w:ascii="Arial" w:hAnsi="Arial" w:cs="Arial"/>
          <w:sz w:val="22"/>
          <w:szCs w:val="22"/>
        </w:rPr>
        <w:tab/>
      </w:r>
      <w:r w:rsidR="00BB273E" w:rsidRPr="001356BA">
        <w:rPr>
          <w:rFonts w:ascii="Arial" w:hAnsi="Arial" w:cs="Arial"/>
          <w:sz w:val="22"/>
          <w:szCs w:val="22"/>
        </w:rPr>
        <w:tab/>
      </w:r>
      <w:r w:rsidR="00BB273E" w:rsidRPr="001356BA">
        <w:rPr>
          <w:rFonts w:ascii="Arial" w:hAnsi="Arial" w:cs="Arial"/>
          <w:sz w:val="22"/>
          <w:szCs w:val="22"/>
        </w:rPr>
        <w:tab/>
      </w:r>
      <w:r w:rsidR="00BB273E" w:rsidRPr="001356BA">
        <w:rPr>
          <w:rFonts w:ascii="Arial" w:hAnsi="Arial" w:cs="Arial"/>
          <w:sz w:val="22"/>
          <w:szCs w:val="22"/>
        </w:rPr>
        <w:tab/>
      </w:r>
      <w:r w:rsidR="00BB273E" w:rsidRPr="001356BA">
        <w:rPr>
          <w:rFonts w:ascii="Arial" w:hAnsi="Arial" w:cs="Arial"/>
          <w:sz w:val="22"/>
          <w:szCs w:val="22"/>
        </w:rPr>
        <w:tab/>
      </w:r>
      <w:r w:rsidR="00BB273E" w:rsidRPr="001356BA">
        <w:rPr>
          <w:rFonts w:ascii="Arial" w:hAnsi="Arial" w:cs="Arial"/>
          <w:sz w:val="22"/>
          <w:szCs w:val="22"/>
        </w:rPr>
        <w:tab/>
      </w:r>
      <w:r w:rsidR="00BB273E" w:rsidRPr="001356BA">
        <w:rPr>
          <w:rFonts w:ascii="Arial" w:hAnsi="Arial" w:cs="Arial"/>
          <w:sz w:val="22"/>
          <w:szCs w:val="22"/>
        </w:rPr>
        <w:tab/>
      </w:r>
      <w:r w:rsidR="00BB273E" w:rsidRPr="001356BA">
        <w:rPr>
          <w:rFonts w:ascii="Arial" w:hAnsi="Arial" w:cs="Arial"/>
          <w:sz w:val="22"/>
          <w:szCs w:val="22"/>
        </w:rPr>
        <w:tab/>
      </w:r>
    </w:p>
    <w:p w14:paraId="74BDEE81" w14:textId="77777777" w:rsidR="00E55E76" w:rsidRPr="001356BA" w:rsidRDefault="00E55E76" w:rsidP="00BB273E">
      <w:pPr>
        <w:rPr>
          <w:rFonts w:ascii="Arial" w:hAnsi="Arial" w:cs="Arial"/>
          <w:sz w:val="22"/>
          <w:szCs w:val="22"/>
        </w:rPr>
      </w:pPr>
    </w:p>
    <w:p w14:paraId="3573CDC4" w14:textId="77777777" w:rsidR="00BB273E" w:rsidRPr="001356BA" w:rsidRDefault="00E27FA2" w:rsidP="00BB273E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2840F" wp14:editId="16012AF6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534150" cy="13049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D396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424D32B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3C602DE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E68EE38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A879FA6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004A42E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D1B62BB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EA7A10A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FD9AEE9" w14:textId="77777777" w:rsidR="001776E3" w:rsidRDefault="001776E3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D17F5E9" w14:textId="77777777" w:rsidR="001776E3" w:rsidRDefault="001776E3" w:rsidP="00951069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840F" id="Text Box 8" o:spid="_x0000_s1029" type="#_x0000_t202" style="position:absolute;margin-left:-5.65pt;margin-top:7.5pt;width:514.5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WK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" filled="f" stroked="f">
                <v:textbox>
                  <w:txbxContent>
                    <w:p w14:paraId="12BFD396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6424D32B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3C602DE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0E68EE38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6A879FA6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004A42E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D1B62BB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EA7A10A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FD9AEE9" w14:textId="77777777" w:rsidR="001776E3" w:rsidRDefault="001776E3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D17F5E9" w14:textId="77777777" w:rsidR="001776E3" w:rsidRDefault="001776E3" w:rsidP="00951069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188" w:rsidRPr="001356BA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D9EE6B" wp14:editId="549C4A8C">
                <wp:simplePos x="0" y="0"/>
                <wp:positionH relativeFrom="column">
                  <wp:posOffset>-90805</wp:posOffset>
                </wp:positionH>
                <wp:positionV relativeFrom="paragraph">
                  <wp:posOffset>58420</wp:posOffset>
                </wp:positionV>
                <wp:extent cx="6743700" cy="895350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88FA" w14:textId="77777777" w:rsidR="001776E3" w:rsidRDefault="001776E3" w:rsidP="00BB27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Отрывной талон для выдачи Клиенту</w:t>
                            </w:r>
                          </w:p>
                          <w:p w14:paraId="7E5DC385" w14:textId="77777777" w:rsidR="001776E3" w:rsidRDefault="001776E3" w:rsidP="00BB27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Принял: ФИО сотрудника Банка____________________________Подпись___________________Дата_____________</w:t>
                            </w:r>
                          </w:p>
                          <w:p w14:paraId="6E22CA50" w14:textId="77777777" w:rsidR="001776E3" w:rsidRDefault="001776E3" w:rsidP="00BB273E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7B848C9" w14:textId="77777777" w:rsidR="001776E3" w:rsidRDefault="001776E3" w:rsidP="00BB27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Уточнить статус рассмотрения Обращения Вы можете в Отделе претензионной работы и обработки клиентских данных ОАО Банка ВТБ (Азербайджан) ):  </w:t>
                            </w:r>
                            <w:r w:rsidRPr="00C338FB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994 12 492-0080</w:t>
                            </w:r>
                          </w:p>
                          <w:p w14:paraId="03CD2C40" w14:textId="77777777" w:rsidR="001776E3" w:rsidRDefault="001776E3" w:rsidP="00BB273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EE6B" id="Text Box 119" o:spid="_x0000_s1030" type="#_x0000_t202" style="position:absolute;margin-left:-7.15pt;margin-top:4.6pt;width:531pt;height:7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R0uw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" filled="f" stroked="f">
                <v:textbox>
                  <w:txbxContent>
                    <w:p w14:paraId="495288FA" w14:textId="77777777" w:rsidR="001776E3" w:rsidRDefault="001776E3" w:rsidP="00BB27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Отрывной талон для выдачи Клиенту</w:t>
                      </w:r>
                    </w:p>
                    <w:p w14:paraId="7E5DC385" w14:textId="77777777" w:rsidR="001776E3" w:rsidRDefault="001776E3" w:rsidP="00BB27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Принял: ФИО сотрудника Банка____________________________Подпись___________________Дата_____________</w:t>
                      </w:r>
                    </w:p>
                    <w:p w14:paraId="6E22CA50" w14:textId="77777777" w:rsidR="001776E3" w:rsidRDefault="001776E3" w:rsidP="00BB273E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47B848C9" w14:textId="77777777" w:rsidR="001776E3" w:rsidRDefault="001776E3" w:rsidP="00BB27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Уточнить статус рассмотрения Обращения Вы можете в Отделе претензионной работы и обработки клиентских данных ОАО Банка ВТБ (Азербайджан) ):  </w:t>
                      </w:r>
                      <w:r w:rsidRPr="00C338FB">
                        <w:rPr>
                          <w:b/>
                          <w:noProof/>
                          <w:sz w:val="16"/>
                          <w:szCs w:val="16"/>
                        </w:rPr>
                        <w:t>994 12 492-0080</w:t>
                      </w:r>
                    </w:p>
                    <w:p w14:paraId="03CD2C40" w14:textId="77777777" w:rsidR="001776E3" w:rsidRDefault="001776E3" w:rsidP="00BB273E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188" w:rsidRPr="001356BA">
        <w:rPr>
          <w:rFonts w:ascii="Arial" w:hAnsi="Arial" w:cs="Arial"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E4C83C" wp14:editId="05E26471">
                <wp:simplePos x="0" y="0"/>
                <wp:positionH relativeFrom="column">
                  <wp:posOffset>4732020</wp:posOffset>
                </wp:positionH>
                <wp:positionV relativeFrom="paragraph">
                  <wp:posOffset>69215</wp:posOffset>
                </wp:positionV>
                <wp:extent cx="571500" cy="3429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A4FE" w14:textId="77777777" w:rsidR="001776E3" w:rsidRDefault="001776E3" w:rsidP="00BB273E">
                            <w:r>
                              <w:rPr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C83C" id="Text Box 118" o:spid="_x0000_s1031" type="#_x0000_t202" style="position:absolute;margin-left:372.6pt;margin-top:5.45pt;width:4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HD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qs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" filled="f" stroked="f">
                <v:textbox>
                  <w:txbxContent>
                    <w:p w14:paraId="0D18A4FE" w14:textId="77777777" w:rsidR="001776E3" w:rsidRDefault="001776E3" w:rsidP="00BB273E">
                      <w:r>
                        <w:rPr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0A2188" w:rsidRPr="001356BA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5933F0D5" wp14:editId="38AAF48B">
                <wp:simplePos x="0" y="0"/>
                <wp:positionH relativeFrom="column">
                  <wp:posOffset>-226695</wp:posOffset>
                </wp:positionH>
                <wp:positionV relativeFrom="paragraph">
                  <wp:posOffset>8889</wp:posOffset>
                </wp:positionV>
                <wp:extent cx="6515100" cy="0"/>
                <wp:effectExtent l="0" t="0" r="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488A" id="Straight Connector 117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.7pt" to="49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FwKgIAAFI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">
                <v:stroke dashstyle="dash"/>
              </v:line>
            </w:pict>
          </mc:Fallback>
        </mc:AlternateContent>
      </w:r>
    </w:p>
    <w:p w14:paraId="36A99845" w14:textId="77777777" w:rsidR="00BB273E" w:rsidRPr="001356BA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14:paraId="23434E28" w14:textId="77777777" w:rsidR="00BB273E" w:rsidRPr="001356BA" w:rsidRDefault="00BB273E" w:rsidP="00BB273E">
      <w:pPr>
        <w:rPr>
          <w:rFonts w:ascii="Arial" w:hAnsi="Arial" w:cs="Arial"/>
          <w:sz w:val="22"/>
          <w:szCs w:val="22"/>
        </w:rPr>
      </w:pPr>
    </w:p>
    <w:p w14:paraId="681A2C1F" w14:textId="77777777" w:rsidR="005C2EE5" w:rsidRPr="001356BA" w:rsidRDefault="005C2EE5" w:rsidP="005C2EE5">
      <w:pPr>
        <w:rPr>
          <w:rFonts w:ascii="Arial" w:hAnsi="Arial" w:cs="Arial"/>
          <w:sz w:val="22"/>
          <w:szCs w:val="22"/>
        </w:rPr>
      </w:pPr>
      <w:bookmarkStart w:id="80" w:name="_Toc302649593"/>
    </w:p>
    <w:p w14:paraId="4F1B8810" w14:textId="77777777" w:rsidR="005C2EE5" w:rsidRPr="001356BA" w:rsidRDefault="005C2EE5" w:rsidP="005C2EE5">
      <w:pPr>
        <w:rPr>
          <w:rFonts w:ascii="Arial" w:hAnsi="Arial" w:cs="Arial"/>
          <w:sz w:val="22"/>
          <w:szCs w:val="22"/>
        </w:rPr>
      </w:pPr>
    </w:p>
    <w:p w14:paraId="6E3FAFBE" w14:textId="77777777" w:rsidR="00E93934" w:rsidRPr="001356BA" w:rsidRDefault="00E93934" w:rsidP="005C2EE5">
      <w:pPr>
        <w:rPr>
          <w:rFonts w:ascii="Arial" w:hAnsi="Arial" w:cs="Arial"/>
          <w:sz w:val="22"/>
          <w:szCs w:val="22"/>
        </w:rPr>
      </w:pPr>
    </w:p>
    <w:p w14:paraId="1C45F560" w14:textId="77777777" w:rsidR="00E93934" w:rsidRPr="001356BA" w:rsidRDefault="00E93934" w:rsidP="005C2EE5">
      <w:pPr>
        <w:rPr>
          <w:rFonts w:ascii="Arial" w:hAnsi="Arial" w:cs="Arial"/>
          <w:sz w:val="22"/>
          <w:szCs w:val="22"/>
        </w:rPr>
      </w:pPr>
    </w:p>
    <w:p w14:paraId="42E32656" w14:textId="77777777" w:rsidR="00F02885" w:rsidRPr="001356BA" w:rsidRDefault="00F02885" w:rsidP="005C2EE5">
      <w:pPr>
        <w:rPr>
          <w:rFonts w:ascii="Arial" w:hAnsi="Arial" w:cs="Arial"/>
          <w:sz w:val="22"/>
          <w:szCs w:val="22"/>
        </w:rPr>
      </w:pPr>
    </w:p>
    <w:bookmarkEnd w:id="80"/>
    <w:p w14:paraId="41DE9FDB" w14:textId="77777777" w:rsidR="00951069" w:rsidRDefault="00951069" w:rsidP="00856A2D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14A76A6E" w14:textId="77777777" w:rsidR="00931FAA" w:rsidRDefault="00931FAA" w:rsidP="00856A2D">
      <w:pPr>
        <w:pStyle w:val="Heading1"/>
        <w:jc w:val="right"/>
      </w:pPr>
    </w:p>
    <w:p w14:paraId="75AAB794" w14:textId="77777777" w:rsidR="00931FAA" w:rsidRDefault="00931FAA" w:rsidP="00856A2D">
      <w:pPr>
        <w:pStyle w:val="Heading1"/>
        <w:jc w:val="right"/>
      </w:pPr>
    </w:p>
    <w:p w14:paraId="31519CC1" w14:textId="77777777" w:rsidR="00931FAA" w:rsidRDefault="00931FAA" w:rsidP="00856A2D">
      <w:pPr>
        <w:pStyle w:val="Heading1"/>
        <w:jc w:val="right"/>
      </w:pPr>
    </w:p>
    <w:p w14:paraId="22F778D9" w14:textId="77777777" w:rsidR="00931FAA" w:rsidRDefault="00931FAA" w:rsidP="00856A2D">
      <w:pPr>
        <w:pStyle w:val="Heading1"/>
        <w:jc w:val="right"/>
      </w:pPr>
    </w:p>
    <w:p w14:paraId="4DE3E59C" w14:textId="77777777" w:rsidR="00856A2D" w:rsidRDefault="00856A2D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</w:rPr>
      </w:pPr>
    </w:p>
    <w:p w14:paraId="3AEC7DA5" w14:textId="77777777" w:rsidR="00931FAA" w:rsidRPr="001356BA" w:rsidRDefault="00931FAA" w:rsidP="00931FAA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81" w:name="_Toc461780524"/>
      <w:bookmarkStart w:id="82" w:name="_Toc536623806"/>
      <w:r w:rsidRPr="001356BA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bookmarkEnd w:id="81"/>
      <w:r w:rsidRPr="001356BA">
        <w:rPr>
          <w:rFonts w:ascii="Arial" w:hAnsi="Arial" w:cs="Arial"/>
          <w:sz w:val="22"/>
          <w:szCs w:val="22"/>
        </w:rPr>
        <w:t>4</w:t>
      </w:r>
      <w:bookmarkEnd w:id="82"/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1D9CF2F8" w14:textId="77777777" w:rsidR="00931FAA" w:rsidRDefault="00931FAA" w:rsidP="00931FAA">
      <w:pPr>
        <w:jc w:val="right"/>
        <w:rPr>
          <w:rFonts w:ascii="Arial" w:hAnsi="Arial" w:cs="Arial"/>
          <w:sz w:val="22"/>
          <w:szCs w:val="22"/>
        </w:rPr>
      </w:pPr>
    </w:p>
    <w:p w14:paraId="2921C746" w14:textId="77777777" w:rsidR="00931FAA" w:rsidRPr="001356BA" w:rsidRDefault="00931FAA" w:rsidP="00931FAA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 Правилам по работе с обращениями клиентов</w:t>
      </w:r>
      <w:r w:rsidRPr="001356BA" w:rsidDel="00B17624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ОАО Банк ВТБ (Азербайджан)</w:t>
      </w:r>
    </w:p>
    <w:p w14:paraId="0FE67E3B" w14:textId="77777777" w:rsidR="00931FAA" w:rsidRDefault="00931FAA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</w:rPr>
      </w:pPr>
    </w:p>
    <w:p w14:paraId="188560F2" w14:textId="77777777" w:rsidR="00931FAA" w:rsidRPr="001356BA" w:rsidRDefault="00931FAA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</w:rPr>
      </w:pPr>
    </w:p>
    <w:p w14:paraId="4FE4F0A4" w14:textId="77777777" w:rsidR="00856A2D" w:rsidRPr="001356BA" w:rsidRDefault="00856A2D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</w:rPr>
      </w:pPr>
      <w:r w:rsidRPr="001356BA">
        <w:rPr>
          <w:rFonts w:ascii="Arial" w:hAnsi="Arial" w:cs="Arial"/>
          <w:b/>
          <w:iCs/>
          <w:sz w:val="22"/>
          <w:szCs w:val="22"/>
        </w:rPr>
        <w:t>Решение</w:t>
      </w:r>
    </w:p>
    <w:p w14:paraId="1CF09D6B" w14:textId="41050B95" w:rsidR="00856A2D" w:rsidRPr="001356BA" w:rsidRDefault="00856A2D" w:rsidP="00856A2D">
      <w:pPr>
        <w:pStyle w:val="BodyText2"/>
        <w:tabs>
          <w:tab w:val="left" w:pos="4253"/>
        </w:tabs>
        <w:spacing w:after="0" w:line="360" w:lineRule="auto"/>
        <w:ind w:right="9"/>
        <w:jc w:val="both"/>
        <w:rPr>
          <w:rFonts w:ascii="Arial" w:hAnsi="Arial" w:cs="Arial"/>
          <w:i/>
          <w:iCs/>
          <w:sz w:val="22"/>
          <w:szCs w:val="22"/>
        </w:rPr>
      </w:pPr>
      <w:r w:rsidRPr="001356BA">
        <w:rPr>
          <w:rFonts w:ascii="Arial" w:hAnsi="Arial" w:cs="Arial"/>
          <w:i/>
          <w:iCs/>
          <w:sz w:val="22"/>
          <w:szCs w:val="22"/>
        </w:rPr>
        <w:t xml:space="preserve">По </w:t>
      </w:r>
      <w:r w:rsidR="00DF35B4" w:rsidRPr="001356BA">
        <w:rPr>
          <w:rFonts w:ascii="Arial" w:hAnsi="Arial" w:cs="Arial"/>
          <w:i/>
          <w:iCs/>
          <w:sz w:val="22"/>
          <w:szCs w:val="22"/>
        </w:rPr>
        <w:t xml:space="preserve">жалобе </w:t>
      </w:r>
      <w:r w:rsidRPr="001356BA">
        <w:rPr>
          <w:rFonts w:ascii="Arial" w:hAnsi="Arial" w:cs="Arial"/>
          <w:i/>
          <w:iCs/>
          <w:sz w:val="22"/>
          <w:szCs w:val="22"/>
        </w:rPr>
        <w:t>Клиента ____________________________________________________</w:t>
      </w:r>
    </w:p>
    <w:p w14:paraId="55D3E38B" w14:textId="77777777" w:rsidR="00856A2D" w:rsidRPr="001356BA" w:rsidRDefault="00856A2D" w:rsidP="00856A2D">
      <w:pPr>
        <w:pStyle w:val="BodyText2"/>
        <w:tabs>
          <w:tab w:val="left" w:pos="4253"/>
        </w:tabs>
        <w:spacing w:after="0" w:line="360" w:lineRule="auto"/>
        <w:ind w:left="2124" w:right="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356BA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Ф.И.О.</w:t>
      </w:r>
    </w:p>
    <w:p w14:paraId="3CCD24E3" w14:textId="77777777" w:rsidR="00856A2D" w:rsidRPr="001356BA" w:rsidRDefault="00856A2D" w:rsidP="00856A2D">
      <w:pPr>
        <w:pStyle w:val="BodyText2"/>
        <w:tabs>
          <w:tab w:val="left" w:pos="4253"/>
        </w:tabs>
        <w:spacing w:after="0" w:line="360" w:lineRule="auto"/>
        <w:ind w:right="9"/>
        <w:jc w:val="both"/>
        <w:rPr>
          <w:rFonts w:ascii="Arial" w:hAnsi="Arial" w:cs="Arial"/>
          <w:i/>
          <w:iCs/>
          <w:sz w:val="22"/>
          <w:szCs w:val="22"/>
        </w:rPr>
      </w:pPr>
      <w:r w:rsidRPr="001356BA">
        <w:rPr>
          <w:rFonts w:ascii="Arial" w:hAnsi="Arial" w:cs="Arial"/>
          <w:i/>
          <w:iCs/>
          <w:sz w:val="22"/>
          <w:szCs w:val="22"/>
        </w:rPr>
        <w:t>от _________________№_____________________</w:t>
      </w:r>
    </w:p>
    <w:p w14:paraId="250CE6B1" w14:textId="77777777" w:rsidR="00856A2D" w:rsidRPr="001356BA" w:rsidRDefault="00856A2D" w:rsidP="00856A2D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№ счета/карты Клиента___________________________________________</w:t>
      </w:r>
    </w:p>
    <w:p w14:paraId="7AFAE00D" w14:textId="77777777" w:rsidR="00856A2D" w:rsidRPr="001356BA" w:rsidRDefault="00856A2D" w:rsidP="00856A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Установлены следующие факты:</w:t>
      </w:r>
    </w:p>
    <w:p w14:paraId="05724511" w14:textId="77777777" w:rsidR="00856A2D" w:rsidRPr="001356BA" w:rsidRDefault="00856A2D" w:rsidP="00856A2D">
      <w:pPr>
        <w:pStyle w:val="BodyTextIndent2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1.</w:t>
      </w:r>
    </w:p>
    <w:p w14:paraId="0BD057D9" w14:textId="77777777" w:rsidR="00856A2D" w:rsidRPr="001356BA" w:rsidRDefault="00856A2D" w:rsidP="00856A2D">
      <w:pPr>
        <w:pStyle w:val="BodyTextIndent2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2.</w:t>
      </w:r>
    </w:p>
    <w:p w14:paraId="52C6DBEC" w14:textId="77777777" w:rsidR="00856A2D" w:rsidRPr="001356BA" w:rsidRDefault="00856A2D" w:rsidP="00856A2D">
      <w:pPr>
        <w:pStyle w:val="BodyTextIndent2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3.</w:t>
      </w:r>
    </w:p>
    <w:p w14:paraId="31EFE080" w14:textId="77777777" w:rsidR="00856A2D" w:rsidRPr="001356BA" w:rsidRDefault="00856A2D" w:rsidP="00856A2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356BA">
        <w:rPr>
          <w:rFonts w:ascii="Arial" w:hAnsi="Arial" w:cs="Arial"/>
          <w:i/>
          <w:sz w:val="22"/>
          <w:szCs w:val="22"/>
        </w:rPr>
        <w:t>(указывается характер и период операции)</w:t>
      </w:r>
    </w:p>
    <w:p w14:paraId="5A845A53" w14:textId="77777777" w:rsidR="00856A2D" w:rsidRPr="001356BA" w:rsidRDefault="00856A2D" w:rsidP="00856A2D">
      <w:pPr>
        <w:pStyle w:val="BodyTextIndent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Обоснование принятия решения (с указанием нарушенного п. договора, ст. закона)</w:t>
      </w:r>
    </w:p>
    <w:p w14:paraId="228A1B77" w14:textId="77777777" w:rsidR="00856A2D" w:rsidRPr="001356BA" w:rsidRDefault="00856A2D" w:rsidP="00856A2D">
      <w:pPr>
        <w:pStyle w:val="BodyTextIndent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274C5AA1" w14:textId="799A2446" w:rsidR="00856A2D" w:rsidRPr="001356BA" w:rsidRDefault="00856A2D" w:rsidP="00DF35B4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По результатам проведенного расследования факт наличия вины Банка в возникновении </w:t>
      </w:r>
      <w:r w:rsidR="00DF35B4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>ситуации установлен и документально подтвержден</w:t>
      </w:r>
    </w:p>
    <w:p w14:paraId="373DA762" w14:textId="296E86C5" w:rsidR="00856A2D" w:rsidRPr="001356BA" w:rsidRDefault="00856A2D" w:rsidP="00DF35B4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По результатам проведенного расследования факт наличия вины Банка в возникновении </w:t>
      </w:r>
      <w:r w:rsidR="00DF35B4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>ситуации установлен, но документально не подтвержден.</w:t>
      </w:r>
    </w:p>
    <w:p w14:paraId="534B2CB9" w14:textId="1034F86E" w:rsidR="00856A2D" w:rsidRPr="001356BA" w:rsidRDefault="00856A2D" w:rsidP="00DF35B4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По результатам проведенного расследования факт наличия вины Банка в возникновении </w:t>
      </w:r>
      <w:r w:rsidR="00DF35B4" w:rsidRPr="001356BA">
        <w:rPr>
          <w:rFonts w:ascii="Arial" w:hAnsi="Arial" w:cs="Arial"/>
          <w:sz w:val="22"/>
          <w:szCs w:val="22"/>
        </w:rPr>
        <w:t xml:space="preserve">спорной </w:t>
      </w:r>
      <w:r w:rsidRPr="001356BA">
        <w:rPr>
          <w:rFonts w:ascii="Arial" w:hAnsi="Arial" w:cs="Arial"/>
          <w:sz w:val="22"/>
          <w:szCs w:val="22"/>
        </w:rPr>
        <w:t>ситуации не установлен.</w:t>
      </w:r>
    </w:p>
    <w:p w14:paraId="05FF920C" w14:textId="77777777" w:rsidR="00856A2D" w:rsidRPr="001356BA" w:rsidRDefault="00856A2D" w:rsidP="00856A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Предлагаемое решение:</w:t>
      </w:r>
    </w:p>
    <w:p w14:paraId="38928BDC" w14:textId="77777777" w:rsidR="00856A2D" w:rsidRPr="001356BA" w:rsidRDefault="00856A2D" w:rsidP="00856A2D">
      <w:pPr>
        <w:pStyle w:val="BodyTextIndent2"/>
        <w:spacing w:after="0" w:line="360" w:lineRule="auto"/>
        <w:ind w:left="567" w:firstLine="141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690C44EC" w14:textId="77777777" w:rsidR="00856A2D" w:rsidRPr="001356BA" w:rsidRDefault="00856A2D" w:rsidP="00856A2D">
      <w:pPr>
        <w:pStyle w:val="BodyTextIndent2"/>
        <w:spacing w:after="0" w:line="360" w:lineRule="auto"/>
        <w:ind w:firstLine="348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Исполнитель: _________________________________________</w:t>
      </w:r>
    </w:p>
    <w:p w14:paraId="16BCEEF3" w14:textId="77777777" w:rsidR="00856A2D" w:rsidRPr="001356BA" w:rsidRDefault="00856A2D" w:rsidP="00856A2D">
      <w:pPr>
        <w:pStyle w:val="BodyTextIndent2"/>
        <w:spacing w:after="0" w:line="360" w:lineRule="auto"/>
        <w:ind w:firstLine="348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Срок исполнения: ____   рабочих дней с момента принятия настоящего решения.</w:t>
      </w:r>
    </w:p>
    <w:p w14:paraId="69279241" w14:textId="77777777" w:rsidR="00856A2D" w:rsidRPr="001356BA" w:rsidRDefault="00856A2D" w:rsidP="00856A2D">
      <w:pPr>
        <w:rPr>
          <w:rFonts w:ascii="Arial" w:hAnsi="Arial" w:cs="Arial"/>
          <w:b/>
          <w:i/>
          <w:sz w:val="22"/>
          <w:szCs w:val="22"/>
        </w:rPr>
      </w:pPr>
      <w:bookmarkStart w:id="83" w:name="_Toc302648814"/>
      <w:r w:rsidRPr="001356BA">
        <w:rPr>
          <w:rFonts w:ascii="Arial" w:hAnsi="Arial" w:cs="Arial"/>
          <w:b/>
          <w:i/>
          <w:sz w:val="22"/>
          <w:szCs w:val="22"/>
        </w:rPr>
        <w:t>Должность сотрудника Банка _____________________________________</w:t>
      </w:r>
      <w:bookmarkEnd w:id="83"/>
    </w:p>
    <w:p w14:paraId="2E22A760" w14:textId="77777777" w:rsidR="00856A2D" w:rsidRPr="001356BA" w:rsidRDefault="00856A2D" w:rsidP="00856A2D">
      <w:pPr>
        <w:rPr>
          <w:rFonts w:ascii="Arial" w:hAnsi="Arial" w:cs="Arial"/>
          <w:b/>
          <w:i/>
          <w:sz w:val="22"/>
          <w:szCs w:val="22"/>
        </w:rPr>
      </w:pPr>
      <w:bookmarkStart w:id="84" w:name="_Toc302648815"/>
      <w:r w:rsidRPr="001356BA">
        <w:rPr>
          <w:rFonts w:ascii="Arial" w:hAnsi="Arial" w:cs="Arial"/>
          <w:b/>
          <w:i/>
          <w:sz w:val="22"/>
          <w:szCs w:val="22"/>
        </w:rPr>
        <w:t>Ф.И.О.   ________________________________________________</w:t>
      </w:r>
      <w:bookmarkEnd w:id="84"/>
    </w:p>
    <w:p w14:paraId="027BC69A" w14:textId="77777777" w:rsidR="00856A2D" w:rsidRPr="001356BA" w:rsidRDefault="00856A2D" w:rsidP="00856A2D">
      <w:pPr>
        <w:rPr>
          <w:rFonts w:ascii="Arial" w:hAnsi="Arial" w:cs="Arial"/>
          <w:b/>
          <w:i/>
          <w:sz w:val="22"/>
          <w:szCs w:val="22"/>
        </w:rPr>
      </w:pPr>
    </w:p>
    <w:p w14:paraId="617EA250" w14:textId="77777777" w:rsidR="00856A2D" w:rsidRPr="001356BA" w:rsidRDefault="00856A2D" w:rsidP="00856A2D">
      <w:pPr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РЕШЕНО:</w:t>
      </w:r>
    </w:p>
    <w:p w14:paraId="5225C2E3" w14:textId="77777777" w:rsidR="00856A2D" w:rsidRPr="001356BA" w:rsidRDefault="00856A2D" w:rsidP="00856A2D">
      <w:pPr>
        <w:pStyle w:val="BodyTextIndent2"/>
        <w:ind w:left="567" w:firstLine="141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0DB2578F" w14:textId="77777777" w:rsidR="00856A2D" w:rsidRPr="001356BA" w:rsidRDefault="00856A2D" w:rsidP="00856A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36"/>
        <w:gridCol w:w="1702"/>
        <w:gridCol w:w="1748"/>
      </w:tblGrid>
      <w:tr w:rsidR="00856A2D" w:rsidRPr="001356BA" w14:paraId="03566028" w14:textId="77777777" w:rsidTr="001F68B3">
        <w:tc>
          <w:tcPr>
            <w:tcW w:w="2900" w:type="dxa"/>
          </w:tcPr>
          <w:p w14:paraId="0DD5BB4E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936" w:type="dxa"/>
          </w:tcPr>
          <w:p w14:paraId="5B7F5535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>Фамилия И.О.</w:t>
            </w:r>
          </w:p>
        </w:tc>
        <w:tc>
          <w:tcPr>
            <w:tcW w:w="1702" w:type="dxa"/>
          </w:tcPr>
          <w:p w14:paraId="3EF4C319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  <w:tc>
          <w:tcPr>
            <w:tcW w:w="1748" w:type="dxa"/>
          </w:tcPr>
          <w:p w14:paraId="4EED5EB0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6BA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856A2D" w:rsidRPr="001356BA" w14:paraId="6CEA12C4" w14:textId="77777777" w:rsidTr="001F68B3">
        <w:tc>
          <w:tcPr>
            <w:tcW w:w="2900" w:type="dxa"/>
          </w:tcPr>
          <w:p w14:paraId="23B38652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934BC93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7332380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</w:tcPr>
          <w:p w14:paraId="3FE5C602" w14:textId="77777777" w:rsidR="00856A2D" w:rsidRPr="001356BA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A2D" w:rsidRPr="001356BA" w14:paraId="10024B40" w14:textId="77777777" w:rsidTr="001F68B3">
        <w:tc>
          <w:tcPr>
            <w:tcW w:w="2900" w:type="dxa"/>
          </w:tcPr>
          <w:p w14:paraId="6ADED373" w14:textId="77777777" w:rsidR="00856A2D" w:rsidRPr="001356BA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6" w:type="dxa"/>
          </w:tcPr>
          <w:p w14:paraId="0162D280" w14:textId="77777777" w:rsidR="00856A2D" w:rsidRPr="001356BA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7322562" w14:textId="77777777" w:rsidR="00856A2D" w:rsidRPr="001356BA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9D0F2DF" w14:textId="77777777" w:rsidR="00856A2D" w:rsidRPr="001356BA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DA1DA" w14:textId="77777777" w:rsidR="00856A2D" w:rsidRPr="001356BA" w:rsidRDefault="00856A2D" w:rsidP="00856A2D">
      <w:pPr>
        <w:pStyle w:val="Foote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Исполнитель: Ф.И.О. Тел.</w:t>
      </w:r>
    </w:p>
    <w:p w14:paraId="7D070C99" w14:textId="77777777" w:rsidR="006170D3" w:rsidRDefault="006170D3" w:rsidP="00FA6922">
      <w:pPr>
        <w:spacing w:line="255" w:lineRule="exact"/>
        <w:rPr>
          <w:rFonts w:ascii="Arial" w:hAnsi="Arial" w:cs="Arial"/>
          <w:sz w:val="22"/>
          <w:szCs w:val="22"/>
        </w:rPr>
      </w:pPr>
    </w:p>
    <w:p w14:paraId="127B32B6" w14:textId="77777777" w:rsidR="00931FAA" w:rsidRDefault="00931FAA" w:rsidP="00FA6922">
      <w:pPr>
        <w:spacing w:line="255" w:lineRule="exact"/>
        <w:rPr>
          <w:rFonts w:ascii="Arial" w:hAnsi="Arial" w:cs="Arial"/>
          <w:sz w:val="22"/>
          <w:szCs w:val="22"/>
        </w:rPr>
      </w:pPr>
    </w:p>
    <w:p w14:paraId="1B551D9A" w14:textId="77777777" w:rsidR="00931FAA" w:rsidRPr="001356BA" w:rsidRDefault="00931FAA" w:rsidP="00FA6922">
      <w:pPr>
        <w:spacing w:line="255" w:lineRule="exact"/>
        <w:rPr>
          <w:rFonts w:ascii="Arial" w:hAnsi="Arial" w:cs="Arial"/>
          <w:sz w:val="22"/>
          <w:szCs w:val="22"/>
        </w:rPr>
      </w:pPr>
    </w:p>
    <w:p w14:paraId="2B5D5A3D" w14:textId="77777777" w:rsidR="006170D3" w:rsidRPr="001356BA" w:rsidRDefault="006170D3" w:rsidP="00FA6922">
      <w:pPr>
        <w:spacing w:line="255" w:lineRule="exact"/>
        <w:rPr>
          <w:rFonts w:ascii="Arial" w:hAnsi="Arial" w:cs="Arial"/>
          <w:sz w:val="22"/>
          <w:szCs w:val="22"/>
        </w:rPr>
      </w:pPr>
    </w:p>
    <w:p w14:paraId="375B9FF7" w14:textId="77777777" w:rsidR="00931FAA" w:rsidRPr="001356BA" w:rsidRDefault="00931FAA" w:rsidP="00931FAA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85" w:name="_Toc461780525"/>
      <w:bookmarkStart w:id="86" w:name="_Toc536623807"/>
      <w:r w:rsidRPr="001356BA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bookmarkEnd w:id="85"/>
      <w:r w:rsidRPr="001356BA">
        <w:rPr>
          <w:rFonts w:ascii="Arial" w:hAnsi="Arial" w:cs="Arial"/>
          <w:sz w:val="22"/>
          <w:szCs w:val="22"/>
        </w:rPr>
        <w:t>5</w:t>
      </w:r>
      <w:bookmarkEnd w:id="86"/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51149D59" w14:textId="77777777" w:rsidR="00931FAA" w:rsidRDefault="00931FAA" w:rsidP="00931FAA">
      <w:pPr>
        <w:jc w:val="right"/>
        <w:rPr>
          <w:rFonts w:ascii="Arial" w:hAnsi="Arial" w:cs="Arial"/>
          <w:sz w:val="22"/>
          <w:szCs w:val="22"/>
        </w:rPr>
      </w:pPr>
    </w:p>
    <w:p w14:paraId="1EE53846" w14:textId="77777777" w:rsidR="00931FAA" w:rsidRPr="001356BA" w:rsidRDefault="00931FAA" w:rsidP="00931FAA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 Правилам по работе с обращениями клиентов</w:t>
      </w:r>
      <w:r w:rsidRPr="001356BA" w:rsidDel="00B17624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ОАО Банк ВТБ (Азербайджан)</w:t>
      </w:r>
    </w:p>
    <w:p w14:paraId="5AACA035" w14:textId="77777777" w:rsidR="00931FAA" w:rsidRDefault="00931FAA" w:rsidP="00671874">
      <w:pPr>
        <w:spacing w:line="255" w:lineRule="exact"/>
        <w:jc w:val="center"/>
        <w:rPr>
          <w:rFonts w:ascii="Arial" w:hAnsi="Arial" w:cs="Arial"/>
          <w:sz w:val="22"/>
          <w:szCs w:val="22"/>
        </w:rPr>
      </w:pPr>
    </w:p>
    <w:p w14:paraId="2B8AF5BC" w14:textId="77777777" w:rsidR="00931FAA" w:rsidRDefault="00931FAA" w:rsidP="00671874">
      <w:pPr>
        <w:spacing w:line="255" w:lineRule="exact"/>
        <w:jc w:val="center"/>
        <w:rPr>
          <w:rFonts w:ascii="Arial" w:hAnsi="Arial" w:cs="Arial"/>
          <w:sz w:val="22"/>
          <w:szCs w:val="22"/>
        </w:rPr>
      </w:pPr>
    </w:p>
    <w:p w14:paraId="0D01F708" w14:textId="77777777" w:rsidR="00FA6922" w:rsidRPr="001356BA" w:rsidRDefault="00FA6922" w:rsidP="00671874">
      <w:pPr>
        <w:spacing w:line="255" w:lineRule="exact"/>
        <w:jc w:val="center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Распоряжение</w:t>
      </w:r>
    </w:p>
    <w:p w14:paraId="1F6E9732" w14:textId="77777777" w:rsidR="00FA6922" w:rsidRPr="001356BA" w:rsidRDefault="000A2188" w:rsidP="00FA6922">
      <w:pPr>
        <w:rPr>
          <w:rFonts w:ascii="Arial" w:hAnsi="Arial" w:cs="Arial"/>
          <w:b/>
          <w:i/>
          <w:sz w:val="22"/>
          <w:szCs w:val="22"/>
        </w:rPr>
      </w:pPr>
      <w:r w:rsidRPr="001356BA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2B70F3" wp14:editId="2898BD45">
                <wp:simplePos x="0" y="0"/>
                <wp:positionH relativeFrom="column">
                  <wp:posOffset>-90806</wp:posOffset>
                </wp:positionH>
                <wp:positionV relativeFrom="paragraph">
                  <wp:posOffset>93345</wp:posOffset>
                </wp:positionV>
                <wp:extent cx="4238625" cy="828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1EED" w14:textId="15B38FA3" w:rsidR="001776E3" w:rsidRDefault="001776E3" w:rsidP="006170D3">
                            <w:pPr>
                              <w:pStyle w:val="BodyText2"/>
                              <w:tabs>
                                <w:tab w:val="left" w:pos="4253"/>
                              </w:tabs>
                              <w:spacing w:line="240" w:lineRule="auto"/>
                              <w:ind w:right="1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По обращению клиента __________________</w:t>
                            </w:r>
                          </w:p>
                          <w:p w14:paraId="3066552C" w14:textId="77777777" w:rsidR="001776E3" w:rsidRDefault="001776E3" w:rsidP="006170D3">
                            <w:pPr>
                              <w:pStyle w:val="BodyText2"/>
                              <w:tabs>
                                <w:tab w:val="left" w:pos="3060"/>
                              </w:tabs>
                              <w:spacing w:line="240" w:lineRule="auto"/>
                              <w:ind w:right="11"/>
                              <w:rPr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                                                                                         Ф.И.О.</w:t>
                            </w:r>
                          </w:p>
                          <w:p w14:paraId="60DE4230" w14:textId="77777777" w:rsidR="001776E3" w:rsidRDefault="001776E3" w:rsidP="006170D3">
                            <w:pPr>
                              <w:pStyle w:val="BodyText2"/>
                              <w:tabs>
                                <w:tab w:val="left" w:pos="4253"/>
                              </w:tabs>
                              <w:spacing w:line="240" w:lineRule="auto"/>
                              <w:ind w:right="1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от ______№_______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70F3" id="Text Box 13" o:spid="_x0000_s1032" type="#_x0000_t202" style="position:absolute;margin-left:-7.15pt;margin-top:7.35pt;width:333.75pt;height:6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hy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" filled="f" stroked="f">
                <v:textbox>
                  <w:txbxContent>
                    <w:p w14:paraId="7A231EED" w14:textId="15B38FA3" w:rsidR="001776E3" w:rsidRDefault="001776E3" w:rsidP="006170D3">
                      <w:pPr>
                        <w:pStyle w:val="BodyText2"/>
                        <w:tabs>
                          <w:tab w:val="left" w:pos="4253"/>
                        </w:tabs>
                        <w:spacing w:line="240" w:lineRule="auto"/>
                        <w:ind w:right="1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По </w:t>
                      </w:r>
                      <w:r>
                        <w:rPr>
                          <w:i/>
                          <w:iCs/>
                        </w:rPr>
                        <w:t xml:space="preserve">обращению </w:t>
                      </w:r>
                      <w:r>
                        <w:rPr>
                          <w:i/>
                          <w:iCs/>
                        </w:rPr>
                        <w:t>клиента __________________</w:t>
                      </w:r>
                    </w:p>
                    <w:p w14:paraId="3066552C" w14:textId="77777777" w:rsidR="001776E3" w:rsidRDefault="001776E3" w:rsidP="006170D3">
                      <w:pPr>
                        <w:pStyle w:val="BodyText2"/>
                        <w:tabs>
                          <w:tab w:val="left" w:pos="3060"/>
                        </w:tabs>
                        <w:spacing w:line="240" w:lineRule="auto"/>
                        <w:ind w:right="11"/>
                        <w:rPr>
                          <w:i/>
                          <w:iCs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                                                                                          Ф.И.О.</w:t>
                      </w:r>
                    </w:p>
                    <w:p w14:paraId="60DE4230" w14:textId="77777777" w:rsidR="001776E3" w:rsidRDefault="001776E3" w:rsidP="006170D3">
                      <w:pPr>
                        <w:pStyle w:val="BodyText2"/>
                        <w:tabs>
                          <w:tab w:val="left" w:pos="4253"/>
                        </w:tabs>
                        <w:spacing w:line="240" w:lineRule="auto"/>
                        <w:ind w:right="1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от ______№_______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AB0FDC" w14:textId="77777777" w:rsidR="00FA6922" w:rsidRPr="001356BA" w:rsidRDefault="00FA6922" w:rsidP="00FA6922">
      <w:pPr>
        <w:rPr>
          <w:rFonts w:ascii="Arial" w:hAnsi="Arial" w:cs="Arial"/>
          <w:b/>
          <w:i/>
          <w:sz w:val="22"/>
          <w:szCs w:val="22"/>
        </w:rPr>
      </w:pPr>
    </w:p>
    <w:p w14:paraId="6D8C5BB0" w14:textId="77777777" w:rsidR="00FA6922" w:rsidRPr="001356BA" w:rsidRDefault="00FA6922" w:rsidP="00FA6922">
      <w:pPr>
        <w:ind w:right="-2" w:firstLine="567"/>
        <w:jc w:val="both"/>
        <w:rPr>
          <w:rFonts w:ascii="Arial" w:hAnsi="Arial" w:cs="Arial"/>
          <w:sz w:val="22"/>
          <w:szCs w:val="22"/>
        </w:rPr>
      </w:pPr>
    </w:p>
    <w:p w14:paraId="3CA65703" w14:textId="77777777" w:rsidR="00FA6922" w:rsidRPr="001356BA" w:rsidRDefault="00FA6922" w:rsidP="00FA6922">
      <w:pPr>
        <w:ind w:right="-2" w:firstLine="567"/>
        <w:jc w:val="both"/>
        <w:rPr>
          <w:rFonts w:ascii="Arial" w:hAnsi="Arial" w:cs="Arial"/>
          <w:sz w:val="22"/>
          <w:szCs w:val="22"/>
        </w:rPr>
      </w:pPr>
    </w:p>
    <w:p w14:paraId="5464F378" w14:textId="77777777" w:rsidR="00FA6922" w:rsidRPr="001356BA" w:rsidRDefault="00FA6922" w:rsidP="00FA6922">
      <w:pPr>
        <w:ind w:right="-2" w:firstLine="567"/>
        <w:jc w:val="both"/>
        <w:rPr>
          <w:rFonts w:ascii="Arial" w:hAnsi="Arial" w:cs="Arial"/>
          <w:sz w:val="22"/>
          <w:szCs w:val="22"/>
        </w:rPr>
      </w:pPr>
    </w:p>
    <w:p w14:paraId="3FDD1338" w14:textId="77777777" w:rsidR="00FA6922" w:rsidRPr="001356BA" w:rsidRDefault="00FA6922" w:rsidP="00FA6922">
      <w:pPr>
        <w:pStyle w:val="BodyTextIndent2"/>
        <w:rPr>
          <w:rFonts w:ascii="Arial" w:hAnsi="Arial" w:cs="Arial"/>
          <w:sz w:val="22"/>
          <w:szCs w:val="22"/>
        </w:rPr>
      </w:pPr>
    </w:p>
    <w:p w14:paraId="1F370FE8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1. _____________________________________________________________________</w:t>
      </w:r>
    </w:p>
    <w:p w14:paraId="1E69F27A" w14:textId="77777777" w:rsidR="00FA6922" w:rsidRPr="001356BA" w:rsidRDefault="00695363" w:rsidP="00FA6922">
      <w:pPr>
        <w:ind w:left="1416" w:firstLine="708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(Ф.И.О исполнителя</w:t>
      </w:r>
      <w:r w:rsidR="00FA6922" w:rsidRPr="001356BA">
        <w:rPr>
          <w:rFonts w:ascii="Arial" w:hAnsi="Arial" w:cs="Arial"/>
          <w:sz w:val="22"/>
          <w:szCs w:val="22"/>
        </w:rPr>
        <w:t>)</w:t>
      </w:r>
    </w:p>
    <w:p w14:paraId="6187F8D3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3861B3EF" w14:textId="77777777" w:rsidR="00FA6922" w:rsidRPr="001356BA" w:rsidRDefault="00FA6922" w:rsidP="00FA6922">
      <w:pPr>
        <w:pStyle w:val="BodyText2"/>
        <w:ind w:right="381"/>
        <w:rPr>
          <w:rFonts w:ascii="Arial" w:hAnsi="Arial" w:cs="Arial"/>
          <w:b/>
          <w:sz w:val="22"/>
          <w:szCs w:val="22"/>
        </w:rPr>
      </w:pPr>
      <w:r w:rsidRPr="001356BA">
        <w:rPr>
          <w:rFonts w:ascii="Arial" w:hAnsi="Arial" w:cs="Arial"/>
          <w:b/>
          <w:sz w:val="22"/>
          <w:szCs w:val="22"/>
        </w:rPr>
        <w:t>_________________________________________________________________</w:t>
      </w:r>
    </w:p>
    <w:p w14:paraId="1740A647" w14:textId="5B2B44AA" w:rsidR="00FA6922" w:rsidRPr="001356BA" w:rsidRDefault="00FA6922" w:rsidP="00FA6922">
      <w:pPr>
        <w:jc w:val="both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По результатам рассмотрения </w:t>
      </w:r>
      <w:r w:rsidR="00DF35B4" w:rsidRPr="001356BA">
        <w:rPr>
          <w:rFonts w:ascii="Arial" w:hAnsi="Arial" w:cs="Arial"/>
          <w:sz w:val="22"/>
          <w:szCs w:val="22"/>
        </w:rPr>
        <w:t>обращения</w:t>
      </w:r>
      <w:r w:rsidRPr="001356BA">
        <w:rPr>
          <w:rFonts w:ascii="Arial" w:hAnsi="Arial" w:cs="Arial"/>
          <w:sz w:val="22"/>
          <w:szCs w:val="22"/>
        </w:rPr>
        <w:t xml:space="preserve"> № ____________ от _____________</w:t>
      </w:r>
      <w:r w:rsidR="00BD5D1B"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о нештатной работе банкомата № _____________(акт от ______№_______)</w:t>
      </w:r>
      <w:r w:rsidR="00BD5D1B"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sz w:val="22"/>
          <w:szCs w:val="22"/>
        </w:rPr>
        <w:t>дата совершения операции ___________________</w:t>
      </w:r>
    </w:p>
    <w:p w14:paraId="2637AC17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40D1ADF8" w14:textId="77777777" w:rsidR="00FA6922" w:rsidRPr="001356BA" w:rsidRDefault="006170D3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Гр.</w:t>
      </w:r>
      <w:r w:rsidR="00FA6922" w:rsidRPr="001356BA">
        <w:rPr>
          <w:rFonts w:ascii="Arial" w:hAnsi="Arial" w:cs="Arial"/>
          <w:sz w:val="22"/>
          <w:szCs w:val="22"/>
        </w:rPr>
        <w:t>___________________________________________</w:t>
      </w:r>
      <w:r w:rsidRPr="001356BA">
        <w:rPr>
          <w:rFonts w:ascii="Arial" w:hAnsi="Arial" w:cs="Arial"/>
          <w:sz w:val="22"/>
          <w:szCs w:val="22"/>
        </w:rPr>
        <w:t>_____________________</w:t>
      </w:r>
    </w:p>
    <w:p w14:paraId="470BE51A" w14:textId="77777777" w:rsidR="00FA6922" w:rsidRPr="001356BA" w:rsidRDefault="00FA6922" w:rsidP="00FA6922">
      <w:pPr>
        <w:ind w:left="2832" w:firstLine="708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(Ф.И.О.)</w:t>
      </w:r>
    </w:p>
    <w:p w14:paraId="2E60E067" w14:textId="77777777" w:rsidR="00FA6922" w:rsidRPr="001356BA" w:rsidRDefault="00FA6922" w:rsidP="00FA6922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Паспорт серия _______________ №________________________________________________,</w:t>
      </w:r>
    </w:p>
    <w:p w14:paraId="558D8D9C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327E6A5F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выданный  ________________________________________________________________,</w:t>
      </w:r>
    </w:p>
    <w:p w14:paraId="36C38A0A" w14:textId="77777777" w:rsidR="00FA6922" w:rsidRPr="001356BA" w:rsidRDefault="00FA6922" w:rsidP="00FA6922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</w:p>
    <w:p w14:paraId="06937F12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выплатить  наличными денежные средства в размере      _</w:t>
      </w:r>
      <w:r w:rsidR="006170D3" w:rsidRPr="001356BA">
        <w:rPr>
          <w:rFonts w:ascii="Arial" w:hAnsi="Arial" w:cs="Arial"/>
          <w:sz w:val="22"/>
          <w:szCs w:val="22"/>
        </w:rPr>
        <w:t>_______________________________</w:t>
      </w:r>
      <w:r w:rsidRPr="001356BA">
        <w:rPr>
          <w:rFonts w:ascii="Arial" w:hAnsi="Arial" w:cs="Arial"/>
          <w:sz w:val="22"/>
          <w:szCs w:val="22"/>
        </w:rPr>
        <w:t>_____________________________________</w:t>
      </w:r>
    </w:p>
    <w:p w14:paraId="637E9C6B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0B43AEA2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 счета  _____________________ </w:t>
      </w:r>
      <w:r w:rsidR="006170D3" w:rsidRPr="001356BA">
        <w:rPr>
          <w:rFonts w:ascii="Arial" w:hAnsi="Arial" w:cs="Arial"/>
          <w:sz w:val="22"/>
          <w:szCs w:val="22"/>
        </w:rPr>
        <w:t xml:space="preserve">   </w:t>
      </w:r>
      <w:r w:rsidRPr="001356BA">
        <w:rPr>
          <w:rFonts w:ascii="Arial" w:hAnsi="Arial" w:cs="Arial"/>
          <w:sz w:val="22"/>
          <w:szCs w:val="22"/>
        </w:rPr>
        <w:t>«Обязательства по выплате наличными в связи с нештатной работой ».</w:t>
      </w:r>
    </w:p>
    <w:p w14:paraId="3E8F36B2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17322D33" w14:textId="77777777" w:rsidR="006737D0" w:rsidRPr="001356BA" w:rsidRDefault="006737D0" w:rsidP="00FA6922">
      <w:pPr>
        <w:pStyle w:val="Heading2"/>
        <w:rPr>
          <w:rFonts w:ascii="Arial" w:hAnsi="Arial" w:cs="Arial"/>
          <w:b w:val="0"/>
          <w:i w:val="0"/>
          <w:sz w:val="22"/>
          <w:szCs w:val="22"/>
        </w:rPr>
      </w:pPr>
      <w:bookmarkStart w:id="87" w:name="_Toc461785144"/>
      <w:r w:rsidRPr="001356BA">
        <w:rPr>
          <w:rFonts w:ascii="Arial" w:hAnsi="Arial" w:cs="Arial"/>
          <w:b w:val="0"/>
          <w:i w:val="0"/>
          <w:sz w:val="22"/>
          <w:szCs w:val="22"/>
        </w:rPr>
        <w:t>Должность</w:t>
      </w:r>
      <w:bookmarkEnd w:id="87"/>
      <w:r w:rsidRPr="001356B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  <w:r w:rsidRPr="001356BA">
        <w:rPr>
          <w:rFonts w:ascii="Arial" w:hAnsi="Arial" w:cs="Arial"/>
          <w:b w:val="0"/>
          <w:i w:val="0"/>
          <w:sz w:val="22"/>
          <w:szCs w:val="22"/>
        </w:rPr>
        <w:tab/>
      </w:r>
    </w:p>
    <w:p w14:paraId="7AFCAB88" w14:textId="77777777" w:rsidR="00FA6922" w:rsidRPr="001356BA" w:rsidRDefault="00FA6922" w:rsidP="00FA6922">
      <w:pPr>
        <w:pStyle w:val="Heading2"/>
        <w:rPr>
          <w:rFonts w:ascii="Arial" w:hAnsi="Arial" w:cs="Arial"/>
          <w:b w:val="0"/>
          <w:i w:val="0"/>
          <w:sz w:val="22"/>
          <w:szCs w:val="22"/>
        </w:rPr>
      </w:pPr>
      <w:bookmarkStart w:id="88" w:name="_Toc461785145"/>
      <w:r w:rsidRPr="001356BA">
        <w:rPr>
          <w:rFonts w:ascii="Arial" w:hAnsi="Arial" w:cs="Arial"/>
          <w:b w:val="0"/>
          <w:i w:val="0"/>
          <w:sz w:val="22"/>
          <w:szCs w:val="22"/>
        </w:rPr>
        <w:t>Ф.И.О.</w:t>
      </w:r>
      <w:bookmarkEnd w:id="88"/>
    </w:p>
    <w:p w14:paraId="4A4D6E7A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(лица</w:t>
      </w:r>
      <w:r w:rsidR="006737D0" w:rsidRPr="001356BA">
        <w:rPr>
          <w:rFonts w:ascii="Arial" w:hAnsi="Arial" w:cs="Arial"/>
          <w:sz w:val="22"/>
          <w:szCs w:val="22"/>
        </w:rPr>
        <w:t>,</w:t>
      </w:r>
      <w:r w:rsidRPr="001356BA">
        <w:rPr>
          <w:rFonts w:ascii="Arial" w:hAnsi="Arial" w:cs="Arial"/>
          <w:sz w:val="22"/>
          <w:szCs w:val="22"/>
        </w:rPr>
        <w:t xml:space="preserve"> принимающего решение)</w:t>
      </w:r>
    </w:p>
    <w:p w14:paraId="179411B8" w14:textId="77777777" w:rsidR="00FA6922" w:rsidRPr="001356BA" w:rsidRDefault="00FA6922" w:rsidP="00FA6922">
      <w:pPr>
        <w:pStyle w:val="Footer"/>
        <w:rPr>
          <w:rFonts w:ascii="Arial" w:hAnsi="Arial" w:cs="Arial"/>
          <w:sz w:val="22"/>
          <w:szCs w:val="22"/>
        </w:rPr>
      </w:pPr>
    </w:p>
    <w:p w14:paraId="267879B1" w14:textId="77777777" w:rsidR="00FA6922" w:rsidRPr="001356BA" w:rsidRDefault="00FA6922" w:rsidP="00FA6922">
      <w:pPr>
        <w:pStyle w:val="Footer"/>
        <w:rPr>
          <w:rFonts w:ascii="Arial" w:hAnsi="Arial" w:cs="Arial"/>
          <w:sz w:val="22"/>
          <w:szCs w:val="22"/>
        </w:rPr>
      </w:pPr>
    </w:p>
    <w:p w14:paraId="76E13777" w14:textId="77777777" w:rsidR="00FA6922" w:rsidRPr="001356BA" w:rsidRDefault="00FA6922" w:rsidP="00FA6922">
      <w:pPr>
        <w:pStyle w:val="Footer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Исполнитель:</w:t>
      </w:r>
    </w:p>
    <w:p w14:paraId="3919CAF7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ФИО</w:t>
      </w:r>
    </w:p>
    <w:p w14:paraId="2D8C2D97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Тел.</w:t>
      </w:r>
    </w:p>
    <w:p w14:paraId="75BDB4BF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09CBFAC0" w14:textId="77777777" w:rsidR="00F02885" w:rsidRPr="001356BA" w:rsidRDefault="00F02885" w:rsidP="00FA6922">
      <w:pPr>
        <w:rPr>
          <w:rFonts w:ascii="Arial" w:hAnsi="Arial" w:cs="Arial"/>
          <w:sz w:val="22"/>
          <w:szCs w:val="22"/>
        </w:rPr>
      </w:pPr>
    </w:p>
    <w:p w14:paraId="715F58DC" w14:textId="77777777" w:rsidR="00F02885" w:rsidRPr="001356BA" w:rsidRDefault="00F02885" w:rsidP="00FA6922">
      <w:pPr>
        <w:rPr>
          <w:rFonts w:ascii="Arial" w:hAnsi="Arial" w:cs="Arial"/>
          <w:sz w:val="22"/>
          <w:szCs w:val="22"/>
        </w:rPr>
      </w:pPr>
    </w:p>
    <w:p w14:paraId="71E0EA34" w14:textId="77777777" w:rsidR="00F02885" w:rsidRPr="001356BA" w:rsidRDefault="00F02885" w:rsidP="00FA6922">
      <w:pPr>
        <w:rPr>
          <w:rFonts w:ascii="Arial" w:hAnsi="Arial" w:cs="Arial"/>
          <w:sz w:val="22"/>
          <w:szCs w:val="22"/>
        </w:rPr>
      </w:pPr>
    </w:p>
    <w:p w14:paraId="5C85B783" w14:textId="77777777" w:rsidR="00931FAA" w:rsidRDefault="00931FAA" w:rsidP="000300D2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89" w:name="_Toc461780526"/>
    </w:p>
    <w:p w14:paraId="10DE08B7" w14:textId="77777777" w:rsidR="00931FAA" w:rsidRDefault="00931FAA" w:rsidP="000300D2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31010C14" w14:textId="77777777" w:rsidR="00931FAA" w:rsidRDefault="00931FAA" w:rsidP="000300D2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10392C91" w14:textId="77777777" w:rsidR="00931FAA" w:rsidRDefault="00931FAA" w:rsidP="000300D2">
      <w:pPr>
        <w:pStyle w:val="Heading1"/>
        <w:jc w:val="right"/>
        <w:rPr>
          <w:rFonts w:ascii="Arial" w:hAnsi="Arial" w:cs="Arial"/>
          <w:sz w:val="22"/>
          <w:szCs w:val="22"/>
        </w:rPr>
      </w:pPr>
    </w:p>
    <w:bookmarkEnd w:id="89"/>
    <w:p w14:paraId="3431FCD1" w14:textId="77777777" w:rsidR="000300D2" w:rsidRPr="001356BA" w:rsidRDefault="000300D2" w:rsidP="000300D2">
      <w:pPr>
        <w:rPr>
          <w:rFonts w:ascii="Arial" w:hAnsi="Arial" w:cs="Arial"/>
          <w:sz w:val="22"/>
          <w:szCs w:val="22"/>
        </w:rPr>
      </w:pPr>
    </w:p>
    <w:p w14:paraId="7CBCBE21" w14:textId="77777777" w:rsidR="00931FAA" w:rsidRPr="001356BA" w:rsidRDefault="00931FAA" w:rsidP="00931FAA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90" w:name="_Toc461780527"/>
      <w:bookmarkStart w:id="91" w:name="_Toc536623808"/>
      <w:r w:rsidRPr="001356BA">
        <w:rPr>
          <w:rFonts w:ascii="Arial" w:hAnsi="Arial" w:cs="Arial"/>
          <w:sz w:val="22"/>
          <w:szCs w:val="22"/>
        </w:rPr>
        <w:lastRenderedPageBreak/>
        <w:t xml:space="preserve">Приложение  </w:t>
      </w:r>
      <w:bookmarkEnd w:id="90"/>
      <w:r w:rsidRPr="001356BA">
        <w:rPr>
          <w:rFonts w:ascii="Arial" w:hAnsi="Arial" w:cs="Arial"/>
          <w:sz w:val="22"/>
          <w:szCs w:val="22"/>
        </w:rPr>
        <w:t>6</w:t>
      </w:r>
      <w:bookmarkEnd w:id="91"/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6FD700E1" w14:textId="77777777" w:rsidR="00931FAA" w:rsidRDefault="00931FAA" w:rsidP="00931FAA">
      <w:pPr>
        <w:jc w:val="right"/>
        <w:rPr>
          <w:rFonts w:ascii="Arial" w:hAnsi="Arial" w:cs="Arial"/>
          <w:sz w:val="22"/>
          <w:szCs w:val="22"/>
        </w:rPr>
      </w:pPr>
    </w:p>
    <w:p w14:paraId="2649B28C" w14:textId="77777777" w:rsidR="00931FAA" w:rsidRPr="001356BA" w:rsidRDefault="00931FAA" w:rsidP="00931FAA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 Правилам по работе с обращениями клиентов ОАО Банк ВТБ (Азербайджан)</w:t>
      </w:r>
    </w:p>
    <w:p w14:paraId="7453739B" w14:textId="77777777" w:rsidR="00931FAA" w:rsidRDefault="00931FAA" w:rsidP="00FA6922">
      <w:pPr>
        <w:rPr>
          <w:rFonts w:ascii="Arial" w:hAnsi="Arial" w:cs="Arial"/>
          <w:sz w:val="22"/>
          <w:szCs w:val="22"/>
        </w:rPr>
      </w:pPr>
    </w:p>
    <w:p w14:paraId="4086FDD7" w14:textId="77777777" w:rsidR="00FA6922" w:rsidRPr="001356BA" w:rsidRDefault="002D017F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Реестр учета</w:t>
      </w:r>
    </w:p>
    <w:p w14:paraId="15C4F6C0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403AEED4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2FE91501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1BD7A6F9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3B2D6F9B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bookmarkStart w:id="92" w:name="_MON_1617093565"/>
    <w:bookmarkEnd w:id="92"/>
    <w:p w14:paraId="591F5C48" w14:textId="77777777" w:rsidR="00FA6922" w:rsidRPr="001356BA" w:rsidRDefault="004440CE" w:rsidP="00FA6922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object w:dxaOrig="1814" w:dyaOrig="1174" w14:anchorId="4E661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8.5pt" o:ole="">
            <v:imagedata r:id="rId13" o:title=""/>
          </v:shape>
          <o:OLEObject Type="Embed" ProgID="Excel.Sheet.12" ShapeID="_x0000_i1025" DrawAspect="Icon" ObjectID="_1714219751" r:id="rId14"/>
        </w:object>
      </w:r>
    </w:p>
    <w:p w14:paraId="2324213B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3C1B9D90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0A7881F2" w14:textId="77777777" w:rsidR="00714E65" w:rsidRPr="001356BA" w:rsidRDefault="00714E65" w:rsidP="00714E65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93" w:name="_Toc536623809"/>
      <w:r w:rsidRPr="001356BA">
        <w:rPr>
          <w:rFonts w:ascii="Arial" w:hAnsi="Arial" w:cs="Arial"/>
          <w:sz w:val="22"/>
          <w:szCs w:val="22"/>
        </w:rPr>
        <w:t xml:space="preserve">Приложение  </w:t>
      </w:r>
      <w:r w:rsidR="00594190" w:rsidRPr="001356BA">
        <w:rPr>
          <w:rFonts w:ascii="Arial" w:hAnsi="Arial" w:cs="Arial"/>
          <w:sz w:val="22"/>
          <w:szCs w:val="22"/>
        </w:rPr>
        <w:t>7</w:t>
      </w:r>
      <w:bookmarkEnd w:id="93"/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4C1DD237" w14:textId="77777777" w:rsidR="00CC4D6E" w:rsidRDefault="00CC4D6E" w:rsidP="00714E65">
      <w:pPr>
        <w:jc w:val="right"/>
        <w:rPr>
          <w:rFonts w:ascii="Arial" w:hAnsi="Arial" w:cs="Arial"/>
          <w:sz w:val="22"/>
          <w:szCs w:val="22"/>
        </w:rPr>
      </w:pPr>
    </w:p>
    <w:p w14:paraId="2F1675C0" w14:textId="77777777" w:rsidR="00714E65" w:rsidRPr="001356BA" w:rsidRDefault="00714E65" w:rsidP="00714E65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 Правилам по работе с обращениями клиентов ОАО Банк ВТБ (Азербайджан)</w:t>
      </w:r>
    </w:p>
    <w:p w14:paraId="0BB02490" w14:textId="77777777" w:rsidR="00714E65" w:rsidRPr="001356BA" w:rsidRDefault="00714E65" w:rsidP="00714E65">
      <w:pPr>
        <w:rPr>
          <w:rFonts w:ascii="Arial" w:hAnsi="Arial" w:cs="Arial"/>
          <w:sz w:val="22"/>
          <w:szCs w:val="22"/>
        </w:rPr>
      </w:pPr>
    </w:p>
    <w:p w14:paraId="7F776BAB" w14:textId="77777777" w:rsidR="00714E65" w:rsidRPr="001356BA" w:rsidRDefault="00E96A8A" w:rsidP="00714E65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Отчетная ф</w:t>
      </w:r>
      <w:r w:rsidR="00714E65" w:rsidRPr="001356BA">
        <w:rPr>
          <w:rFonts w:ascii="Arial" w:hAnsi="Arial" w:cs="Arial"/>
          <w:sz w:val="22"/>
          <w:szCs w:val="22"/>
        </w:rPr>
        <w:t>орма по урегулированию жалоб</w:t>
      </w:r>
      <w:r w:rsidR="002D0D1B" w:rsidRPr="001356BA">
        <w:rPr>
          <w:rFonts w:ascii="Arial" w:hAnsi="Arial" w:cs="Arial"/>
          <w:sz w:val="22"/>
          <w:szCs w:val="22"/>
        </w:rPr>
        <w:t xml:space="preserve"> клиентов</w:t>
      </w:r>
      <w:r w:rsidR="00714E65" w:rsidRPr="001356BA">
        <w:rPr>
          <w:rFonts w:ascii="Arial" w:hAnsi="Arial" w:cs="Arial"/>
          <w:sz w:val="22"/>
          <w:szCs w:val="22"/>
        </w:rPr>
        <w:t>:</w:t>
      </w:r>
    </w:p>
    <w:p w14:paraId="236A8AA4" w14:textId="77777777" w:rsidR="00714E65" w:rsidRPr="001356BA" w:rsidRDefault="00714E65" w:rsidP="00714E65">
      <w:pPr>
        <w:rPr>
          <w:rFonts w:ascii="Arial" w:hAnsi="Arial" w:cs="Arial"/>
          <w:sz w:val="22"/>
          <w:szCs w:val="22"/>
        </w:rPr>
      </w:pPr>
    </w:p>
    <w:bookmarkStart w:id="94" w:name="_MON_1608639277"/>
    <w:bookmarkEnd w:id="94"/>
    <w:p w14:paraId="49557172" w14:textId="77777777" w:rsidR="00714E65" w:rsidRPr="001356BA" w:rsidRDefault="00ED6D98" w:rsidP="00714E65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object w:dxaOrig="1551" w:dyaOrig="1004" w14:anchorId="3E43DB16">
          <v:shape id="_x0000_i1026" type="#_x0000_t75" style="width:77.25pt;height:50.25pt" o:ole="">
            <v:imagedata r:id="rId15" o:title=""/>
          </v:shape>
          <o:OLEObject Type="Embed" ProgID="Word.Document.12" ShapeID="_x0000_i1026" DrawAspect="Icon" ObjectID="_1714219752" r:id="rId16">
            <o:FieldCodes>\s</o:FieldCodes>
          </o:OLEObject>
        </w:object>
      </w:r>
    </w:p>
    <w:p w14:paraId="6DEE0145" w14:textId="77777777" w:rsidR="00714E65" w:rsidRPr="001356BA" w:rsidRDefault="00714E65" w:rsidP="00714E65">
      <w:pPr>
        <w:rPr>
          <w:rFonts w:ascii="Arial" w:hAnsi="Arial" w:cs="Arial"/>
          <w:sz w:val="22"/>
          <w:szCs w:val="22"/>
        </w:rPr>
      </w:pPr>
    </w:p>
    <w:p w14:paraId="3B74CE54" w14:textId="77777777" w:rsidR="002D017F" w:rsidRDefault="002D017F" w:rsidP="00FA6922">
      <w:pPr>
        <w:rPr>
          <w:rFonts w:ascii="Arial" w:hAnsi="Arial" w:cs="Arial"/>
          <w:sz w:val="22"/>
          <w:szCs w:val="22"/>
        </w:rPr>
      </w:pPr>
    </w:p>
    <w:p w14:paraId="0B1C2E62" w14:textId="77777777" w:rsidR="0071009A" w:rsidRPr="001356BA" w:rsidRDefault="0071009A" w:rsidP="00CC4D6E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95" w:name="_Toc461780528"/>
      <w:bookmarkStart w:id="96" w:name="_Toc536623810"/>
      <w:r w:rsidRPr="001356BA">
        <w:rPr>
          <w:rFonts w:ascii="Arial" w:hAnsi="Arial" w:cs="Arial"/>
          <w:sz w:val="22"/>
          <w:szCs w:val="22"/>
        </w:rPr>
        <w:t xml:space="preserve">Приложение </w:t>
      </w:r>
      <w:bookmarkEnd w:id="95"/>
      <w:r w:rsidR="00594190" w:rsidRPr="001356BA">
        <w:rPr>
          <w:rFonts w:ascii="Arial" w:hAnsi="Arial" w:cs="Arial"/>
          <w:sz w:val="22"/>
          <w:szCs w:val="22"/>
        </w:rPr>
        <w:t>8</w:t>
      </w:r>
      <w:bookmarkEnd w:id="96"/>
      <w:r w:rsidR="00F70E40" w:rsidRPr="001356BA">
        <w:rPr>
          <w:rFonts w:ascii="Arial" w:hAnsi="Arial" w:cs="Arial"/>
          <w:sz w:val="22"/>
          <w:szCs w:val="22"/>
        </w:rPr>
        <w:t xml:space="preserve"> </w:t>
      </w:r>
    </w:p>
    <w:p w14:paraId="532C0C1D" w14:textId="77777777" w:rsidR="00CC4D6E" w:rsidRDefault="00CC4D6E" w:rsidP="0006229C">
      <w:pPr>
        <w:jc w:val="right"/>
        <w:rPr>
          <w:rFonts w:ascii="Arial" w:hAnsi="Arial" w:cs="Arial"/>
          <w:sz w:val="22"/>
          <w:szCs w:val="22"/>
        </w:rPr>
      </w:pPr>
    </w:p>
    <w:p w14:paraId="5BD99C4F" w14:textId="77777777" w:rsidR="0006229C" w:rsidRPr="001356BA" w:rsidRDefault="00B17624" w:rsidP="0006229C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 Правилам по работе с обращениями клиентов</w:t>
      </w:r>
      <w:r w:rsidR="004239C3" w:rsidRPr="001356BA">
        <w:rPr>
          <w:rFonts w:ascii="Arial" w:hAnsi="Arial" w:cs="Arial"/>
          <w:sz w:val="22"/>
          <w:szCs w:val="22"/>
        </w:rPr>
        <w:t xml:space="preserve"> ОАО Банк ВТБ (Азербайджан)</w:t>
      </w:r>
    </w:p>
    <w:p w14:paraId="464E727E" w14:textId="77777777" w:rsidR="0071009A" w:rsidRPr="001356BA" w:rsidRDefault="0071009A" w:rsidP="00D82F01">
      <w:pPr>
        <w:pStyle w:val="Foot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8B25E9" w14:textId="77777777" w:rsidR="00515CEC" w:rsidRPr="001356BA" w:rsidRDefault="004A5A42" w:rsidP="005941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97" w:name="_Toc391039966"/>
      <w:bookmarkStart w:id="98" w:name="_Toc459798585"/>
      <w:bookmarkStart w:id="99" w:name="_Toc460920988"/>
      <w:bookmarkStart w:id="100" w:name="_Toc460939951"/>
      <w:bookmarkStart w:id="101" w:name="_Toc461016238"/>
      <w:bookmarkStart w:id="102" w:name="_Toc461021731"/>
      <w:bookmarkStart w:id="103" w:name="_Toc461099339"/>
      <w:bookmarkStart w:id="104" w:name="_Toc461780529"/>
      <w:bookmarkStart w:id="105" w:name="_Toc461785149"/>
      <w:bookmarkStart w:id="106" w:name="_Toc462233413"/>
      <w:bookmarkStart w:id="107" w:name="_Toc462235757"/>
      <w:bookmarkStart w:id="108" w:name="_Toc462235918"/>
      <w:bookmarkStart w:id="109" w:name="_Toc462239610"/>
      <w:bookmarkStart w:id="110" w:name="_Toc462242724"/>
      <w:bookmarkStart w:id="111" w:name="_Toc462302227"/>
      <w:bookmarkStart w:id="112" w:name="_Toc462302308"/>
      <w:bookmarkStart w:id="113" w:name="_Toc463509632"/>
      <w:bookmarkStart w:id="114" w:name="_Toc475103581"/>
      <w:bookmarkStart w:id="115" w:name="_Toc475104004"/>
      <w:bookmarkStart w:id="116" w:name="_Toc475105486"/>
      <w:bookmarkStart w:id="117" w:name="_Toc534897550"/>
      <w:r w:rsidRPr="001356BA">
        <w:rPr>
          <w:rFonts w:ascii="Arial" w:hAnsi="Arial" w:cs="Arial"/>
          <w:b/>
          <w:sz w:val="22"/>
          <w:szCs w:val="22"/>
        </w:rPr>
        <w:t>Отчет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573A4930" w14:textId="77777777" w:rsidR="00515CEC" w:rsidRPr="001356BA" w:rsidRDefault="00515CEC" w:rsidP="00515CEC">
      <w:pPr>
        <w:rPr>
          <w:rFonts w:ascii="Arial" w:hAnsi="Arial" w:cs="Arial"/>
          <w:sz w:val="22"/>
          <w:szCs w:val="22"/>
        </w:rPr>
      </w:pPr>
    </w:p>
    <w:bookmarkStart w:id="118" w:name="_MON_1533469336"/>
    <w:bookmarkEnd w:id="118"/>
    <w:p w14:paraId="7216A5B4" w14:textId="77777777" w:rsidR="00515CEC" w:rsidRPr="001356BA" w:rsidRDefault="00FC6115" w:rsidP="00515CEC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object w:dxaOrig="2069" w:dyaOrig="1320" w14:anchorId="4C38AD43">
          <v:shape id="_x0000_i1027" type="#_x0000_t75" style="width:99.75pt;height:64.5pt" o:ole="">
            <v:imagedata r:id="rId17" o:title=""/>
          </v:shape>
          <o:OLEObject Type="Embed" ProgID="Excel.Sheet.12" ShapeID="_x0000_i1027" DrawAspect="Icon" ObjectID="_1714219753" r:id="rId18"/>
        </w:object>
      </w:r>
    </w:p>
    <w:p w14:paraId="69DFE07A" w14:textId="77777777" w:rsidR="00515CEC" w:rsidRPr="001356BA" w:rsidRDefault="00515CEC" w:rsidP="00515CEC">
      <w:pPr>
        <w:rPr>
          <w:rFonts w:ascii="Arial" w:hAnsi="Arial" w:cs="Arial"/>
          <w:sz w:val="22"/>
          <w:szCs w:val="22"/>
        </w:rPr>
      </w:pPr>
    </w:p>
    <w:p w14:paraId="4CB38C59" w14:textId="77777777" w:rsidR="00515CEC" w:rsidRPr="001356BA" w:rsidRDefault="00515CEC" w:rsidP="00515CEC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1F1C1EFB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14DD4533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07B469FB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2F527B5B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0A531C3E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316F2342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0FA85F50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495D4CB7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1B54DB5B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216FE17E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5C2A516C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5E829458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5281D453" w14:textId="77777777" w:rsidR="0095645B" w:rsidRPr="001356BA" w:rsidRDefault="0095645B" w:rsidP="0095645B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119" w:name="_Toc536623811"/>
      <w:r w:rsidRPr="001356BA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594190" w:rsidRPr="001356BA">
        <w:rPr>
          <w:rFonts w:ascii="Arial" w:hAnsi="Arial" w:cs="Arial"/>
          <w:sz w:val="22"/>
          <w:szCs w:val="22"/>
        </w:rPr>
        <w:t>9</w:t>
      </w:r>
      <w:bookmarkEnd w:id="119"/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59BB649E" w14:textId="77777777" w:rsidR="00CC4D6E" w:rsidRDefault="00CC4D6E" w:rsidP="0095645B">
      <w:pPr>
        <w:jc w:val="right"/>
        <w:rPr>
          <w:rFonts w:ascii="Arial" w:hAnsi="Arial" w:cs="Arial"/>
          <w:sz w:val="22"/>
          <w:szCs w:val="22"/>
        </w:rPr>
      </w:pPr>
    </w:p>
    <w:p w14:paraId="050FF3E5" w14:textId="77777777" w:rsidR="0095645B" w:rsidRPr="001356BA" w:rsidRDefault="0095645B" w:rsidP="0095645B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 Правилам по работе с обращениями клиентов</w:t>
      </w:r>
      <w:r w:rsidR="004239C3" w:rsidRPr="001356BA">
        <w:rPr>
          <w:rFonts w:ascii="Arial" w:hAnsi="Arial" w:cs="Arial"/>
          <w:sz w:val="22"/>
          <w:szCs w:val="22"/>
        </w:rPr>
        <w:t xml:space="preserve"> ОАО Банк ВТБ (Азербайджан)</w:t>
      </w:r>
    </w:p>
    <w:p w14:paraId="500C3A48" w14:textId="77777777" w:rsidR="0095645B" w:rsidRPr="001356BA" w:rsidRDefault="0095645B" w:rsidP="0095645B">
      <w:pPr>
        <w:pStyle w:val="Footer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24CECD" w14:textId="77777777" w:rsidR="0095645B" w:rsidRPr="001356BA" w:rsidRDefault="0095645B" w:rsidP="0095645B">
      <w:pPr>
        <w:pStyle w:val="NormalWeb"/>
        <w:ind w:right="397"/>
        <w:jc w:val="center"/>
        <w:rPr>
          <w:rFonts w:ascii="Arial" w:hAnsi="Arial" w:cs="Arial"/>
          <w:b/>
          <w:bCs/>
          <w:sz w:val="22"/>
          <w:szCs w:val="22"/>
        </w:rPr>
      </w:pPr>
      <w:r w:rsidRPr="001356BA">
        <w:rPr>
          <w:rFonts w:ascii="Arial" w:hAnsi="Arial" w:cs="Arial"/>
          <w:b/>
          <w:bCs/>
          <w:sz w:val="22"/>
          <w:szCs w:val="22"/>
        </w:rPr>
        <w:t xml:space="preserve">Акт </w:t>
      </w:r>
      <w:r w:rsidR="003C7B7C" w:rsidRPr="001356BA">
        <w:rPr>
          <w:rFonts w:ascii="Arial" w:hAnsi="Arial" w:cs="Arial"/>
          <w:b/>
          <w:bCs/>
          <w:sz w:val="22"/>
          <w:szCs w:val="22"/>
        </w:rPr>
        <w:t>об описании ценностей и выявленных несоответствиях</w:t>
      </w:r>
      <w:r w:rsidRPr="001356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1E3E81" w14:textId="77777777" w:rsidR="0095645B" w:rsidRPr="001356BA" w:rsidRDefault="0095645B" w:rsidP="0095645B">
      <w:pPr>
        <w:pStyle w:val="NormalWeb"/>
        <w:ind w:right="39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 </w:t>
      </w:r>
      <w:r w:rsidRPr="001356BA">
        <w:rPr>
          <w:rFonts w:ascii="Arial" w:hAnsi="Arial" w:cs="Arial"/>
          <w:b/>
          <w:sz w:val="22"/>
          <w:szCs w:val="22"/>
        </w:rPr>
        <w:t>ОАО Банк ВТБ (Азербайджан)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5645B" w:rsidRPr="001356BA" w14:paraId="0D82E8B9" w14:textId="77777777" w:rsidTr="00F72699">
        <w:trPr>
          <w:tblCellSpacing w:w="0" w:type="dxa"/>
          <w:jc w:val="center"/>
        </w:trPr>
        <w:tc>
          <w:tcPr>
            <w:tcW w:w="2500" w:type="pct"/>
          </w:tcPr>
          <w:p w14:paraId="66509EE6" w14:textId="77777777" w:rsidR="0095645B" w:rsidRPr="001356BA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ECC315" w14:textId="77777777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«____» _________________ 20___ г.</w:t>
            </w:r>
          </w:p>
        </w:tc>
        <w:tc>
          <w:tcPr>
            <w:tcW w:w="2500" w:type="pct"/>
          </w:tcPr>
          <w:p w14:paraId="3F04DB30" w14:textId="77777777" w:rsidR="0095645B" w:rsidRPr="001356BA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9A31E" w14:textId="77777777" w:rsidR="0095645B" w:rsidRPr="001356BA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                                  № __________________</w:t>
            </w:r>
          </w:p>
          <w:p w14:paraId="61D39834" w14:textId="77777777" w:rsidR="0095645B" w:rsidRPr="001356BA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6AEE9" w14:textId="77777777" w:rsidR="0095645B" w:rsidRPr="001356BA" w:rsidRDefault="0095645B" w:rsidP="0095645B">
      <w:pPr>
        <w:ind w:right="397"/>
        <w:jc w:val="center"/>
        <w:rPr>
          <w:rFonts w:ascii="Arial" w:hAnsi="Arial" w:cs="Arial"/>
          <w:vanish/>
          <w:sz w:val="22"/>
          <w:szCs w:val="22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50"/>
      </w:tblGrid>
      <w:tr w:rsidR="0095645B" w:rsidRPr="001356BA" w14:paraId="54076AA4" w14:textId="77777777" w:rsidTr="00F72699">
        <w:trPr>
          <w:tblCellSpacing w:w="0" w:type="dxa"/>
          <w:jc w:val="center"/>
        </w:trPr>
        <w:tc>
          <w:tcPr>
            <w:tcW w:w="0" w:type="auto"/>
          </w:tcPr>
          <w:p w14:paraId="51111934" w14:textId="65C061CE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Настоящий акт составлен в  </w:t>
            </w:r>
            <w:r w:rsidR="002172A8" w:rsidRPr="001356BA">
              <w:rPr>
                <w:rFonts w:ascii="Arial" w:hAnsi="Arial" w:cs="Arial"/>
                <w:sz w:val="22"/>
                <w:szCs w:val="22"/>
              </w:rPr>
              <w:t xml:space="preserve">филиале </w:t>
            </w:r>
            <w:r w:rsidRPr="001356BA">
              <w:rPr>
                <w:rFonts w:ascii="Arial" w:hAnsi="Arial" w:cs="Arial"/>
                <w:sz w:val="22"/>
                <w:szCs w:val="22"/>
              </w:rPr>
              <w:t>________________________________________________________</w:t>
            </w:r>
            <w:r w:rsidR="002172A8" w:rsidRPr="001356BA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CF75C3">
              <w:rPr>
                <w:rFonts w:ascii="Arial" w:hAnsi="Arial" w:cs="Arial"/>
                <w:sz w:val="22"/>
                <w:szCs w:val="22"/>
              </w:rPr>
              <w:t>Ц</w:t>
            </w:r>
            <w:r w:rsidR="002172A8" w:rsidRPr="001356BA">
              <w:rPr>
                <w:rFonts w:ascii="Arial" w:hAnsi="Arial" w:cs="Arial"/>
                <w:sz w:val="22"/>
                <w:szCs w:val="22"/>
              </w:rPr>
              <w:t>КО ОАО Банк ВТБ Азербайджан</w:t>
            </w:r>
          </w:p>
          <w:p w14:paraId="1800C3C6" w14:textId="207516F2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3C7B7C" w:rsidRPr="001356BA">
              <w:rPr>
                <w:rFonts w:ascii="Arial" w:hAnsi="Arial" w:cs="Arial"/>
                <w:sz w:val="22"/>
                <w:szCs w:val="22"/>
              </w:rPr>
              <w:t>связи с тем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, что на указанную дату </w:t>
            </w:r>
            <w:r w:rsidR="002172A8" w:rsidRPr="001356BA">
              <w:rPr>
                <w:rFonts w:ascii="Arial" w:hAnsi="Arial" w:cs="Arial"/>
                <w:sz w:val="22"/>
                <w:szCs w:val="22"/>
              </w:rPr>
              <w:t xml:space="preserve">при вскрытии упаковки с ценностями, полученными в кассе филиала </w:t>
            </w:r>
            <w:r w:rsidRPr="001356BA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="002172A8" w:rsidRPr="001356BA">
              <w:rPr>
                <w:rFonts w:ascii="Arial" w:hAnsi="Arial" w:cs="Arial"/>
                <w:sz w:val="22"/>
                <w:szCs w:val="22"/>
              </w:rPr>
              <w:t>/</w:t>
            </w:r>
            <w:r w:rsidR="00CF75C3">
              <w:rPr>
                <w:rFonts w:ascii="Arial" w:hAnsi="Arial" w:cs="Arial"/>
                <w:sz w:val="22"/>
                <w:szCs w:val="22"/>
              </w:rPr>
              <w:t>Ц</w:t>
            </w:r>
            <w:r w:rsidR="002172A8" w:rsidRPr="001356BA">
              <w:rPr>
                <w:rFonts w:ascii="Arial" w:hAnsi="Arial" w:cs="Arial"/>
                <w:sz w:val="22"/>
                <w:szCs w:val="22"/>
              </w:rPr>
              <w:t>КО ОАО Банк ВТБ (Азербайджан) со стороны ____________________________________________ (Ф.И.О Клиента)</w:t>
            </w:r>
          </w:p>
          <w:p w14:paraId="70633B46" w14:textId="77777777" w:rsidR="0095645B" w:rsidRPr="001356BA" w:rsidRDefault="002172A8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 w:rsidDel="002172A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5645B" w:rsidRPr="001356BA">
              <w:rPr>
                <w:rFonts w:ascii="Arial" w:hAnsi="Arial" w:cs="Arial"/>
                <w:sz w:val="22"/>
                <w:szCs w:val="22"/>
              </w:rPr>
              <w:t>в присутствии __________________________________________________________</w:t>
            </w:r>
            <w:r w:rsidR="003C7B7C" w:rsidRPr="001356BA">
              <w:rPr>
                <w:rFonts w:ascii="Arial" w:hAnsi="Arial" w:cs="Arial"/>
                <w:sz w:val="22"/>
                <w:szCs w:val="22"/>
              </w:rPr>
              <w:t>__________</w:t>
            </w:r>
            <w:r w:rsidR="0095645B" w:rsidRPr="001356B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9E5DD0C" w14:textId="46FE0619" w:rsidR="0095645B" w:rsidRPr="001356BA" w:rsidRDefault="0095645B" w:rsidP="00F72699">
            <w:pPr>
              <w:pStyle w:val="NormalWeb"/>
              <w:ind w:right="397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56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(Ф.И.О. сотрудника </w:t>
            </w:r>
            <w:r w:rsidR="00CF75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Банка </w:t>
            </w:r>
            <w:r w:rsidRPr="001356BA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725DEF7F" w14:textId="77777777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были обнаружены </w:t>
            </w:r>
            <w:r w:rsidR="003F3DFA" w:rsidRPr="001356BA">
              <w:rPr>
                <w:rFonts w:ascii="Arial" w:hAnsi="Arial" w:cs="Arial"/>
                <w:sz w:val="22"/>
                <w:szCs w:val="22"/>
              </w:rPr>
              <w:t>______________________________________________________</w:t>
            </w:r>
            <w:r w:rsidRPr="001356BA">
              <w:rPr>
                <w:rFonts w:ascii="Arial" w:hAnsi="Arial" w:cs="Arial"/>
                <w:sz w:val="22"/>
                <w:szCs w:val="22"/>
              </w:rPr>
              <w:t xml:space="preserve">________________ </w:t>
            </w:r>
          </w:p>
          <w:p w14:paraId="18B9C8AF" w14:textId="77777777" w:rsidR="0095645B" w:rsidRPr="001356BA" w:rsidRDefault="003F3DFA" w:rsidP="00F72699">
            <w:pPr>
              <w:pStyle w:val="NormalWeb"/>
              <w:ind w:right="39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56BA"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______________________________________________________________________________________</w:t>
            </w:r>
          </w:p>
          <w:p w14:paraId="2A54AAA2" w14:textId="77777777" w:rsidR="003F3DFA" w:rsidRPr="001356BA" w:rsidRDefault="003F3DFA" w:rsidP="00F72699">
            <w:pPr>
              <w:pStyle w:val="NormalWeb"/>
              <w:ind w:right="39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56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______________________________________________________________________________________ </w:t>
            </w:r>
            <w:r w:rsidR="002172A8" w:rsidRPr="001356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(наименования ценностей)</w:t>
            </w:r>
          </w:p>
          <w:p w14:paraId="0D22C027" w14:textId="77777777" w:rsidR="003F3DFA" w:rsidRPr="001356BA" w:rsidRDefault="003F3DFA" w:rsidP="00F72699">
            <w:pPr>
              <w:pStyle w:val="NormalWeb"/>
              <w:ind w:right="397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9324D98" w14:textId="77777777" w:rsidR="003C7B7C" w:rsidRPr="001356BA" w:rsidRDefault="002172A8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При этом б</w:t>
            </w:r>
            <w:r w:rsidR="003C7B7C" w:rsidRPr="001356BA">
              <w:rPr>
                <w:rFonts w:ascii="Arial" w:hAnsi="Arial" w:cs="Arial"/>
                <w:sz w:val="22"/>
                <w:szCs w:val="22"/>
              </w:rPr>
              <w:t xml:space="preserve">ыло выявлено, что </w:t>
            </w:r>
            <w:r w:rsidR="0095645B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B7C" w:rsidRPr="001356BA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 </w:t>
            </w:r>
          </w:p>
          <w:p w14:paraId="69D78740" w14:textId="77777777" w:rsidR="003C7B7C" w:rsidRPr="001356BA" w:rsidRDefault="003C7B7C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______________________________________________________________________________________ </w:t>
            </w:r>
          </w:p>
          <w:p w14:paraId="0C6C8396" w14:textId="77777777" w:rsidR="0095645B" w:rsidRPr="001356BA" w:rsidRDefault="003C7B7C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</w:t>
            </w:r>
            <w:r w:rsidR="0095645B" w:rsidRPr="001356B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172A8" w:rsidRPr="001356BA">
              <w:rPr>
                <w:rFonts w:ascii="Arial" w:hAnsi="Arial" w:cs="Arial"/>
                <w:sz w:val="22"/>
                <w:szCs w:val="22"/>
              </w:rPr>
              <w:t>(описание несоответвий)</w:t>
            </w:r>
          </w:p>
          <w:p w14:paraId="3A00C318" w14:textId="77777777" w:rsidR="003C7B7C" w:rsidRPr="001356BA" w:rsidRDefault="003C7B7C" w:rsidP="00F72699">
            <w:pPr>
              <w:pStyle w:val="NormalWeb"/>
              <w:ind w:right="397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A495300" w14:textId="77777777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Ф.И.О., подписи лиц, </w:t>
            </w:r>
            <w:r w:rsidR="003C7B7C" w:rsidRPr="001356BA">
              <w:rPr>
                <w:rFonts w:ascii="Arial" w:hAnsi="Arial" w:cs="Arial"/>
                <w:sz w:val="22"/>
                <w:szCs w:val="22"/>
              </w:rPr>
              <w:t>составивших Акт</w:t>
            </w:r>
          </w:p>
          <w:p w14:paraId="7A01F453" w14:textId="77777777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3806FF60" w14:textId="77777777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 xml:space="preserve">Ф.И.О., подписи лиц, присутствовавших при </w:t>
            </w:r>
            <w:r w:rsidR="003C7B7C" w:rsidRPr="001356BA">
              <w:rPr>
                <w:rFonts w:ascii="Arial" w:hAnsi="Arial" w:cs="Arial"/>
                <w:sz w:val="22"/>
                <w:szCs w:val="22"/>
              </w:rPr>
              <w:t>составлении Акта</w:t>
            </w:r>
          </w:p>
          <w:p w14:paraId="7F7FDD03" w14:textId="77777777" w:rsidR="0095645B" w:rsidRPr="001356BA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</w:rPr>
            </w:pPr>
            <w:r w:rsidRPr="001356BA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674EC5CE" w14:textId="77777777" w:rsidR="0095645B" w:rsidRPr="001356BA" w:rsidRDefault="0095645B" w:rsidP="00E44A09">
            <w:pPr>
              <w:spacing w:before="100" w:beforeAutospacing="1" w:after="100" w:afterAutospacing="1"/>
              <w:ind w:left="720" w:right="39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30A9E" w14:textId="77777777" w:rsidR="0095645B" w:rsidRPr="001356BA" w:rsidRDefault="00B35746" w:rsidP="0095645B">
      <w:pPr>
        <w:ind w:right="39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Сотрудник Банка                                  </w:t>
      </w:r>
      <w:r w:rsidR="0095645B" w:rsidRPr="001356BA">
        <w:rPr>
          <w:rFonts w:ascii="Arial" w:hAnsi="Arial" w:cs="Arial"/>
          <w:sz w:val="22"/>
          <w:szCs w:val="22"/>
        </w:rPr>
        <w:t xml:space="preserve">  </w:t>
      </w:r>
      <w:r w:rsidR="0095645B" w:rsidRPr="001356BA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="0095645B" w:rsidRPr="001356BA">
        <w:rPr>
          <w:rFonts w:ascii="Arial" w:hAnsi="Arial" w:cs="Arial"/>
          <w:sz w:val="22"/>
          <w:szCs w:val="22"/>
        </w:rPr>
        <w:t>………………………..</w:t>
      </w:r>
    </w:p>
    <w:p w14:paraId="130B1E9A" w14:textId="77777777" w:rsidR="00B35746" w:rsidRPr="001356BA" w:rsidRDefault="00B35746" w:rsidP="00B35746">
      <w:pPr>
        <w:ind w:right="39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lastRenderedPageBreak/>
        <w:t xml:space="preserve">Сотрудник Банка                                    </w:t>
      </w:r>
      <w:r w:rsidRPr="001356BA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Pr="001356BA">
        <w:rPr>
          <w:rFonts w:ascii="Arial" w:hAnsi="Arial" w:cs="Arial"/>
          <w:sz w:val="22"/>
          <w:szCs w:val="22"/>
        </w:rPr>
        <w:t>………………………..</w:t>
      </w:r>
    </w:p>
    <w:p w14:paraId="2CA1AD33" w14:textId="77777777" w:rsidR="00B35746" w:rsidRPr="001356BA" w:rsidRDefault="00B35746" w:rsidP="00B35746">
      <w:pPr>
        <w:ind w:right="39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Сотрудник Банка                                    </w:t>
      </w:r>
      <w:r w:rsidRPr="001356BA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Pr="001356BA">
        <w:rPr>
          <w:rFonts w:ascii="Arial" w:hAnsi="Arial" w:cs="Arial"/>
          <w:sz w:val="22"/>
          <w:szCs w:val="22"/>
        </w:rPr>
        <w:t>………………………..</w:t>
      </w:r>
    </w:p>
    <w:p w14:paraId="517E3A4B" w14:textId="77777777" w:rsidR="00B35746" w:rsidRPr="001356BA" w:rsidRDefault="00B35746" w:rsidP="00B35746">
      <w:pPr>
        <w:ind w:right="39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Сотрудник Банка                                    </w:t>
      </w:r>
      <w:r w:rsidRPr="001356BA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Pr="001356BA">
        <w:rPr>
          <w:rFonts w:ascii="Arial" w:hAnsi="Arial" w:cs="Arial"/>
          <w:sz w:val="22"/>
          <w:szCs w:val="22"/>
        </w:rPr>
        <w:t>………………………..</w:t>
      </w:r>
    </w:p>
    <w:p w14:paraId="728F34FF" w14:textId="77777777" w:rsidR="00B35746" w:rsidRPr="001356BA" w:rsidRDefault="00B35746" w:rsidP="00B35746">
      <w:pPr>
        <w:ind w:right="39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Сотрудник Банка                                    </w:t>
      </w:r>
      <w:r w:rsidRPr="001356BA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Pr="001356BA">
        <w:rPr>
          <w:rFonts w:ascii="Arial" w:hAnsi="Arial" w:cs="Arial"/>
          <w:sz w:val="22"/>
          <w:szCs w:val="22"/>
        </w:rPr>
        <w:t>………………………..</w:t>
      </w:r>
    </w:p>
    <w:p w14:paraId="7AF10E19" w14:textId="77777777" w:rsidR="00B35746" w:rsidRPr="001356BA" w:rsidRDefault="00B35746" w:rsidP="00B35746">
      <w:pPr>
        <w:ind w:right="39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 xml:space="preserve">Сотрудник Банка                                    </w:t>
      </w:r>
      <w:r w:rsidRPr="001356BA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Pr="001356BA">
        <w:rPr>
          <w:rFonts w:ascii="Arial" w:hAnsi="Arial" w:cs="Arial"/>
          <w:sz w:val="22"/>
          <w:szCs w:val="22"/>
        </w:rPr>
        <w:t>………………………..</w:t>
      </w:r>
    </w:p>
    <w:p w14:paraId="0CB6D1D7" w14:textId="77777777" w:rsidR="00AA260B" w:rsidRPr="001356BA" w:rsidRDefault="00DF0984" w:rsidP="00546A8A">
      <w:pPr>
        <w:ind w:right="397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Клиент</w:t>
      </w:r>
      <w:r w:rsidR="0095645B" w:rsidRPr="001356BA">
        <w:rPr>
          <w:rFonts w:ascii="Arial" w:hAnsi="Arial" w:cs="Arial"/>
          <w:sz w:val="22"/>
          <w:szCs w:val="22"/>
        </w:rPr>
        <w:t xml:space="preserve">  </w:t>
      </w:r>
      <w:r w:rsidR="0095645B" w:rsidRPr="001356BA">
        <w:rPr>
          <w:rFonts w:ascii="Arial" w:hAnsi="Arial" w:cs="Arial"/>
          <w:sz w:val="22"/>
          <w:szCs w:val="22"/>
          <w:lang w:val="az-Latn-AZ"/>
        </w:rPr>
        <w:t xml:space="preserve">        </w:t>
      </w:r>
      <w:r w:rsidRPr="001356BA">
        <w:rPr>
          <w:rFonts w:ascii="Arial" w:hAnsi="Arial" w:cs="Arial"/>
          <w:sz w:val="22"/>
          <w:szCs w:val="22"/>
        </w:rPr>
        <w:t xml:space="preserve">                                      </w:t>
      </w:r>
      <w:r w:rsidR="0095645B" w:rsidRPr="001356BA">
        <w:rPr>
          <w:rFonts w:ascii="Arial" w:hAnsi="Arial" w:cs="Arial"/>
          <w:sz w:val="22"/>
          <w:szCs w:val="22"/>
          <w:lang w:val="az-Latn-AZ"/>
        </w:rPr>
        <w:t xml:space="preserve">                      </w:t>
      </w:r>
      <w:r w:rsidR="0095645B" w:rsidRPr="001356BA">
        <w:rPr>
          <w:rFonts w:ascii="Arial" w:hAnsi="Arial" w:cs="Arial"/>
          <w:sz w:val="22"/>
          <w:szCs w:val="22"/>
        </w:rPr>
        <w:t xml:space="preserve">              </w:t>
      </w:r>
      <w:r w:rsidR="0095645B" w:rsidRPr="001356BA">
        <w:rPr>
          <w:rFonts w:ascii="Arial" w:hAnsi="Arial" w:cs="Arial"/>
          <w:sz w:val="22"/>
          <w:szCs w:val="22"/>
          <w:lang w:val="az-Latn-AZ"/>
        </w:rPr>
        <w:t xml:space="preserve">   </w:t>
      </w:r>
      <w:r w:rsidR="0095645B" w:rsidRPr="001356BA">
        <w:rPr>
          <w:rFonts w:ascii="Arial" w:hAnsi="Arial" w:cs="Arial"/>
          <w:sz w:val="22"/>
          <w:szCs w:val="22"/>
        </w:rPr>
        <w:t>………………………..</w:t>
      </w:r>
    </w:p>
    <w:p w14:paraId="5C9CE937" w14:textId="77777777" w:rsidR="00313D49" w:rsidRPr="001356BA" w:rsidRDefault="00313D49" w:rsidP="00546A8A">
      <w:pPr>
        <w:ind w:right="397"/>
        <w:rPr>
          <w:rFonts w:ascii="Arial" w:hAnsi="Arial" w:cs="Arial"/>
          <w:sz w:val="22"/>
          <w:szCs w:val="22"/>
        </w:rPr>
      </w:pPr>
    </w:p>
    <w:p w14:paraId="0AABC118" w14:textId="77777777" w:rsidR="00313D49" w:rsidRPr="001356BA" w:rsidRDefault="00313D49" w:rsidP="00313D49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7A1B6E96" w14:textId="77777777" w:rsidR="00313D49" w:rsidRDefault="00313D49" w:rsidP="00313D49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096E6B87" w14:textId="77777777" w:rsidR="00931FAA" w:rsidRDefault="00931FAA" w:rsidP="00931FAA"/>
    <w:p w14:paraId="6C1FD768" w14:textId="77777777" w:rsidR="00931FAA" w:rsidRDefault="00931FAA" w:rsidP="00931FAA"/>
    <w:p w14:paraId="1C97A7EB" w14:textId="77777777" w:rsidR="00931FAA" w:rsidRDefault="00931FAA" w:rsidP="00931FAA"/>
    <w:p w14:paraId="0111B505" w14:textId="77777777" w:rsidR="00931FAA" w:rsidRDefault="00931FAA" w:rsidP="00931FAA"/>
    <w:p w14:paraId="1F5A41B5" w14:textId="77777777" w:rsidR="00931FAA" w:rsidRDefault="00931FAA" w:rsidP="00931FAA"/>
    <w:p w14:paraId="64977BC5" w14:textId="77777777" w:rsidR="00931FAA" w:rsidRDefault="00931FAA" w:rsidP="00931FAA"/>
    <w:p w14:paraId="227410B1" w14:textId="77777777" w:rsidR="00931FAA" w:rsidRDefault="00931FAA" w:rsidP="00931FAA"/>
    <w:p w14:paraId="59B12978" w14:textId="77777777" w:rsidR="00931FAA" w:rsidRDefault="00931FAA" w:rsidP="00931FAA"/>
    <w:p w14:paraId="7C90D242" w14:textId="77777777" w:rsidR="00931FAA" w:rsidRDefault="00931FAA" w:rsidP="00931FAA"/>
    <w:p w14:paraId="5ADF1CDE" w14:textId="77777777" w:rsidR="00931FAA" w:rsidRDefault="00931FAA" w:rsidP="00931FAA"/>
    <w:p w14:paraId="3C636A42" w14:textId="77777777" w:rsidR="00931FAA" w:rsidRDefault="00931FAA" w:rsidP="00931FAA"/>
    <w:p w14:paraId="4CF0383F" w14:textId="77777777" w:rsidR="00931FAA" w:rsidRDefault="00931FAA" w:rsidP="00931FAA"/>
    <w:p w14:paraId="36AAB3A9" w14:textId="77777777" w:rsidR="00931FAA" w:rsidRDefault="00931FAA" w:rsidP="00931FAA"/>
    <w:p w14:paraId="4DBB2E04" w14:textId="77777777" w:rsidR="00931FAA" w:rsidRDefault="00931FAA" w:rsidP="00931FAA"/>
    <w:p w14:paraId="20E11E34" w14:textId="77777777" w:rsidR="00931FAA" w:rsidRDefault="00931FAA" w:rsidP="00931FAA"/>
    <w:p w14:paraId="7750870E" w14:textId="77777777" w:rsidR="00931FAA" w:rsidRDefault="00931FAA" w:rsidP="00931FAA"/>
    <w:p w14:paraId="675A1FF1" w14:textId="77777777" w:rsidR="00931FAA" w:rsidRDefault="00931FAA" w:rsidP="00931FAA"/>
    <w:p w14:paraId="07884422" w14:textId="77777777" w:rsidR="00931FAA" w:rsidRDefault="00931FAA" w:rsidP="00931FAA"/>
    <w:p w14:paraId="11AA8F31" w14:textId="77777777" w:rsidR="00931FAA" w:rsidRDefault="00931FAA" w:rsidP="00931FAA"/>
    <w:p w14:paraId="5743FF2D" w14:textId="77777777" w:rsidR="00931FAA" w:rsidRDefault="00931FAA" w:rsidP="00931FAA"/>
    <w:p w14:paraId="66A139E9" w14:textId="77777777" w:rsidR="00931FAA" w:rsidRDefault="00931FAA" w:rsidP="00931FAA"/>
    <w:p w14:paraId="5237944F" w14:textId="77777777" w:rsidR="00931FAA" w:rsidRDefault="00931FAA" w:rsidP="00931FAA"/>
    <w:p w14:paraId="39416D6C" w14:textId="77777777" w:rsidR="00931FAA" w:rsidRDefault="00931FAA" w:rsidP="00931FAA"/>
    <w:p w14:paraId="1E0F9018" w14:textId="77777777" w:rsidR="00931FAA" w:rsidRDefault="00931FAA" w:rsidP="00931FAA"/>
    <w:p w14:paraId="5617A39D" w14:textId="77777777" w:rsidR="00931FAA" w:rsidRDefault="00931FAA" w:rsidP="00931FAA"/>
    <w:p w14:paraId="63EC8F08" w14:textId="77777777" w:rsidR="00931FAA" w:rsidRDefault="00931FAA" w:rsidP="00931FAA"/>
    <w:p w14:paraId="05380D50" w14:textId="77777777" w:rsidR="00931FAA" w:rsidRDefault="00931FAA" w:rsidP="00931FAA"/>
    <w:p w14:paraId="52635CA6" w14:textId="77777777" w:rsidR="00931FAA" w:rsidRDefault="00931FAA" w:rsidP="00931FAA"/>
    <w:p w14:paraId="48E63B0C" w14:textId="77777777" w:rsidR="00931FAA" w:rsidRDefault="00931FAA" w:rsidP="00931FAA"/>
    <w:p w14:paraId="43742708" w14:textId="77777777" w:rsidR="00931FAA" w:rsidRDefault="00931FAA" w:rsidP="00931FAA"/>
    <w:p w14:paraId="5A0A386B" w14:textId="77777777" w:rsidR="00931FAA" w:rsidRDefault="00931FAA" w:rsidP="00931FAA"/>
    <w:p w14:paraId="55234AE5" w14:textId="77777777" w:rsidR="00931FAA" w:rsidRDefault="00931FAA" w:rsidP="00931FAA"/>
    <w:p w14:paraId="45FD0DDB" w14:textId="77777777" w:rsidR="00931FAA" w:rsidRDefault="00931FAA" w:rsidP="00931FAA"/>
    <w:p w14:paraId="18095C29" w14:textId="77777777" w:rsidR="00931FAA" w:rsidRDefault="00931FAA" w:rsidP="00931FAA"/>
    <w:p w14:paraId="3A213CF4" w14:textId="77777777" w:rsidR="00931FAA" w:rsidRDefault="00931FAA" w:rsidP="00931FAA"/>
    <w:p w14:paraId="282C2EFD" w14:textId="77777777" w:rsidR="00931FAA" w:rsidRDefault="00931FAA" w:rsidP="00931FAA"/>
    <w:p w14:paraId="42136B4A" w14:textId="77777777" w:rsidR="00931FAA" w:rsidRDefault="00931FAA" w:rsidP="00931FAA"/>
    <w:p w14:paraId="7E07C561" w14:textId="77777777" w:rsidR="00931FAA" w:rsidRDefault="00931FAA" w:rsidP="00931FAA"/>
    <w:p w14:paraId="0B2C0FBB" w14:textId="77777777" w:rsidR="00931FAA" w:rsidRDefault="00931FAA" w:rsidP="00931FAA"/>
    <w:p w14:paraId="34642538" w14:textId="77777777" w:rsidR="00931FAA" w:rsidRDefault="00931FAA" w:rsidP="00931FAA"/>
    <w:p w14:paraId="00F4963C" w14:textId="77777777" w:rsidR="00931FAA" w:rsidRDefault="00931FAA" w:rsidP="00931FAA"/>
    <w:p w14:paraId="42343AD0" w14:textId="77777777" w:rsidR="00931FAA" w:rsidRPr="00931FAA" w:rsidRDefault="00931FAA" w:rsidP="00931FAA"/>
    <w:p w14:paraId="68C10E2F" w14:textId="77777777" w:rsidR="00313D49" w:rsidRPr="001356BA" w:rsidRDefault="00313D49" w:rsidP="00313D49">
      <w:pPr>
        <w:pStyle w:val="Heading1"/>
        <w:jc w:val="right"/>
        <w:rPr>
          <w:rFonts w:ascii="Arial" w:hAnsi="Arial" w:cs="Arial"/>
          <w:sz w:val="22"/>
          <w:szCs w:val="22"/>
        </w:rPr>
      </w:pPr>
      <w:bookmarkStart w:id="120" w:name="_Toc536623812"/>
      <w:r w:rsidRPr="001356BA">
        <w:rPr>
          <w:rFonts w:ascii="Arial" w:hAnsi="Arial" w:cs="Arial"/>
          <w:sz w:val="22"/>
          <w:szCs w:val="22"/>
        </w:rPr>
        <w:lastRenderedPageBreak/>
        <w:t>Приложение 1</w:t>
      </w:r>
      <w:r w:rsidR="00594190" w:rsidRPr="001356BA">
        <w:rPr>
          <w:rFonts w:ascii="Arial" w:hAnsi="Arial" w:cs="Arial"/>
          <w:sz w:val="22"/>
          <w:szCs w:val="22"/>
        </w:rPr>
        <w:t>0</w:t>
      </w:r>
      <w:bookmarkEnd w:id="120"/>
      <w:r w:rsidRPr="001356BA">
        <w:rPr>
          <w:rFonts w:ascii="Arial" w:hAnsi="Arial" w:cs="Arial"/>
          <w:sz w:val="22"/>
          <w:szCs w:val="22"/>
        </w:rPr>
        <w:t xml:space="preserve"> </w:t>
      </w:r>
    </w:p>
    <w:p w14:paraId="514A1776" w14:textId="77777777" w:rsidR="00313D49" w:rsidRPr="001356BA" w:rsidRDefault="00313D49" w:rsidP="00313D49">
      <w:pPr>
        <w:jc w:val="right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к Правилам по работе с обращениями клиентов ОАО Банк ВТБ (Азербайджан)</w:t>
      </w:r>
    </w:p>
    <w:p w14:paraId="2272E369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2C8AE8F2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68174F6C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614ED553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t>Алгоритм классификации по категориям событий регуляторного (комплаенс) риска</w:t>
      </w:r>
    </w:p>
    <w:p w14:paraId="285AAAFE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395EA3F2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7EC4544D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object w:dxaOrig="9155" w:dyaOrig="9349" w14:anchorId="355BCE1D">
          <v:shape id="_x0000_i1028" type="#_x0000_t75" style="width:423.75pt;height:6in" o:ole="">
            <v:imagedata r:id="rId19" o:title=""/>
          </v:shape>
          <o:OLEObject Type="Embed" ProgID="Visio.Drawing.11" ShapeID="_x0000_i1028" DrawAspect="Content" ObjectID="_1714219754" r:id="rId20"/>
        </w:object>
      </w:r>
    </w:p>
    <w:p w14:paraId="4CE30290" w14:textId="77777777" w:rsidR="00313D49" w:rsidRPr="001356BA" w:rsidRDefault="00313D49" w:rsidP="00313D49">
      <w:pPr>
        <w:rPr>
          <w:rFonts w:ascii="Arial" w:hAnsi="Arial" w:cs="Arial"/>
          <w:sz w:val="22"/>
          <w:szCs w:val="22"/>
        </w:rPr>
      </w:pPr>
    </w:p>
    <w:p w14:paraId="3BE61A11" w14:textId="77777777" w:rsidR="00313D49" w:rsidRPr="001356BA" w:rsidRDefault="00313D49" w:rsidP="00313D49">
      <w:pPr>
        <w:rPr>
          <w:rFonts w:ascii="Arial" w:hAnsi="Arial" w:cs="Arial"/>
          <w:sz w:val="22"/>
          <w:szCs w:val="22"/>
        </w:rPr>
      </w:pPr>
    </w:p>
    <w:sectPr w:rsidR="00313D49" w:rsidRPr="001356BA" w:rsidSect="001356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0FCB" w14:textId="77777777" w:rsidR="00A77C47" w:rsidRDefault="00A77C47" w:rsidP="008774C8">
      <w:r>
        <w:separator/>
      </w:r>
    </w:p>
  </w:endnote>
  <w:endnote w:type="continuationSeparator" w:id="0">
    <w:p w14:paraId="31E77F61" w14:textId="77777777" w:rsidR="00A77C47" w:rsidRDefault="00A77C47" w:rsidP="008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6E2E" w14:textId="77777777" w:rsidR="001776E3" w:rsidRDefault="001776E3" w:rsidP="00877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39203" w14:textId="77777777" w:rsidR="001776E3" w:rsidRDefault="001776E3" w:rsidP="00F344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B8FC" w14:textId="7DB767D3" w:rsidR="001776E3" w:rsidRDefault="001776E3" w:rsidP="00877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975">
      <w:rPr>
        <w:rStyle w:val="PageNumber"/>
        <w:noProof/>
      </w:rPr>
      <w:t>45</w:t>
    </w:r>
    <w:r>
      <w:rPr>
        <w:rStyle w:val="PageNumber"/>
      </w:rPr>
      <w:fldChar w:fldCharType="end"/>
    </w:r>
  </w:p>
  <w:p w14:paraId="57E87CE1" w14:textId="77777777" w:rsidR="001776E3" w:rsidRDefault="001776E3" w:rsidP="00F344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C43D" w14:textId="77777777" w:rsidR="00A77C47" w:rsidRDefault="00A77C47" w:rsidP="008774C8">
      <w:r>
        <w:separator/>
      </w:r>
    </w:p>
  </w:footnote>
  <w:footnote w:type="continuationSeparator" w:id="0">
    <w:p w14:paraId="6CD4ACD1" w14:textId="77777777" w:rsidR="00A77C47" w:rsidRDefault="00A77C47" w:rsidP="008774C8">
      <w:r>
        <w:continuationSeparator/>
      </w:r>
    </w:p>
  </w:footnote>
  <w:footnote w:id="1">
    <w:p w14:paraId="2C576AA0" w14:textId="77777777" w:rsidR="001776E3" w:rsidRDefault="001776E3">
      <w:pPr>
        <w:pStyle w:val="FootnoteText"/>
      </w:pPr>
      <w:r w:rsidRPr="00D44C83">
        <w:rPr>
          <w:rStyle w:val="FootnoteReference"/>
        </w:rPr>
        <w:footnoteRef/>
      </w:r>
      <w:r w:rsidRPr="00D44C83">
        <w:t xml:space="preserve"> С момента перехода на электронный документооборот передача оригиналов заменяется внесением и дальнейшим распределением в системе электронного документооборота.</w:t>
      </w:r>
    </w:p>
  </w:footnote>
  <w:footnote w:id="2">
    <w:p w14:paraId="760C9064" w14:textId="77777777" w:rsidR="001776E3" w:rsidRDefault="001776E3" w:rsidP="00A334AA">
      <w:pPr>
        <w:pStyle w:val="FootnoteText"/>
      </w:pPr>
      <w:r w:rsidRPr="00D44C83">
        <w:rPr>
          <w:rStyle w:val="FootnoteReference"/>
        </w:rPr>
        <w:footnoteRef/>
      </w:r>
      <w:r w:rsidRPr="00D44C83">
        <w:t xml:space="preserve"> </w:t>
      </w:r>
      <w:r w:rsidRPr="00EB0F8A">
        <w:t xml:space="preserve">С момента перехода на электронный документооборот передача Обращений НОПРОКД заменяется передачей сотруднику </w:t>
      </w:r>
      <w:r>
        <w:t>ОМ</w:t>
      </w:r>
      <w:r w:rsidRPr="00EB0F8A">
        <w:t>КД по КЭП, который осуществляет внесение и дальнейшее распределение Обращений в системе электронного документооборота.</w:t>
      </w:r>
    </w:p>
  </w:footnote>
  <w:footnote w:id="3">
    <w:p w14:paraId="5B0C335A" w14:textId="77777777" w:rsidR="001776E3" w:rsidRDefault="001776E3" w:rsidP="00AE3BA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Обращения, поступившие на адрес корпоративной почты сотрудников, принимаются к рассмотрению только если они были пересланы ими на публичный адрес электронной почты Банка, заявленной как канал приема Обращений.  </w:t>
      </w:r>
    </w:p>
  </w:footnote>
  <w:footnote w:id="4">
    <w:p w14:paraId="7E1AFA9A" w14:textId="77777777" w:rsidR="001776E3" w:rsidRDefault="001776E3" w:rsidP="00C11A1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За исключением ОПРОКД.  </w:t>
      </w:r>
    </w:p>
  </w:footnote>
  <w:footnote w:id="5">
    <w:p w14:paraId="476A202B" w14:textId="77777777" w:rsidR="001776E3" w:rsidRDefault="001776E3" w:rsidP="001070B3">
      <w:pPr>
        <w:pStyle w:val="FootnoteText"/>
      </w:pPr>
      <w:r>
        <w:rPr>
          <w:rStyle w:val="FootnoteReference"/>
        </w:rPr>
        <w:footnoteRef/>
      </w:r>
      <w:r>
        <w:t xml:space="preserve"> Через офис-менеджера – в случае направления ответа через филиал</w:t>
      </w:r>
    </w:p>
  </w:footnote>
  <w:footnote w:id="6">
    <w:p w14:paraId="63162C74" w14:textId="4D5A804F" w:rsidR="001776E3" w:rsidRPr="00DF5D62" w:rsidRDefault="001776E3">
      <w:pPr>
        <w:pStyle w:val="FootnoteText"/>
      </w:pPr>
      <w:r>
        <w:rPr>
          <w:rStyle w:val="FootnoteReference"/>
        </w:rPr>
        <w:footnoteRef/>
      </w:r>
      <w:r>
        <w:t xml:space="preserve"> Т.к. УРПАКБ находится в непосредственном подчинении у Председателя Правления Банка, то принятие решений по обращениям от 100 АЗН и выше принимаются с его стороны.</w:t>
      </w:r>
    </w:p>
  </w:footnote>
  <w:footnote w:id="7">
    <w:p w14:paraId="4D60E5C4" w14:textId="77777777" w:rsidR="001776E3" w:rsidRPr="00D55487" w:rsidRDefault="001776E3" w:rsidP="00BB273E">
      <w:pPr>
        <w:pStyle w:val="FootnoteText"/>
        <w:rPr>
          <w:sz w:val="16"/>
          <w:szCs w:val="16"/>
        </w:rPr>
      </w:pPr>
      <w:r w:rsidRPr="00D55487">
        <w:rPr>
          <w:rStyle w:val="FootnoteReference"/>
          <w:sz w:val="16"/>
          <w:szCs w:val="16"/>
        </w:rPr>
        <w:t>*</w:t>
      </w:r>
      <w:r w:rsidRPr="00D55487">
        <w:rPr>
          <w:sz w:val="16"/>
          <w:szCs w:val="16"/>
        </w:rPr>
        <w:t xml:space="preserve"> Указывается номер карты, с использованием которой осуществлялась операция, в случае осуществления операции без карты указывается номер счета, на который могут быть перечислены денежные средства.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C4"/>
    <w:multiLevelType w:val="multilevel"/>
    <w:tmpl w:val="AF1095A2"/>
    <w:styleLink w:val="Style34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14B3D1F"/>
    <w:multiLevelType w:val="multilevel"/>
    <w:tmpl w:val="9B7C6458"/>
    <w:styleLink w:val="Style45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6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1676A8A"/>
    <w:multiLevelType w:val="multilevel"/>
    <w:tmpl w:val="3C7608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16C3622"/>
    <w:multiLevelType w:val="multilevel"/>
    <w:tmpl w:val="5C6CFFD2"/>
    <w:styleLink w:val="Style27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" w15:restartNumberingAfterBreak="0">
    <w:nsid w:val="01722703"/>
    <w:multiLevelType w:val="multilevel"/>
    <w:tmpl w:val="68DE7DE4"/>
    <w:styleLink w:val="Style5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1DC72D3"/>
    <w:multiLevelType w:val="multilevel"/>
    <w:tmpl w:val="C74645F4"/>
    <w:styleLink w:val="Style61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9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3B319DB"/>
    <w:multiLevelType w:val="multilevel"/>
    <w:tmpl w:val="35A42820"/>
    <w:lvl w:ilvl="0">
      <w:start w:val="1"/>
      <w:numFmt w:val="decimal"/>
      <w:lvlText w:val="11.3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EA5C53"/>
    <w:multiLevelType w:val="hybridMultilevel"/>
    <w:tmpl w:val="6576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A512D"/>
    <w:multiLevelType w:val="multilevel"/>
    <w:tmpl w:val="59208DAA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6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8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" w15:restartNumberingAfterBreak="0">
    <w:nsid w:val="0545602D"/>
    <w:multiLevelType w:val="multilevel"/>
    <w:tmpl w:val="ABCC2E14"/>
    <w:numStyleLink w:val="Style59"/>
  </w:abstractNum>
  <w:abstractNum w:abstractNumId="10" w15:restartNumberingAfterBreak="0">
    <w:nsid w:val="056E7194"/>
    <w:multiLevelType w:val="multilevel"/>
    <w:tmpl w:val="8C94776A"/>
    <w:lvl w:ilvl="0">
      <w:start w:val="1"/>
      <w:numFmt w:val="decimal"/>
      <w:lvlText w:val="10.%1."/>
      <w:lvlJc w:val="left"/>
      <w:pPr>
        <w:ind w:left="11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5B345DE"/>
    <w:multiLevelType w:val="multilevel"/>
    <w:tmpl w:val="9B96558A"/>
    <w:lvl w:ilvl="0">
      <w:start w:val="1"/>
      <w:numFmt w:val="decimal"/>
      <w:lvlText w:val="13.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215ED2"/>
    <w:multiLevelType w:val="multilevel"/>
    <w:tmpl w:val="CEEAA23A"/>
    <w:lvl w:ilvl="0">
      <w:start w:val="1"/>
      <w:numFmt w:val="none"/>
      <w:lvlText w:val="14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7197196"/>
    <w:multiLevelType w:val="multilevel"/>
    <w:tmpl w:val="2AEE74C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none"/>
      <w:lvlText w:val="8.5.2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8.5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" w15:restartNumberingAfterBreak="0">
    <w:nsid w:val="09732D3E"/>
    <w:multiLevelType w:val="multilevel"/>
    <w:tmpl w:val="782A655A"/>
    <w:styleLink w:val="Style35"/>
    <w:lvl w:ilvl="0">
      <w:start w:val="1"/>
      <w:numFmt w:val="none"/>
      <w:lvlText w:val="10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09A52FE6"/>
    <w:multiLevelType w:val="multilevel"/>
    <w:tmpl w:val="E4DA1E3E"/>
    <w:styleLink w:val="Style56"/>
    <w:lvl w:ilvl="0">
      <w:start w:val="1"/>
      <w:numFmt w:val="none"/>
      <w:lvlText w:val="5."/>
      <w:lvlJc w:val="left"/>
      <w:pPr>
        <w:ind w:left="547" w:hanging="547"/>
      </w:pPr>
      <w:rPr>
        <w:rFonts w:hint="default"/>
      </w:rPr>
    </w:lvl>
    <w:lvl w:ilvl="1">
      <w:start w:val="2"/>
      <w:numFmt w:val="none"/>
      <w:lvlText w:val="5.1."/>
      <w:lvlJc w:val="left"/>
      <w:pPr>
        <w:ind w:left="691" w:hanging="54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3.12%2.%3."/>
      <w:lvlJc w:val="left"/>
      <w:pPr>
        <w:ind w:left="835" w:hanging="547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979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3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1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" w:hanging="547"/>
      </w:pPr>
      <w:rPr>
        <w:rFonts w:hint="default"/>
      </w:rPr>
    </w:lvl>
  </w:abstractNum>
  <w:abstractNum w:abstractNumId="16" w15:restartNumberingAfterBreak="0">
    <w:nsid w:val="0AB43D86"/>
    <w:multiLevelType w:val="multilevel"/>
    <w:tmpl w:val="DE60BF5E"/>
    <w:lvl w:ilvl="0">
      <w:start w:val="2"/>
      <w:numFmt w:val="none"/>
      <w:lvlText w:val="1.11.43.3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0C530D5A"/>
    <w:multiLevelType w:val="multilevel"/>
    <w:tmpl w:val="0B9EF3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9.12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0C955D22"/>
    <w:multiLevelType w:val="multilevel"/>
    <w:tmpl w:val="6A4C7ABC"/>
    <w:styleLink w:val="Style31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9" w15:restartNumberingAfterBreak="0">
    <w:nsid w:val="0CB7787A"/>
    <w:multiLevelType w:val="multilevel"/>
    <w:tmpl w:val="33FCBDF6"/>
    <w:lvl w:ilvl="0">
      <w:start w:val="1"/>
      <w:numFmt w:val="none"/>
      <w:lvlText w:val="13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0CD56DED"/>
    <w:multiLevelType w:val="multilevel"/>
    <w:tmpl w:val="F8602632"/>
    <w:styleLink w:val="Style5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8.5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1" w15:restartNumberingAfterBreak="0">
    <w:nsid w:val="0CEE3E8A"/>
    <w:multiLevelType w:val="multilevel"/>
    <w:tmpl w:val="B260AC34"/>
    <w:styleLink w:val="Style2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2" w15:restartNumberingAfterBreak="0">
    <w:nsid w:val="0DC16505"/>
    <w:multiLevelType w:val="multilevel"/>
    <w:tmpl w:val="68DE7DE4"/>
    <w:styleLink w:val="Style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0E2B3F90"/>
    <w:multiLevelType w:val="multilevel"/>
    <w:tmpl w:val="4318460E"/>
    <w:styleLink w:val="Styl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9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10D271B2"/>
    <w:multiLevelType w:val="multilevel"/>
    <w:tmpl w:val="6A4C7ABC"/>
    <w:styleLink w:val="Style1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114C5033"/>
    <w:multiLevelType w:val="hybridMultilevel"/>
    <w:tmpl w:val="101C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0148F"/>
    <w:multiLevelType w:val="multilevel"/>
    <w:tmpl w:val="F4C25F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3031752"/>
    <w:multiLevelType w:val="multilevel"/>
    <w:tmpl w:val="0B922C4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8" w15:restartNumberingAfterBreak="0">
    <w:nsid w:val="135F4497"/>
    <w:multiLevelType w:val="multilevel"/>
    <w:tmpl w:val="55C24A78"/>
    <w:lvl w:ilvl="0">
      <w:start w:val="14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1.11.1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13A00496"/>
    <w:multiLevelType w:val="multilevel"/>
    <w:tmpl w:val="2E1AE318"/>
    <w:styleLink w:val="Style9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0" w15:restartNumberingAfterBreak="0">
    <w:nsid w:val="13C0630A"/>
    <w:multiLevelType w:val="multilevel"/>
    <w:tmpl w:val="7974EF34"/>
    <w:styleLink w:val="Style33"/>
    <w:lvl w:ilvl="0">
      <w:start w:val="1"/>
      <w:numFmt w:val="none"/>
      <w:lvlText w:val="8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16FB632C"/>
    <w:multiLevelType w:val="multilevel"/>
    <w:tmpl w:val="EA54276C"/>
    <w:styleLink w:val="Style57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180C2D26"/>
    <w:multiLevelType w:val="multilevel"/>
    <w:tmpl w:val="AD7053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1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19381DF9"/>
    <w:multiLevelType w:val="multilevel"/>
    <w:tmpl w:val="0D4EEBBC"/>
    <w:styleLink w:val="Style1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11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195207BD"/>
    <w:multiLevelType w:val="multilevel"/>
    <w:tmpl w:val="3C760862"/>
    <w:styleLink w:val="Style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1BF37101"/>
    <w:multiLevelType w:val="multilevel"/>
    <w:tmpl w:val="2466EA2C"/>
    <w:styleLink w:val="Style40"/>
    <w:lvl w:ilvl="0">
      <w:start w:val="46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CE81D6B"/>
    <w:multiLevelType w:val="multilevel"/>
    <w:tmpl w:val="A77842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 w15:restartNumberingAfterBreak="0">
    <w:nsid w:val="1E030B69"/>
    <w:multiLevelType w:val="multilevel"/>
    <w:tmpl w:val="C944C826"/>
    <w:lvl w:ilvl="0">
      <w:start w:val="45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1F3F6942"/>
    <w:multiLevelType w:val="multilevel"/>
    <w:tmpl w:val="CB180384"/>
    <w:styleLink w:val="Style2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6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9" w15:restartNumberingAfterBreak="0">
    <w:nsid w:val="1F9E18B7"/>
    <w:multiLevelType w:val="multilevel"/>
    <w:tmpl w:val="CCCC4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206C00B7"/>
    <w:multiLevelType w:val="multilevel"/>
    <w:tmpl w:val="0C94F976"/>
    <w:lvl w:ilvl="0">
      <w:start w:val="1"/>
      <w:numFmt w:val="none"/>
      <w:lvlText w:val="12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0FE68DA"/>
    <w:multiLevelType w:val="multilevel"/>
    <w:tmpl w:val="15B2971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9.2.%3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2" w15:restartNumberingAfterBreak="0">
    <w:nsid w:val="20FE7602"/>
    <w:multiLevelType w:val="multilevel"/>
    <w:tmpl w:val="DAF810A8"/>
    <w:styleLink w:val="Styl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21271B76"/>
    <w:multiLevelType w:val="multilevel"/>
    <w:tmpl w:val="77BCD8A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22415CFA"/>
    <w:multiLevelType w:val="multilevel"/>
    <w:tmpl w:val="BF2A45C0"/>
    <w:styleLink w:val="Style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5" w15:restartNumberingAfterBreak="0">
    <w:nsid w:val="235B150F"/>
    <w:multiLevelType w:val="multilevel"/>
    <w:tmpl w:val="879E221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6" w15:restartNumberingAfterBreak="0">
    <w:nsid w:val="237448F7"/>
    <w:multiLevelType w:val="multilevel"/>
    <w:tmpl w:val="7974EF34"/>
    <w:lvl w:ilvl="0">
      <w:start w:val="1"/>
      <w:numFmt w:val="none"/>
      <w:lvlText w:val="8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255F5E81"/>
    <w:multiLevelType w:val="multilevel"/>
    <w:tmpl w:val="8000FF4A"/>
    <w:styleLink w:val="Style11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8" w15:restartNumberingAfterBreak="0">
    <w:nsid w:val="2688709E"/>
    <w:multiLevelType w:val="multilevel"/>
    <w:tmpl w:val="2AA8B8A8"/>
    <w:styleLink w:val="Style47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8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9" w15:restartNumberingAfterBreak="0">
    <w:nsid w:val="271C1426"/>
    <w:multiLevelType w:val="multilevel"/>
    <w:tmpl w:val="353A74B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2882351D"/>
    <w:multiLevelType w:val="multilevel"/>
    <w:tmpl w:val="3BC2D20A"/>
    <w:lvl w:ilvl="0">
      <w:start w:val="1"/>
      <w:numFmt w:val="decimal"/>
      <w:lvlText w:val="12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2B813653"/>
    <w:multiLevelType w:val="multilevel"/>
    <w:tmpl w:val="1A0C82C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6.9.2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2" w15:restartNumberingAfterBreak="0">
    <w:nsid w:val="2C43502D"/>
    <w:multiLevelType w:val="multilevel"/>
    <w:tmpl w:val="B6E86C0C"/>
    <w:lvl w:ilvl="0">
      <w:start w:val="2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1.11.13.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E1641F9"/>
    <w:multiLevelType w:val="hybridMultilevel"/>
    <w:tmpl w:val="16F89026"/>
    <w:lvl w:ilvl="0" w:tplc="893C52A6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54" w15:restartNumberingAfterBreak="0">
    <w:nsid w:val="2FA3447C"/>
    <w:multiLevelType w:val="multilevel"/>
    <w:tmpl w:val="531CD942"/>
    <w:lvl w:ilvl="0">
      <w:start w:val="1"/>
      <w:numFmt w:val="decimal"/>
      <w:lvlText w:val="11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2FD372D6"/>
    <w:multiLevelType w:val="multilevel"/>
    <w:tmpl w:val="1506E2F4"/>
    <w:lvl w:ilvl="0">
      <w:start w:val="2"/>
      <w:numFmt w:val="none"/>
      <w:lvlText w:val="1.11.43.4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3215191C"/>
    <w:multiLevelType w:val="multilevel"/>
    <w:tmpl w:val="6A4C7ABC"/>
    <w:styleLink w:val="Style1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7" w15:restartNumberingAfterBreak="0">
    <w:nsid w:val="33545BD9"/>
    <w:multiLevelType w:val="hybridMultilevel"/>
    <w:tmpl w:val="EF9E2E0A"/>
    <w:lvl w:ilvl="0" w:tplc="9E9EA532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58" w15:restartNumberingAfterBreak="0">
    <w:nsid w:val="347C27F9"/>
    <w:multiLevelType w:val="multilevel"/>
    <w:tmpl w:val="3626A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2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35F11FF7"/>
    <w:multiLevelType w:val="hybridMultilevel"/>
    <w:tmpl w:val="F80A2A9C"/>
    <w:lvl w:ilvl="0" w:tplc="0A42EB74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60" w15:restartNumberingAfterBreak="0">
    <w:nsid w:val="36F33B0A"/>
    <w:multiLevelType w:val="multilevel"/>
    <w:tmpl w:val="1C3CA0E6"/>
    <w:styleLink w:val="Style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61" w15:restartNumberingAfterBreak="0">
    <w:nsid w:val="37364200"/>
    <w:multiLevelType w:val="multilevel"/>
    <w:tmpl w:val="E716D4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2" w15:restartNumberingAfterBreak="0">
    <w:nsid w:val="388761A2"/>
    <w:multiLevelType w:val="multilevel"/>
    <w:tmpl w:val="D4484CBA"/>
    <w:lvl w:ilvl="0">
      <w:start w:val="4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3" w15:restartNumberingAfterBreak="0">
    <w:nsid w:val="3A2E3EB5"/>
    <w:multiLevelType w:val="multilevel"/>
    <w:tmpl w:val="F13C249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0" w:hanging="2160"/>
      </w:pPr>
      <w:rPr>
        <w:rFonts w:hint="default"/>
      </w:rPr>
    </w:lvl>
  </w:abstractNum>
  <w:abstractNum w:abstractNumId="64" w15:restartNumberingAfterBreak="0">
    <w:nsid w:val="3AEF3580"/>
    <w:multiLevelType w:val="multilevel"/>
    <w:tmpl w:val="8384FB06"/>
    <w:styleLink w:val="Style36"/>
    <w:lvl w:ilvl="0">
      <w:start w:val="1"/>
      <w:numFmt w:val="none"/>
      <w:lvlText w:val="1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5" w15:restartNumberingAfterBreak="0">
    <w:nsid w:val="3C5F53BD"/>
    <w:multiLevelType w:val="multilevel"/>
    <w:tmpl w:val="9602618C"/>
    <w:lvl w:ilvl="0">
      <w:start w:val="2"/>
      <w:numFmt w:val="none"/>
      <w:lvlText w:val="1.11.43.2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3C694726"/>
    <w:multiLevelType w:val="multilevel"/>
    <w:tmpl w:val="904E78D8"/>
    <w:styleLink w:val="Style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9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9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7" w15:restartNumberingAfterBreak="0">
    <w:nsid w:val="3D952AD4"/>
    <w:multiLevelType w:val="multilevel"/>
    <w:tmpl w:val="6A10571C"/>
    <w:styleLink w:val="Style2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8" w15:restartNumberingAfterBreak="0">
    <w:nsid w:val="3EC67B51"/>
    <w:multiLevelType w:val="multilevel"/>
    <w:tmpl w:val="DAF810A8"/>
    <w:styleLink w:val="Style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9" w15:restartNumberingAfterBreak="0">
    <w:nsid w:val="403C7B35"/>
    <w:multiLevelType w:val="multilevel"/>
    <w:tmpl w:val="A1AE3A8C"/>
    <w:styleLink w:val="Style13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6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70" w15:restartNumberingAfterBreak="0">
    <w:nsid w:val="48257A46"/>
    <w:multiLevelType w:val="multilevel"/>
    <w:tmpl w:val="ABCC2E14"/>
    <w:styleLink w:val="Style59"/>
    <w:lvl w:ilvl="0">
      <w:start w:val="1"/>
      <w:numFmt w:val="decimal"/>
      <w:isLgl/>
      <w:suff w:val="space"/>
      <w:lvlText w:val="%1."/>
      <w:lvlJc w:val="left"/>
      <w:pPr>
        <w:ind w:left="1586" w:hanging="1406"/>
      </w:pPr>
      <w:rPr>
        <w:rFonts w:hint="default"/>
        <w:b/>
      </w:rPr>
    </w:lvl>
    <w:lvl w:ilvl="1">
      <w:start w:val="1"/>
      <w:numFmt w:val="decimal"/>
      <w:isLgl/>
      <w:lvlText w:val="%1.11.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2.23.%4."/>
      <w:lvlJc w:val="left"/>
      <w:pPr>
        <w:tabs>
          <w:tab w:val="num" w:pos="3150"/>
        </w:tabs>
        <w:ind w:left="27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5.1.5.3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1" w15:restartNumberingAfterBreak="0">
    <w:nsid w:val="4A3E0188"/>
    <w:multiLevelType w:val="hybridMultilevel"/>
    <w:tmpl w:val="9014B2F4"/>
    <w:lvl w:ilvl="0" w:tplc="F2BA699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2" w15:restartNumberingAfterBreak="0">
    <w:nsid w:val="4A4618B2"/>
    <w:multiLevelType w:val="multilevel"/>
    <w:tmpl w:val="DAF810A8"/>
    <w:styleLink w:val="Style19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3" w15:restartNumberingAfterBreak="0">
    <w:nsid w:val="4BA25BBA"/>
    <w:multiLevelType w:val="multilevel"/>
    <w:tmpl w:val="9CC83968"/>
    <w:lvl w:ilvl="0">
      <w:start w:val="2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1.11.13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BE5489D"/>
    <w:multiLevelType w:val="multilevel"/>
    <w:tmpl w:val="BE3A4C5E"/>
    <w:lvl w:ilvl="0">
      <w:start w:val="1"/>
      <w:numFmt w:val="none"/>
      <w:lvlText w:val="12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C644D0F"/>
    <w:multiLevelType w:val="hybridMultilevel"/>
    <w:tmpl w:val="2CD65296"/>
    <w:lvl w:ilvl="0" w:tplc="ADB43E8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76" w15:restartNumberingAfterBreak="0">
    <w:nsid w:val="4D0A5119"/>
    <w:multiLevelType w:val="multilevel"/>
    <w:tmpl w:val="716EFCCA"/>
    <w:styleLink w:val="Style43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4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4D8F349D"/>
    <w:multiLevelType w:val="multilevel"/>
    <w:tmpl w:val="4B9CEFD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8" w15:restartNumberingAfterBreak="0">
    <w:nsid w:val="4F110B22"/>
    <w:multiLevelType w:val="multilevel"/>
    <w:tmpl w:val="0FCA1F5C"/>
    <w:styleLink w:val="Style15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6.6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79" w15:restartNumberingAfterBreak="0">
    <w:nsid w:val="517A02A7"/>
    <w:multiLevelType w:val="multilevel"/>
    <w:tmpl w:val="30A0DABC"/>
    <w:styleLink w:val="Style55"/>
    <w:lvl w:ilvl="0">
      <w:start w:val="1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682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0" w15:restartNumberingAfterBreak="0">
    <w:nsid w:val="52DE5417"/>
    <w:multiLevelType w:val="multilevel"/>
    <w:tmpl w:val="63344D7A"/>
    <w:styleLink w:val="Style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1" w15:restartNumberingAfterBreak="0">
    <w:nsid w:val="533016DB"/>
    <w:multiLevelType w:val="multilevel"/>
    <w:tmpl w:val="745C6152"/>
    <w:styleLink w:val="Style41"/>
    <w:lvl w:ilvl="0">
      <w:start w:val="44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533569D8"/>
    <w:multiLevelType w:val="multilevel"/>
    <w:tmpl w:val="A6B0346E"/>
    <w:lvl w:ilvl="0">
      <w:start w:val="1"/>
      <w:numFmt w:val="none"/>
      <w:lvlText w:val="5."/>
      <w:lvlJc w:val="left"/>
      <w:pPr>
        <w:ind w:left="547" w:hanging="547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691" w:hanging="54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3.12%2.%3."/>
      <w:lvlJc w:val="left"/>
      <w:pPr>
        <w:ind w:left="835" w:hanging="547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979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3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1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" w:hanging="547"/>
      </w:pPr>
      <w:rPr>
        <w:rFonts w:hint="default"/>
      </w:rPr>
    </w:lvl>
  </w:abstractNum>
  <w:abstractNum w:abstractNumId="83" w15:restartNumberingAfterBreak="0">
    <w:nsid w:val="538975D7"/>
    <w:multiLevelType w:val="multilevel"/>
    <w:tmpl w:val="9202D704"/>
    <w:styleLink w:val="Style29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4" w15:restartNumberingAfterBreak="0">
    <w:nsid w:val="53A46FA9"/>
    <w:multiLevelType w:val="multilevel"/>
    <w:tmpl w:val="CD0266F0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5" w15:restartNumberingAfterBreak="0">
    <w:nsid w:val="54114960"/>
    <w:multiLevelType w:val="multilevel"/>
    <w:tmpl w:val="BF2A45C0"/>
    <w:styleLink w:val="Style25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6" w15:restartNumberingAfterBreak="0">
    <w:nsid w:val="54712EF0"/>
    <w:multiLevelType w:val="multilevel"/>
    <w:tmpl w:val="65782FAA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7" w15:restartNumberingAfterBreak="0">
    <w:nsid w:val="5772064E"/>
    <w:multiLevelType w:val="multilevel"/>
    <w:tmpl w:val="82C66464"/>
    <w:styleLink w:val="Style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8" w15:restartNumberingAfterBreak="0">
    <w:nsid w:val="578558ED"/>
    <w:multiLevelType w:val="multilevel"/>
    <w:tmpl w:val="47FAD6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9" w15:restartNumberingAfterBreak="0">
    <w:nsid w:val="57E653B8"/>
    <w:multiLevelType w:val="multilevel"/>
    <w:tmpl w:val="AF1095A2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0" w15:restartNumberingAfterBreak="0">
    <w:nsid w:val="59CD59D2"/>
    <w:multiLevelType w:val="multilevel"/>
    <w:tmpl w:val="C4965990"/>
    <w:styleLink w:val="Style60"/>
    <w:lvl w:ilvl="0">
      <w:start w:val="1"/>
      <w:numFmt w:val="decimal"/>
      <w:isLgl/>
      <w:suff w:val="space"/>
      <w:lvlText w:val="%1."/>
      <w:lvlJc w:val="left"/>
      <w:pPr>
        <w:ind w:left="1586" w:hanging="1406"/>
      </w:pPr>
      <w:rPr>
        <w:rFonts w:hint="default"/>
        <w:b/>
      </w:rPr>
    </w:lvl>
    <w:lvl w:ilvl="1">
      <w:start w:val="1"/>
      <w:numFmt w:val="none"/>
      <w:isLgl/>
      <w:lvlText w:val="1.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2.23.%4."/>
      <w:lvlJc w:val="left"/>
      <w:pPr>
        <w:tabs>
          <w:tab w:val="num" w:pos="3150"/>
        </w:tabs>
        <w:ind w:left="27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5.1.5.3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1" w15:restartNumberingAfterBreak="0">
    <w:nsid w:val="5A292F54"/>
    <w:multiLevelType w:val="multilevel"/>
    <w:tmpl w:val="D0005058"/>
    <w:styleLink w:val="Style54"/>
    <w:lvl w:ilvl="0">
      <w:start w:val="1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5.%2."/>
      <w:lvlJc w:val="left"/>
      <w:pPr>
        <w:ind w:left="682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2" w15:restartNumberingAfterBreak="0">
    <w:nsid w:val="5A6C1E1F"/>
    <w:multiLevelType w:val="multilevel"/>
    <w:tmpl w:val="7E782ACE"/>
    <w:styleLink w:val="Style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3" w15:restartNumberingAfterBreak="0">
    <w:nsid w:val="5AEB3FC3"/>
    <w:multiLevelType w:val="multilevel"/>
    <w:tmpl w:val="F860263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8.5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4" w15:restartNumberingAfterBreak="0">
    <w:nsid w:val="5AF53910"/>
    <w:multiLevelType w:val="multilevel"/>
    <w:tmpl w:val="745C6152"/>
    <w:styleLink w:val="Style39"/>
    <w:lvl w:ilvl="0">
      <w:start w:val="2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5B4B215C"/>
    <w:multiLevelType w:val="multilevel"/>
    <w:tmpl w:val="39AE5854"/>
    <w:lvl w:ilvl="0">
      <w:start w:val="46"/>
      <w:numFmt w:val="none"/>
      <w:lvlText w:val="1.11.44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5E6500F5"/>
    <w:multiLevelType w:val="multilevel"/>
    <w:tmpl w:val="8384FB06"/>
    <w:lvl w:ilvl="0">
      <w:start w:val="1"/>
      <w:numFmt w:val="none"/>
      <w:lvlText w:val="1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7" w15:restartNumberingAfterBreak="0">
    <w:nsid w:val="5EDF5AB2"/>
    <w:multiLevelType w:val="multilevel"/>
    <w:tmpl w:val="82C66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8" w15:restartNumberingAfterBreak="0">
    <w:nsid w:val="5F4526A4"/>
    <w:multiLevelType w:val="multilevel"/>
    <w:tmpl w:val="0C04413C"/>
    <w:lvl w:ilvl="0">
      <w:start w:val="2"/>
      <w:numFmt w:val="none"/>
      <w:lvlText w:val="1.11.43.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600E4580"/>
    <w:multiLevelType w:val="multilevel"/>
    <w:tmpl w:val="47FAD694"/>
    <w:styleLink w:val="Style23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0" w15:restartNumberingAfterBreak="0">
    <w:nsid w:val="61497E59"/>
    <w:multiLevelType w:val="multilevel"/>
    <w:tmpl w:val="B7DCEA8E"/>
    <w:lvl w:ilvl="0">
      <w:start w:val="1"/>
      <w:numFmt w:val="decimal"/>
      <w:lvlText w:val="14.9.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13.8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61FD6DFE"/>
    <w:multiLevelType w:val="multilevel"/>
    <w:tmpl w:val="0DFA99EE"/>
    <w:styleLink w:val="Style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2" w15:restartNumberingAfterBreak="0">
    <w:nsid w:val="625C2346"/>
    <w:multiLevelType w:val="multilevel"/>
    <w:tmpl w:val="4EEC3EF8"/>
    <w:lvl w:ilvl="0">
      <w:start w:val="1"/>
      <w:numFmt w:val="decimal"/>
      <w:pStyle w:val="a0"/>
      <w:isLgl/>
      <w:suff w:val="space"/>
      <w:lvlText w:val="%1."/>
      <w:lvlJc w:val="left"/>
      <w:pPr>
        <w:ind w:left="1586" w:hanging="1406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2.23.%4."/>
      <w:lvlJc w:val="left"/>
      <w:pPr>
        <w:tabs>
          <w:tab w:val="num" w:pos="3150"/>
        </w:tabs>
        <w:ind w:left="27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5.1.5.3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3" w15:restartNumberingAfterBreak="0">
    <w:nsid w:val="64EA43D8"/>
    <w:multiLevelType w:val="multilevel"/>
    <w:tmpl w:val="9174751A"/>
    <w:lvl w:ilvl="0">
      <w:start w:val="1"/>
      <w:numFmt w:val="decimal"/>
      <w:lvlText w:val="10.1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65262402"/>
    <w:multiLevelType w:val="multilevel"/>
    <w:tmpl w:val="2C7AB37A"/>
    <w:styleLink w:val="Style3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5" w15:restartNumberingAfterBreak="0">
    <w:nsid w:val="65E725E1"/>
    <w:multiLevelType w:val="multilevel"/>
    <w:tmpl w:val="5C6CFFD2"/>
    <w:styleLink w:val="Style5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6" w15:restartNumberingAfterBreak="0">
    <w:nsid w:val="662E4C58"/>
    <w:multiLevelType w:val="multilevel"/>
    <w:tmpl w:val="0DFA99EE"/>
    <w:styleLink w:val="Style2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7" w15:restartNumberingAfterBreak="0">
    <w:nsid w:val="664660B7"/>
    <w:multiLevelType w:val="multilevel"/>
    <w:tmpl w:val="26248568"/>
    <w:styleLink w:val="Style17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8" w15:restartNumberingAfterBreak="0">
    <w:nsid w:val="676022D9"/>
    <w:multiLevelType w:val="multilevel"/>
    <w:tmpl w:val="B4F6C948"/>
    <w:styleLink w:val="Style37"/>
    <w:lvl w:ilvl="0">
      <w:start w:val="1"/>
      <w:numFmt w:val="none"/>
      <w:lvlText w:val="12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9" w15:restartNumberingAfterBreak="0">
    <w:nsid w:val="68D0415D"/>
    <w:multiLevelType w:val="hybridMultilevel"/>
    <w:tmpl w:val="E5FC7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69133D13"/>
    <w:multiLevelType w:val="multilevel"/>
    <w:tmpl w:val="C148849A"/>
    <w:styleLink w:val="Style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7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1" w15:restartNumberingAfterBreak="0">
    <w:nsid w:val="694F3A01"/>
    <w:multiLevelType w:val="multilevel"/>
    <w:tmpl w:val="EE88A0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2" w15:restartNumberingAfterBreak="0">
    <w:nsid w:val="6B711E2E"/>
    <w:multiLevelType w:val="multilevel"/>
    <w:tmpl w:val="2206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3" w15:restartNumberingAfterBreak="0">
    <w:nsid w:val="6BDC24E3"/>
    <w:multiLevelType w:val="multilevel"/>
    <w:tmpl w:val="87E84B28"/>
    <w:lvl w:ilvl="0">
      <w:start w:val="1"/>
      <w:numFmt w:val="none"/>
      <w:lvlText w:val="12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BE5073F"/>
    <w:multiLevelType w:val="hybridMultilevel"/>
    <w:tmpl w:val="7D127D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DF6F51"/>
    <w:multiLevelType w:val="multilevel"/>
    <w:tmpl w:val="EA54276C"/>
    <w:styleLink w:val="Style32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6" w15:restartNumberingAfterBreak="0">
    <w:nsid w:val="6CF96D6C"/>
    <w:multiLevelType w:val="multilevel"/>
    <w:tmpl w:val="D4484CBA"/>
    <w:styleLink w:val="Style53"/>
    <w:lvl w:ilvl="0">
      <w:start w:val="4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7" w15:restartNumberingAfterBreak="0">
    <w:nsid w:val="6D494FA1"/>
    <w:multiLevelType w:val="multilevel"/>
    <w:tmpl w:val="389C17A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18" w15:restartNumberingAfterBreak="0">
    <w:nsid w:val="6E191657"/>
    <w:multiLevelType w:val="multilevel"/>
    <w:tmpl w:val="782A655A"/>
    <w:lvl w:ilvl="0">
      <w:start w:val="1"/>
      <w:numFmt w:val="none"/>
      <w:lvlText w:val="10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9" w15:restartNumberingAfterBreak="0">
    <w:nsid w:val="6FF436E3"/>
    <w:multiLevelType w:val="multilevel"/>
    <w:tmpl w:val="CB18038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6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0" w15:restartNumberingAfterBreak="0">
    <w:nsid w:val="7015334A"/>
    <w:multiLevelType w:val="multilevel"/>
    <w:tmpl w:val="C540C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3.%2."/>
      <w:lvlJc w:val="left"/>
      <w:pPr>
        <w:ind w:left="19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1" w15:restartNumberingAfterBreak="0">
    <w:nsid w:val="701E0779"/>
    <w:multiLevelType w:val="multilevel"/>
    <w:tmpl w:val="67521FE4"/>
    <w:styleLink w:val="Style1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6.6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2" w15:restartNumberingAfterBreak="0">
    <w:nsid w:val="70A234F3"/>
    <w:multiLevelType w:val="multilevel"/>
    <w:tmpl w:val="2180A256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 w15:restartNumberingAfterBreak="0">
    <w:nsid w:val="7168625A"/>
    <w:multiLevelType w:val="multilevel"/>
    <w:tmpl w:val="4B2AFEBA"/>
    <w:styleLink w:val="Style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9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9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4" w15:restartNumberingAfterBreak="0">
    <w:nsid w:val="7390319A"/>
    <w:multiLevelType w:val="multilevel"/>
    <w:tmpl w:val="B260AC34"/>
    <w:styleLink w:val="Style3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5" w15:restartNumberingAfterBreak="0">
    <w:nsid w:val="73C408A2"/>
    <w:multiLevelType w:val="hybridMultilevel"/>
    <w:tmpl w:val="BC6E6E2E"/>
    <w:lvl w:ilvl="0" w:tplc="9552E774">
      <w:start w:val="1"/>
      <w:numFmt w:val="bullet"/>
      <w:pStyle w:val="a1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6" w15:restartNumberingAfterBreak="0">
    <w:nsid w:val="74A93AB9"/>
    <w:multiLevelType w:val="hybridMultilevel"/>
    <w:tmpl w:val="6576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3A72CA"/>
    <w:multiLevelType w:val="hybridMultilevel"/>
    <w:tmpl w:val="C556F3BA"/>
    <w:lvl w:ilvl="0" w:tplc="0E042CEE">
      <w:start w:val="1"/>
      <w:numFmt w:val="decimal"/>
      <w:lvlText w:val="1.%1."/>
      <w:lvlJc w:val="left"/>
      <w:pPr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5E59B4"/>
    <w:multiLevelType w:val="multilevel"/>
    <w:tmpl w:val="4C886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6380287"/>
    <w:multiLevelType w:val="multilevel"/>
    <w:tmpl w:val="FC806020"/>
    <w:styleLink w:val="Style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5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0" w15:restartNumberingAfterBreak="0">
    <w:nsid w:val="77653EE1"/>
    <w:multiLevelType w:val="hybridMultilevel"/>
    <w:tmpl w:val="4C10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400921"/>
    <w:multiLevelType w:val="multilevel"/>
    <w:tmpl w:val="D23CC2B4"/>
    <w:lvl w:ilvl="0">
      <w:start w:val="1"/>
      <w:numFmt w:val="none"/>
      <w:lvlText w:val="6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2" w15:restartNumberingAfterBreak="0">
    <w:nsid w:val="7A7D571C"/>
    <w:multiLevelType w:val="multilevel"/>
    <w:tmpl w:val="B4F6C948"/>
    <w:lvl w:ilvl="0">
      <w:start w:val="1"/>
      <w:numFmt w:val="none"/>
      <w:lvlText w:val="12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3" w15:restartNumberingAfterBreak="0">
    <w:nsid w:val="7A974F48"/>
    <w:multiLevelType w:val="multilevel"/>
    <w:tmpl w:val="A34E625C"/>
    <w:styleLink w:val="Style49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4" w15:restartNumberingAfterBreak="0">
    <w:nsid w:val="7A9E40B4"/>
    <w:multiLevelType w:val="multilevel"/>
    <w:tmpl w:val="435471D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0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42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35" w15:restartNumberingAfterBreak="0">
    <w:nsid w:val="7AA32099"/>
    <w:multiLevelType w:val="multilevel"/>
    <w:tmpl w:val="BD9A690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4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6.9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6" w15:restartNumberingAfterBreak="0">
    <w:nsid w:val="7C37112C"/>
    <w:multiLevelType w:val="multilevel"/>
    <w:tmpl w:val="587A9E2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7" w15:restartNumberingAfterBreak="0">
    <w:nsid w:val="7D3537F9"/>
    <w:multiLevelType w:val="multilevel"/>
    <w:tmpl w:val="04CEC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8" w15:restartNumberingAfterBreak="0">
    <w:nsid w:val="7D556CF6"/>
    <w:multiLevelType w:val="multilevel"/>
    <w:tmpl w:val="6A1AF02E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9" w15:restartNumberingAfterBreak="0">
    <w:nsid w:val="7DB0231A"/>
    <w:multiLevelType w:val="multilevel"/>
    <w:tmpl w:val="98B498B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0" w15:restartNumberingAfterBreak="0">
    <w:nsid w:val="7E891A9F"/>
    <w:multiLevelType w:val="multilevel"/>
    <w:tmpl w:val="33FCBDF6"/>
    <w:styleLink w:val="Style38"/>
    <w:lvl w:ilvl="0">
      <w:start w:val="1"/>
      <w:numFmt w:val="none"/>
      <w:lvlText w:val="13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1" w15:restartNumberingAfterBreak="0">
    <w:nsid w:val="7F037CAE"/>
    <w:multiLevelType w:val="multilevel"/>
    <w:tmpl w:val="9202D704"/>
    <w:styleLink w:val="Style7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2" w15:restartNumberingAfterBreak="0">
    <w:nsid w:val="7F4C4A4B"/>
    <w:multiLevelType w:val="multilevel"/>
    <w:tmpl w:val="6B227492"/>
    <w:lvl w:ilvl="0">
      <w:start w:val="1"/>
      <w:numFmt w:val="none"/>
      <w:lvlText w:val="5."/>
      <w:lvlJc w:val="left"/>
      <w:pPr>
        <w:ind w:left="547" w:hanging="547"/>
      </w:pPr>
      <w:rPr>
        <w:rFonts w:hint="default"/>
      </w:rPr>
    </w:lvl>
    <w:lvl w:ilvl="1">
      <w:start w:val="2"/>
      <w:numFmt w:val="none"/>
      <w:lvlText w:val="5.9."/>
      <w:lvlJc w:val="left"/>
      <w:pPr>
        <w:ind w:left="691" w:hanging="54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3.12%2.%3."/>
      <w:lvlJc w:val="left"/>
      <w:pPr>
        <w:ind w:left="835" w:hanging="547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979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3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1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" w:hanging="547"/>
      </w:pPr>
      <w:rPr>
        <w:rFonts w:hint="default"/>
      </w:rPr>
    </w:lvl>
  </w:abstractNum>
  <w:num w:numId="1">
    <w:abstractNumId w:val="102"/>
  </w:num>
  <w:num w:numId="2">
    <w:abstractNumId w:val="125"/>
  </w:num>
  <w:num w:numId="3">
    <w:abstractNumId w:val="120"/>
  </w:num>
  <w:num w:numId="4">
    <w:abstractNumId w:val="73"/>
  </w:num>
  <w:num w:numId="5">
    <w:abstractNumId w:val="49"/>
  </w:num>
  <w:num w:numId="6">
    <w:abstractNumId w:val="71"/>
  </w:num>
  <w:num w:numId="7">
    <w:abstractNumId w:val="122"/>
  </w:num>
  <w:num w:numId="8">
    <w:abstractNumId w:val="25"/>
  </w:num>
  <w:num w:numId="9">
    <w:abstractNumId w:val="109"/>
  </w:num>
  <w:num w:numId="10">
    <w:abstractNumId w:val="57"/>
  </w:num>
  <w:num w:numId="11">
    <w:abstractNumId w:val="53"/>
  </w:num>
  <w:num w:numId="12">
    <w:abstractNumId w:val="75"/>
  </w:num>
  <w:num w:numId="13">
    <w:abstractNumId w:val="59"/>
  </w:num>
  <w:num w:numId="14">
    <w:abstractNumId w:val="7"/>
  </w:num>
  <w:num w:numId="15">
    <w:abstractNumId w:val="138"/>
  </w:num>
  <w:num w:numId="16">
    <w:abstractNumId w:val="126"/>
  </w:num>
  <w:num w:numId="17">
    <w:abstractNumId w:val="128"/>
  </w:num>
  <w:num w:numId="18">
    <w:abstractNumId w:val="58"/>
  </w:num>
  <w:num w:numId="19">
    <w:abstractNumId w:val="45"/>
  </w:num>
  <w:num w:numId="20">
    <w:abstractNumId w:val="130"/>
  </w:num>
  <w:num w:numId="21">
    <w:abstractNumId w:val="26"/>
  </w:num>
  <w:num w:numId="22">
    <w:abstractNumId w:val="127"/>
  </w:num>
  <w:num w:numId="23">
    <w:abstractNumId w:val="10"/>
  </w:num>
  <w:num w:numId="24">
    <w:abstractNumId w:val="103"/>
  </w:num>
  <w:num w:numId="25">
    <w:abstractNumId w:val="54"/>
  </w:num>
  <w:num w:numId="26">
    <w:abstractNumId w:val="6"/>
  </w:num>
  <w:num w:numId="27">
    <w:abstractNumId w:val="50"/>
  </w:num>
  <w:num w:numId="28">
    <w:abstractNumId w:val="11"/>
  </w:num>
  <w:num w:numId="29">
    <w:abstractNumId w:val="100"/>
  </w:num>
  <w:num w:numId="30">
    <w:abstractNumId w:val="114"/>
  </w:num>
  <w:num w:numId="31">
    <w:abstractNumId w:val="95"/>
  </w:num>
  <w:num w:numId="32">
    <w:abstractNumId w:val="39"/>
  </w:num>
  <w:num w:numId="33">
    <w:abstractNumId w:val="68"/>
  </w:num>
  <w:num w:numId="34">
    <w:abstractNumId w:val="88"/>
  </w:num>
  <w:num w:numId="35">
    <w:abstractNumId w:val="60"/>
  </w:num>
  <w:num w:numId="36">
    <w:abstractNumId w:val="124"/>
  </w:num>
  <w:num w:numId="37">
    <w:abstractNumId w:val="119"/>
  </w:num>
  <w:num w:numId="38">
    <w:abstractNumId w:val="44"/>
  </w:num>
  <w:num w:numId="39">
    <w:abstractNumId w:val="51"/>
  </w:num>
  <w:num w:numId="40">
    <w:abstractNumId w:val="105"/>
  </w:num>
  <w:num w:numId="41">
    <w:abstractNumId w:val="101"/>
  </w:num>
  <w:num w:numId="42">
    <w:abstractNumId w:val="141"/>
  </w:num>
  <w:num w:numId="43">
    <w:abstractNumId w:val="27"/>
  </w:num>
  <w:num w:numId="44">
    <w:abstractNumId w:val="80"/>
  </w:num>
  <w:num w:numId="45">
    <w:abstractNumId w:val="136"/>
  </w:num>
  <w:num w:numId="46">
    <w:abstractNumId w:val="29"/>
  </w:num>
  <w:num w:numId="47">
    <w:abstractNumId w:val="84"/>
  </w:num>
  <w:num w:numId="48">
    <w:abstractNumId w:val="24"/>
  </w:num>
  <w:num w:numId="49">
    <w:abstractNumId w:val="86"/>
  </w:num>
  <w:num w:numId="50">
    <w:abstractNumId w:val="47"/>
  </w:num>
  <w:num w:numId="51">
    <w:abstractNumId w:val="93"/>
  </w:num>
  <w:num w:numId="52">
    <w:abstractNumId w:val="33"/>
  </w:num>
  <w:num w:numId="53">
    <w:abstractNumId w:val="8"/>
  </w:num>
  <w:num w:numId="54">
    <w:abstractNumId w:val="69"/>
  </w:num>
  <w:num w:numId="55">
    <w:abstractNumId w:val="121"/>
  </w:num>
  <w:num w:numId="56">
    <w:abstractNumId w:val="78"/>
  </w:num>
  <w:num w:numId="57">
    <w:abstractNumId w:val="41"/>
  </w:num>
  <w:num w:numId="58">
    <w:abstractNumId w:val="56"/>
  </w:num>
  <w:num w:numId="59">
    <w:abstractNumId w:val="139"/>
  </w:num>
  <w:num w:numId="60">
    <w:abstractNumId w:val="107"/>
  </w:num>
  <w:num w:numId="61">
    <w:abstractNumId w:val="42"/>
  </w:num>
  <w:num w:numId="62">
    <w:abstractNumId w:val="72"/>
  </w:num>
  <w:num w:numId="63">
    <w:abstractNumId w:val="92"/>
  </w:num>
  <w:num w:numId="64">
    <w:abstractNumId w:val="17"/>
  </w:num>
  <w:num w:numId="65">
    <w:abstractNumId w:val="67"/>
  </w:num>
  <w:num w:numId="66">
    <w:abstractNumId w:val="97"/>
  </w:num>
  <w:num w:numId="67">
    <w:abstractNumId w:val="87"/>
  </w:num>
  <w:num w:numId="68">
    <w:abstractNumId w:val="32"/>
  </w:num>
  <w:num w:numId="69">
    <w:abstractNumId w:val="99"/>
  </w:num>
  <w:num w:numId="70">
    <w:abstractNumId w:val="131"/>
  </w:num>
  <w:num w:numId="71">
    <w:abstractNumId w:val="21"/>
  </w:num>
  <w:num w:numId="72">
    <w:abstractNumId w:val="85"/>
  </w:num>
  <w:num w:numId="73">
    <w:abstractNumId w:val="38"/>
  </w:num>
  <w:num w:numId="74">
    <w:abstractNumId w:val="135"/>
  </w:num>
  <w:num w:numId="75">
    <w:abstractNumId w:val="3"/>
  </w:num>
  <w:num w:numId="76">
    <w:abstractNumId w:val="106"/>
  </w:num>
  <w:num w:numId="77">
    <w:abstractNumId w:val="83"/>
  </w:num>
  <w:num w:numId="78">
    <w:abstractNumId w:val="104"/>
  </w:num>
  <w:num w:numId="79">
    <w:abstractNumId w:val="18"/>
  </w:num>
  <w:num w:numId="80">
    <w:abstractNumId w:val="115"/>
  </w:num>
  <w:num w:numId="81">
    <w:abstractNumId w:val="46"/>
  </w:num>
  <w:num w:numId="82">
    <w:abstractNumId w:val="30"/>
  </w:num>
  <w:num w:numId="83">
    <w:abstractNumId w:val="89"/>
  </w:num>
  <w:num w:numId="84">
    <w:abstractNumId w:val="0"/>
  </w:num>
  <w:num w:numId="85">
    <w:abstractNumId w:val="118"/>
  </w:num>
  <w:num w:numId="86">
    <w:abstractNumId w:val="14"/>
  </w:num>
  <w:num w:numId="87">
    <w:abstractNumId w:val="96"/>
  </w:num>
  <w:num w:numId="88">
    <w:abstractNumId w:val="64"/>
  </w:num>
  <w:num w:numId="89">
    <w:abstractNumId w:val="132"/>
  </w:num>
  <w:num w:numId="90">
    <w:abstractNumId w:val="108"/>
  </w:num>
  <w:num w:numId="91">
    <w:abstractNumId w:val="19"/>
  </w:num>
  <w:num w:numId="92">
    <w:abstractNumId w:val="140"/>
  </w:num>
  <w:num w:numId="93">
    <w:abstractNumId w:val="12"/>
  </w:num>
  <w:num w:numId="94">
    <w:abstractNumId w:val="94"/>
  </w:num>
  <w:num w:numId="95">
    <w:abstractNumId w:val="98"/>
  </w:num>
  <w:num w:numId="96">
    <w:abstractNumId w:val="35"/>
  </w:num>
  <w:num w:numId="97">
    <w:abstractNumId w:val="81"/>
  </w:num>
  <w:num w:numId="98">
    <w:abstractNumId w:val="22"/>
  </w:num>
  <w:num w:numId="99">
    <w:abstractNumId w:val="76"/>
  </w:num>
  <w:num w:numId="100">
    <w:abstractNumId w:val="129"/>
  </w:num>
  <w:num w:numId="101">
    <w:abstractNumId w:val="1"/>
  </w:num>
  <w:num w:numId="102">
    <w:abstractNumId w:val="110"/>
  </w:num>
  <w:num w:numId="103">
    <w:abstractNumId w:val="48"/>
  </w:num>
  <w:num w:numId="104">
    <w:abstractNumId w:val="23"/>
  </w:num>
  <w:num w:numId="105">
    <w:abstractNumId w:val="133"/>
  </w:num>
  <w:num w:numId="106">
    <w:abstractNumId w:val="66"/>
  </w:num>
  <w:num w:numId="107">
    <w:abstractNumId w:val="4"/>
  </w:num>
  <w:num w:numId="108">
    <w:abstractNumId w:val="34"/>
  </w:num>
  <w:num w:numId="109">
    <w:abstractNumId w:val="62"/>
  </w:num>
  <w:num w:numId="110">
    <w:abstractNumId w:val="2"/>
  </w:num>
  <w:num w:numId="111">
    <w:abstractNumId w:val="116"/>
  </w:num>
  <w:num w:numId="112">
    <w:abstractNumId w:val="82"/>
  </w:num>
  <w:num w:numId="113">
    <w:abstractNumId w:val="91"/>
  </w:num>
  <w:num w:numId="114">
    <w:abstractNumId w:val="79"/>
  </w:num>
  <w:num w:numId="115">
    <w:abstractNumId w:val="15"/>
  </w:num>
  <w:num w:numId="116">
    <w:abstractNumId w:val="142"/>
  </w:num>
  <w:num w:numId="117">
    <w:abstractNumId w:val="31"/>
  </w:num>
  <w:num w:numId="118">
    <w:abstractNumId w:val="20"/>
  </w:num>
  <w:num w:numId="119">
    <w:abstractNumId w:val="13"/>
  </w:num>
  <w:num w:numId="120">
    <w:abstractNumId w:val="70"/>
  </w:num>
  <w:num w:numId="121">
    <w:abstractNumId w:val="9"/>
    <w:lvlOverride w:ilvl="1">
      <w:lvl w:ilvl="1">
        <w:start w:val="1"/>
        <w:numFmt w:val="decimal"/>
        <w:isLgl/>
        <w:lvlText w:val="%1.11.1."/>
        <w:lvlJc w:val="left"/>
        <w:pPr>
          <w:tabs>
            <w:tab w:val="num" w:pos="1065"/>
          </w:tabs>
          <w:ind w:left="1065" w:hanging="705"/>
        </w:pPr>
        <w:rPr>
          <w:rFonts w:ascii="Arial" w:hAnsi="Arial" w:cs="Arial" w:hint="default"/>
          <w:b w:val="0"/>
          <w:sz w:val="22"/>
          <w:szCs w:val="22"/>
        </w:rPr>
      </w:lvl>
    </w:lvlOverride>
  </w:num>
  <w:num w:numId="122">
    <w:abstractNumId w:val="90"/>
  </w:num>
  <w:num w:numId="123">
    <w:abstractNumId w:val="5"/>
  </w:num>
  <w:num w:numId="124">
    <w:abstractNumId w:val="123"/>
  </w:num>
  <w:num w:numId="125">
    <w:abstractNumId w:val="137"/>
  </w:num>
  <w:num w:numId="126">
    <w:abstractNumId w:val="111"/>
  </w:num>
  <w:num w:numId="127">
    <w:abstractNumId w:val="43"/>
  </w:num>
  <w:num w:numId="128">
    <w:abstractNumId w:val="77"/>
  </w:num>
  <w:num w:numId="129">
    <w:abstractNumId w:val="113"/>
  </w:num>
  <w:num w:numId="130">
    <w:abstractNumId w:val="40"/>
  </w:num>
  <w:num w:numId="131">
    <w:abstractNumId w:val="74"/>
  </w:num>
  <w:num w:numId="132">
    <w:abstractNumId w:val="65"/>
  </w:num>
  <w:num w:numId="133">
    <w:abstractNumId w:val="37"/>
  </w:num>
  <w:num w:numId="134">
    <w:abstractNumId w:val="63"/>
  </w:num>
  <w:num w:numId="135">
    <w:abstractNumId w:val="134"/>
  </w:num>
  <w:num w:numId="136">
    <w:abstractNumId w:val="36"/>
  </w:num>
  <w:num w:numId="137">
    <w:abstractNumId w:val="52"/>
  </w:num>
  <w:num w:numId="138">
    <w:abstractNumId w:val="28"/>
  </w:num>
  <w:num w:numId="139">
    <w:abstractNumId w:val="117"/>
  </w:num>
  <w:num w:numId="140">
    <w:abstractNumId w:val="55"/>
  </w:num>
  <w:num w:numId="141">
    <w:abstractNumId w:val="16"/>
  </w:num>
  <w:num w:numId="142">
    <w:abstractNumId w:val="112"/>
  </w:num>
  <w:num w:numId="14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F"/>
    <w:rsid w:val="00000AB6"/>
    <w:rsid w:val="00000BCB"/>
    <w:rsid w:val="00001DD2"/>
    <w:rsid w:val="0000221A"/>
    <w:rsid w:val="000028CF"/>
    <w:rsid w:val="00002AC8"/>
    <w:rsid w:val="00002C55"/>
    <w:rsid w:val="00004F70"/>
    <w:rsid w:val="0000586F"/>
    <w:rsid w:val="00006ACA"/>
    <w:rsid w:val="00006C72"/>
    <w:rsid w:val="00006DE5"/>
    <w:rsid w:val="00007290"/>
    <w:rsid w:val="00007361"/>
    <w:rsid w:val="000100D4"/>
    <w:rsid w:val="00010672"/>
    <w:rsid w:val="00010E84"/>
    <w:rsid w:val="000119A9"/>
    <w:rsid w:val="00011BDD"/>
    <w:rsid w:val="00011C11"/>
    <w:rsid w:val="00012420"/>
    <w:rsid w:val="000126FC"/>
    <w:rsid w:val="00014214"/>
    <w:rsid w:val="00014412"/>
    <w:rsid w:val="000144D1"/>
    <w:rsid w:val="00014DC0"/>
    <w:rsid w:val="00014DE7"/>
    <w:rsid w:val="00015288"/>
    <w:rsid w:val="000154C2"/>
    <w:rsid w:val="00015811"/>
    <w:rsid w:val="00016A71"/>
    <w:rsid w:val="00016B37"/>
    <w:rsid w:val="00016CA6"/>
    <w:rsid w:val="0001708B"/>
    <w:rsid w:val="00017B7D"/>
    <w:rsid w:val="0002064F"/>
    <w:rsid w:val="00020EE6"/>
    <w:rsid w:val="00021008"/>
    <w:rsid w:val="00021009"/>
    <w:rsid w:val="00021C41"/>
    <w:rsid w:val="00022741"/>
    <w:rsid w:val="00023270"/>
    <w:rsid w:val="00023F0B"/>
    <w:rsid w:val="000241E3"/>
    <w:rsid w:val="000244F8"/>
    <w:rsid w:val="000259B6"/>
    <w:rsid w:val="00026582"/>
    <w:rsid w:val="00026EEE"/>
    <w:rsid w:val="00027B0E"/>
    <w:rsid w:val="000300D2"/>
    <w:rsid w:val="000312F5"/>
    <w:rsid w:val="0003176E"/>
    <w:rsid w:val="00031D3A"/>
    <w:rsid w:val="00031F13"/>
    <w:rsid w:val="00031F9B"/>
    <w:rsid w:val="0003240F"/>
    <w:rsid w:val="00033468"/>
    <w:rsid w:val="000336C9"/>
    <w:rsid w:val="00033F1C"/>
    <w:rsid w:val="00034264"/>
    <w:rsid w:val="00034266"/>
    <w:rsid w:val="000346D8"/>
    <w:rsid w:val="00034C36"/>
    <w:rsid w:val="0003606B"/>
    <w:rsid w:val="000364FD"/>
    <w:rsid w:val="00036509"/>
    <w:rsid w:val="00036EA3"/>
    <w:rsid w:val="00037D39"/>
    <w:rsid w:val="00037F2B"/>
    <w:rsid w:val="00040729"/>
    <w:rsid w:val="00040AE8"/>
    <w:rsid w:val="00041E05"/>
    <w:rsid w:val="00042DC0"/>
    <w:rsid w:val="000436BF"/>
    <w:rsid w:val="00043DD1"/>
    <w:rsid w:val="00043DE5"/>
    <w:rsid w:val="00044388"/>
    <w:rsid w:val="0004507E"/>
    <w:rsid w:val="000451F3"/>
    <w:rsid w:val="00045FF2"/>
    <w:rsid w:val="00046BA9"/>
    <w:rsid w:val="00047BEB"/>
    <w:rsid w:val="0005093B"/>
    <w:rsid w:val="0005175B"/>
    <w:rsid w:val="000520AA"/>
    <w:rsid w:val="00052C48"/>
    <w:rsid w:val="00053D9B"/>
    <w:rsid w:val="00053F40"/>
    <w:rsid w:val="00053FDD"/>
    <w:rsid w:val="00054960"/>
    <w:rsid w:val="0005598A"/>
    <w:rsid w:val="00055CF0"/>
    <w:rsid w:val="0005612C"/>
    <w:rsid w:val="0005653C"/>
    <w:rsid w:val="00056DD0"/>
    <w:rsid w:val="00057179"/>
    <w:rsid w:val="000602D0"/>
    <w:rsid w:val="00060C1E"/>
    <w:rsid w:val="000614AC"/>
    <w:rsid w:val="00061BDE"/>
    <w:rsid w:val="0006229C"/>
    <w:rsid w:val="00062410"/>
    <w:rsid w:val="00062DB1"/>
    <w:rsid w:val="00063DBE"/>
    <w:rsid w:val="00063F1A"/>
    <w:rsid w:val="000644C9"/>
    <w:rsid w:val="0006563D"/>
    <w:rsid w:val="00065C01"/>
    <w:rsid w:val="00066D25"/>
    <w:rsid w:val="00066F41"/>
    <w:rsid w:val="000701C3"/>
    <w:rsid w:val="00070539"/>
    <w:rsid w:val="00070BBF"/>
    <w:rsid w:val="00070CBB"/>
    <w:rsid w:val="00070D22"/>
    <w:rsid w:val="000715E7"/>
    <w:rsid w:val="00071A1B"/>
    <w:rsid w:val="00072013"/>
    <w:rsid w:val="00072624"/>
    <w:rsid w:val="00072A5F"/>
    <w:rsid w:val="00072EE1"/>
    <w:rsid w:val="000740F5"/>
    <w:rsid w:val="00074109"/>
    <w:rsid w:val="00074CCE"/>
    <w:rsid w:val="0007502E"/>
    <w:rsid w:val="00076272"/>
    <w:rsid w:val="00077D90"/>
    <w:rsid w:val="00082AE3"/>
    <w:rsid w:val="00082D00"/>
    <w:rsid w:val="00082E1F"/>
    <w:rsid w:val="000833A7"/>
    <w:rsid w:val="00083E4A"/>
    <w:rsid w:val="000844B3"/>
    <w:rsid w:val="000844FD"/>
    <w:rsid w:val="00084F93"/>
    <w:rsid w:val="00086EB1"/>
    <w:rsid w:val="00087B66"/>
    <w:rsid w:val="00087F91"/>
    <w:rsid w:val="00090425"/>
    <w:rsid w:val="000918FA"/>
    <w:rsid w:val="00092773"/>
    <w:rsid w:val="00092DD6"/>
    <w:rsid w:val="00093B7F"/>
    <w:rsid w:val="000943DC"/>
    <w:rsid w:val="00094C40"/>
    <w:rsid w:val="00094DD3"/>
    <w:rsid w:val="00095450"/>
    <w:rsid w:val="00096242"/>
    <w:rsid w:val="000A01C6"/>
    <w:rsid w:val="000A040B"/>
    <w:rsid w:val="000A1471"/>
    <w:rsid w:val="000A14F8"/>
    <w:rsid w:val="000A183D"/>
    <w:rsid w:val="000A2188"/>
    <w:rsid w:val="000A2D72"/>
    <w:rsid w:val="000A3464"/>
    <w:rsid w:val="000A39C2"/>
    <w:rsid w:val="000A3ED8"/>
    <w:rsid w:val="000A4C6A"/>
    <w:rsid w:val="000A4F7D"/>
    <w:rsid w:val="000A585E"/>
    <w:rsid w:val="000A653C"/>
    <w:rsid w:val="000A658D"/>
    <w:rsid w:val="000A66A5"/>
    <w:rsid w:val="000A7354"/>
    <w:rsid w:val="000A740A"/>
    <w:rsid w:val="000A75F3"/>
    <w:rsid w:val="000B05E6"/>
    <w:rsid w:val="000B1088"/>
    <w:rsid w:val="000B3549"/>
    <w:rsid w:val="000B3C85"/>
    <w:rsid w:val="000B5FB5"/>
    <w:rsid w:val="000B6649"/>
    <w:rsid w:val="000B72A6"/>
    <w:rsid w:val="000B7D7C"/>
    <w:rsid w:val="000C0039"/>
    <w:rsid w:val="000C01F6"/>
    <w:rsid w:val="000C0305"/>
    <w:rsid w:val="000C08D0"/>
    <w:rsid w:val="000C0E4E"/>
    <w:rsid w:val="000C1DAB"/>
    <w:rsid w:val="000C37E7"/>
    <w:rsid w:val="000C44D8"/>
    <w:rsid w:val="000C4C4C"/>
    <w:rsid w:val="000C52CC"/>
    <w:rsid w:val="000C60B8"/>
    <w:rsid w:val="000C620E"/>
    <w:rsid w:val="000C6901"/>
    <w:rsid w:val="000D0183"/>
    <w:rsid w:val="000D0548"/>
    <w:rsid w:val="000D05D4"/>
    <w:rsid w:val="000D2115"/>
    <w:rsid w:val="000D22BB"/>
    <w:rsid w:val="000D2AAF"/>
    <w:rsid w:val="000D2F4D"/>
    <w:rsid w:val="000D3959"/>
    <w:rsid w:val="000D4AD3"/>
    <w:rsid w:val="000D572F"/>
    <w:rsid w:val="000D5E2A"/>
    <w:rsid w:val="000D61BB"/>
    <w:rsid w:val="000D67EB"/>
    <w:rsid w:val="000D6AD8"/>
    <w:rsid w:val="000D6B3C"/>
    <w:rsid w:val="000D6EFD"/>
    <w:rsid w:val="000D76DC"/>
    <w:rsid w:val="000E01C0"/>
    <w:rsid w:val="000E05BF"/>
    <w:rsid w:val="000E1675"/>
    <w:rsid w:val="000E1C2D"/>
    <w:rsid w:val="000E1CA6"/>
    <w:rsid w:val="000E2A9F"/>
    <w:rsid w:val="000E38F6"/>
    <w:rsid w:val="000E428E"/>
    <w:rsid w:val="000E4B30"/>
    <w:rsid w:val="000E5990"/>
    <w:rsid w:val="000E5DCD"/>
    <w:rsid w:val="000E5F34"/>
    <w:rsid w:val="000E6B11"/>
    <w:rsid w:val="000E706E"/>
    <w:rsid w:val="000E723C"/>
    <w:rsid w:val="000F0CB8"/>
    <w:rsid w:val="000F336A"/>
    <w:rsid w:val="000F3444"/>
    <w:rsid w:val="000F3B9C"/>
    <w:rsid w:val="000F3DCA"/>
    <w:rsid w:val="000F47C0"/>
    <w:rsid w:val="000F5E0F"/>
    <w:rsid w:val="000F6FBF"/>
    <w:rsid w:val="000F796D"/>
    <w:rsid w:val="000F7E7B"/>
    <w:rsid w:val="000F7F2C"/>
    <w:rsid w:val="00100387"/>
    <w:rsid w:val="00100454"/>
    <w:rsid w:val="001005EC"/>
    <w:rsid w:val="00100BC3"/>
    <w:rsid w:val="0010153E"/>
    <w:rsid w:val="00102C4E"/>
    <w:rsid w:val="00103786"/>
    <w:rsid w:val="00103B2F"/>
    <w:rsid w:val="0010429C"/>
    <w:rsid w:val="00105703"/>
    <w:rsid w:val="001057B2"/>
    <w:rsid w:val="00105DEB"/>
    <w:rsid w:val="001060E5"/>
    <w:rsid w:val="0010650B"/>
    <w:rsid w:val="00106C94"/>
    <w:rsid w:val="00106E94"/>
    <w:rsid w:val="001070B3"/>
    <w:rsid w:val="001100F6"/>
    <w:rsid w:val="00111190"/>
    <w:rsid w:val="00111740"/>
    <w:rsid w:val="00112B82"/>
    <w:rsid w:val="00114010"/>
    <w:rsid w:val="00114412"/>
    <w:rsid w:val="00115827"/>
    <w:rsid w:val="00115B17"/>
    <w:rsid w:val="00116028"/>
    <w:rsid w:val="00116221"/>
    <w:rsid w:val="00116BA6"/>
    <w:rsid w:val="00117211"/>
    <w:rsid w:val="00117493"/>
    <w:rsid w:val="0011756F"/>
    <w:rsid w:val="00117BBE"/>
    <w:rsid w:val="00120926"/>
    <w:rsid w:val="00120B14"/>
    <w:rsid w:val="00121BFB"/>
    <w:rsid w:val="00121D6B"/>
    <w:rsid w:val="00121D79"/>
    <w:rsid w:val="00122D46"/>
    <w:rsid w:val="00123964"/>
    <w:rsid w:val="00123CD8"/>
    <w:rsid w:val="0012456D"/>
    <w:rsid w:val="00124617"/>
    <w:rsid w:val="001247A5"/>
    <w:rsid w:val="00124AB7"/>
    <w:rsid w:val="00125D48"/>
    <w:rsid w:val="0012659C"/>
    <w:rsid w:val="00127913"/>
    <w:rsid w:val="001279E8"/>
    <w:rsid w:val="00127AD6"/>
    <w:rsid w:val="00130D64"/>
    <w:rsid w:val="00132810"/>
    <w:rsid w:val="001328FD"/>
    <w:rsid w:val="001331F5"/>
    <w:rsid w:val="00133838"/>
    <w:rsid w:val="00133892"/>
    <w:rsid w:val="00133EB9"/>
    <w:rsid w:val="0013424D"/>
    <w:rsid w:val="001345FA"/>
    <w:rsid w:val="001347C7"/>
    <w:rsid w:val="00134861"/>
    <w:rsid w:val="00135693"/>
    <w:rsid w:val="001356BA"/>
    <w:rsid w:val="0013575B"/>
    <w:rsid w:val="00135894"/>
    <w:rsid w:val="00136786"/>
    <w:rsid w:val="00136EBD"/>
    <w:rsid w:val="00136F7F"/>
    <w:rsid w:val="0014117D"/>
    <w:rsid w:val="001427F0"/>
    <w:rsid w:val="001444DC"/>
    <w:rsid w:val="001448BA"/>
    <w:rsid w:val="00144C78"/>
    <w:rsid w:val="00144CC5"/>
    <w:rsid w:val="00145148"/>
    <w:rsid w:val="00145632"/>
    <w:rsid w:val="00146CB3"/>
    <w:rsid w:val="00146F70"/>
    <w:rsid w:val="0014772E"/>
    <w:rsid w:val="00147D55"/>
    <w:rsid w:val="00150AE4"/>
    <w:rsid w:val="00151AAE"/>
    <w:rsid w:val="001521EC"/>
    <w:rsid w:val="00152B6C"/>
    <w:rsid w:val="00152DD3"/>
    <w:rsid w:val="00153DF2"/>
    <w:rsid w:val="00154055"/>
    <w:rsid w:val="001543FD"/>
    <w:rsid w:val="00154B54"/>
    <w:rsid w:val="00154BB0"/>
    <w:rsid w:val="00154FBF"/>
    <w:rsid w:val="0015553E"/>
    <w:rsid w:val="00155922"/>
    <w:rsid w:val="00155C31"/>
    <w:rsid w:val="00155E30"/>
    <w:rsid w:val="00155FB6"/>
    <w:rsid w:val="00156E68"/>
    <w:rsid w:val="001573B6"/>
    <w:rsid w:val="001602E7"/>
    <w:rsid w:val="00160B6A"/>
    <w:rsid w:val="00160F5B"/>
    <w:rsid w:val="0016101F"/>
    <w:rsid w:val="00161C96"/>
    <w:rsid w:val="0016293D"/>
    <w:rsid w:val="00162E31"/>
    <w:rsid w:val="00162F40"/>
    <w:rsid w:val="0016308C"/>
    <w:rsid w:val="001639CC"/>
    <w:rsid w:val="00163B62"/>
    <w:rsid w:val="0016454B"/>
    <w:rsid w:val="0016468B"/>
    <w:rsid w:val="00164B26"/>
    <w:rsid w:val="00164DB2"/>
    <w:rsid w:val="001650F7"/>
    <w:rsid w:val="001653D2"/>
    <w:rsid w:val="00165E4C"/>
    <w:rsid w:val="0016602A"/>
    <w:rsid w:val="001704A7"/>
    <w:rsid w:val="001708C8"/>
    <w:rsid w:val="00170B14"/>
    <w:rsid w:val="0017168D"/>
    <w:rsid w:val="00171901"/>
    <w:rsid w:val="00171951"/>
    <w:rsid w:val="0017200D"/>
    <w:rsid w:val="001727DA"/>
    <w:rsid w:val="00172A63"/>
    <w:rsid w:val="00172B99"/>
    <w:rsid w:val="00172F43"/>
    <w:rsid w:val="001730FE"/>
    <w:rsid w:val="00173F9D"/>
    <w:rsid w:val="0017458E"/>
    <w:rsid w:val="001752B3"/>
    <w:rsid w:val="001768CB"/>
    <w:rsid w:val="00176CEA"/>
    <w:rsid w:val="00176D7D"/>
    <w:rsid w:val="001776E3"/>
    <w:rsid w:val="00177878"/>
    <w:rsid w:val="001779C4"/>
    <w:rsid w:val="0018029A"/>
    <w:rsid w:val="0018050D"/>
    <w:rsid w:val="001805BA"/>
    <w:rsid w:val="00180729"/>
    <w:rsid w:val="00180882"/>
    <w:rsid w:val="00180DCC"/>
    <w:rsid w:val="00180DE7"/>
    <w:rsid w:val="00180F86"/>
    <w:rsid w:val="00182C61"/>
    <w:rsid w:val="001840B5"/>
    <w:rsid w:val="001846E8"/>
    <w:rsid w:val="00184B5F"/>
    <w:rsid w:val="00184F60"/>
    <w:rsid w:val="00185028"/>
    <w:rsid w:val="00185494"/>
    <w:rsid w:val="00185B18"/>
    <w:rsid w:val="00185CEA"/>
    <w:rsid w:val="00186106"/>
    <w:rsid w:val="00187126"/>
    <w:rsid w:val="00187312"/>
    <w:rsid w:val="00187A17"/>
    <w:rsid w:val="00187E86"/>
    <w:rsid w:val="00191929"/>
    <w:rsid w:val="00192224"/>
    <w:rsid w:val="001926AA"/>
    <w:rsid w:val="001928ED"/>
    <w:rsid w:val="00192CC7"/>
    <w:rsid w:val="0019380F"/>
    <w:rsid w:val="00193A2A"/>
    <w:rsid w:val="00194F07"/>
    <w:rsid w:val="00195E09"/>
    <w:rsid w:val="001968A4"/>
    <w:rsid w:val="00196B4A"/>
    <w:rsid w:val="00196E18"/>
    <w:rsid w:val="00196E2F"/>
    <w:rsid w:val="0019712C"/>
    <w:rsid w:val="00197F17"/>
    <w:rsid w:val="001A0004"/>
    <w:rsid w:val="001A0BE8"/>
    <w:rsid w:val="001A0CE2"/>
    <w:rsid w:val="001A0EF2"/>
    <w:rsid w:val="001A0F98"/>
    <w:rsid w:val="001A1683"/>
    <w:rsid w:val="001A1C79"/>
    <w:rsid w:val="001A2A8D"/>
    <w:rsid w:val="001A331A"/>
    <w:rsid w:val="001A3602"/>
    <w:rsid w:val="001A4C0E"/>
    <w:rsid w:val="001A53D9"/>
    <w:rsid w:val="001A7190"/>
    <w:rsid w:val="001B0166"/>
    <w:rsid w:val="001B0636"/>
    <w:rsid w:val="001B0681"/>
    <w:rsid w:val="001B1471"/>
    <w:rsid w:val="001B2325"/>
    <w:rsid w:val="001B2FE4"/>
    <w:rsid w:val="001B35C9"/>
    <w:rsid w:val="001B3E42"/>
    <w:rsid w:val="001B3ECB"/>
    <w:rsid w:val="001B40BF"/>
    <w:rsid w:val="001B4664"/>
    <w:rsid w:val="001B4C14"/>
    <w:rsid w:val="001B5891"/>
    <w:rsid w:val="001B5943"/>
    <w:rsid w:val="001B6925"/>
    <w:rsid w:val="001B6CB9"/>
    <w:rsid w:val="001B760C"/>
    <w:rsid w:val="001C00C6"/>
    <w:rsid w:val="001C06D5"/>
    <w:rsid w:val="001C1197"/>
    <w:rsid w:val="001C1511"/>
    <w:rsid w:val="001C1F03"/>
    <w:rsid w:val="001C33E1"/>
    <w:rsid w:val="001C3E3B"/>
    <w:rsid w:val="001C3F28"/>
    <w:rsid w:val="001C52F7"/>
    <w:rsid w:val="001C56C6"/>
    <w:rsid w:val="001C6936"/>
    <w:rsid w:val="001C6D7E"/>
    <w:rsid w:val="001C6E6A"/>
    <w:rsid w:val="001C755B"/>
    <w:rsid w:val="001C79C2"/>
    <w:rsid w:val="001D0808"/>
    <w:rsid w:val="001D16B1"/>
    <w:rsid w:val="001D1737"/>
    <w:rsid w:val="001D2013"/>
    <w:rsid w:val="001D2AA3"/>
    <w:rsid w:val="001D4B7F"/>
    <w:rsid w:val="001D54A3"/>
    <w:rsid w:val="001D56F2"/>
    <w:rsid w:val="001D69B7"/>
    <w:rsid w:val="001D7033"/>
    <w:rsid w:val="001D7812"/>
    <w:rsid w:val="001E018F"/>
    <w:rsid w:val="001E1261"/>
    <w:rsid w:val="001E181E"/>
    <w:rsid w:val="001E211E"/>
    <w:rsid w:val="001E23F6"/>
    <w:rsid w:val="001E37A5"/>
    <w:rsid w:val="001E3998"/>
    <w:rsid w:val="001E3A7F"/>
    <w:rsid w:val="001E3A87"/>
    <w:rsid w:val="001E4610"/>
    <w:rsid w:val="001E5895"/>
    <w:rsid w:val="001E7258"/>
    <w:rsid w:val="001E7F95"/>
    <w:rsid w:val="001F0718"/>
    <w:rsid w:val="001F0829"/>
    <w:rsid w:val="001F0F94"/>
    <w:rsid w:val="001F115C"/>
    <w:rsid w:val="001F1810"/>
    <w:rsid w:val="001F1A1E"/>
    <w:rsid w:val="001F3D89"/>
    <w:rsid w:val="001F3EAF"/>
    <w:rsid w:val="001F4538"/>
    <w:rsid w:val="001F48C9"/>
    <w:rsid w:val="001F48FA"/>
    <w:rsid w:val="001F5505"/>
    <w:rsid w:val="001F63DE"/>
    <w:rsid w:val="001F64BD"/>
    <w:rsid w:val="001F68B3"/>
    <w:rsid w:val="001F6E61"/>
    <w:rsid w:val="001F6EFB"/>
    <w:rsid w:val="001F7928"/>
    <w:rsid w:val="002002F2"/>
    <w:rsid w:val="00200873"/>
    <w:rsid w:val="00200A06"/>
    <w:rsid w:val="00200CEC"/>
    <w:rsid w:val="002014AA"/>
    <w:rsid w:val="0020152F"/>
    <w:rsid w:val="0020167C"/>
    <w:rsid w:val="00201CAF"/>
    <w:rsid w:val="002027EF"/>
    <w:rsid w:val="002029D4"/>
    <w:rsid w:val="002032A6"/>
    <w:rsid w:val="00204258"/>
    <w:rsid w:val="00204474"/>
    <w:rsid w:val="00204690"/>
    <w:rsid w:val="00204A11"/>
    <w:rsid w:val="00206313"/>
    <w:rsid w:val="0020741D"/>
    <w:rsid w:val="00207E2A"/>
    <w:rsid w:val="002109A4"/>
    <w:rsid w:val="00210E54"/>
    <w:rsid w:val="002111BE"/>
    <w:rsid w:val="002112D3"/>
    <w:rsid w:val="0021158A"/>
    <w:rsid w:val="0021171B"/>
    <w:rsid w:val="002124A8"/>
    <w:rsid w:val="00212DF5"/>
    <w:rsid w:val="00212F63"/>
    <w:rsid w:val="002147CC"/>
    <w:rsid w:val="00215501"/>
    <w:rsid w:val="00216174"/>
    <w:rsid w:val="0021690F"/>
    <w:rsid w:val="002172A8"/>
    <w:rsid w:val="00217516"/>
    <w:rsid w:val="00217908"/>
    <w:rsid w:val="00217AD8"/>
    <w:rsid w:val="0022083E"/>
    <w:rsid w:val="002214CA"/>
    <w:rsid w:val="00222C7A"/>
    <w:rsid w:val="00222FC1"/>
    <w:rsid w:val="00223D58"/>
    <w:rsid w:val="00225416"/>
    <w:rsid w:val="002256F9"/>
    <w:rsid w:val="00225745"/>
    <w:rsid w:val="00225D5B"/>
    <w:rsid w:val="0022615F"/>
    <w:rsid w:val="00226C78"/>
    <w:rsid w:val="00226D50"/>
    <w:rsid w:val="002270D1"/>
    <w:rsid w:val="00227419"/>
    <w:rsid w:val="00227AA3"/>
    <w:rsid w:val="00227B4B"/>
    <w:rsid w:val="00231BDA"/>
    <w:rsid w:val="002327B2"/>
    <w:rsid w:val="00232B4C"/>
    <w:rsid w:val="00233B55"/>
    <w:rsid w:val="00234167"/>
    <w:rsid w:val="00234C25"/>
    <w:rsid w:val="00234D25"/>
    <w:rsid w:val="00235ABC"/>
    <w:rsid w:val="00235EF8"/>
    <w:rsid w:val="00237234"/>
    <w:rsid w:val="0023791A"/>
    <w:rsid w:val="00237EEC"/>
    <w:rsid w:val="002400F7"/>
    <w:rsid w:val="00240260"/>
    <w:rsid w:val="00241101"/>
    <w:rsid w:val="0024136C"/>
    <w:rsid w:val="0024147F"/>
    <w:rsid w:val="00242486"/>
    <w:rsid w:val="00242B38"/>
    <w:rsid w:val="00244B3D"/>
    <w:rsid w:val="00245971"/>
    <w:rsid w:val="00245C2E"/>
    <w:rsid w:val="0024627E"/>
    <w:rsid w:val="0024633B"/>
    <w:rsid w:val="00246E94"/>
    <w:rsid w:val="00247C07"/>
    <w:rsid w:val="00250851"/>
    <w:rsid w:val="00250D27"/>
    <w:rsid w:val="0025125A"/>
    <w:rsid w:val="0025140E"/>
    <w:rsid w:val="002516C6"/>
    <w:rsid w:val="0025170C"/>
    <w:rsid w:val="00251D72"/>
    <w:rsid w:val="00251E95"/>
    <w:rsid w:val="00252DB2"/>
    <w:rsid w:val="00253F82"/>
    <w:rsid w:val="00254DCE"/>
    <w:rsid w:val="00255698"/>
    <w:rsid w:val="002567C2"/>
    <w:rsid w:val="00260549"/>
    <w:rsid w:val="00260576"/>
    <w:rsid w:val="002607E5"/>
    <w:rsid w:val="00260B4D"/>
    <w:rsid w:val="00260D50"/>
    <w:rsid w:val="00260F3E"/>
    <w:rsid w:val="002617C3"/>
    <w:rsid w:val="00261814"/>
    <w:rsid w:val="002633D5"/>
    <w:rsid w:val="00263BB1"/>
    <w:rsid w:val="00264274"/>
    <w:rsid w:val="0026467B"/>
    <w:rsid w:val="00264E49"/>
    <w:rsid w:val="00264F89"/>
    <w:rsid w:val="002663FE"/>
    <w:rsid w:val="002670E0"/>
    <w:rsid w:val="00267E61"/>
    <w:rsid w:val="00270074"/>
    <w:rsid w:val="002708D4"/>
    <w:rsid w:val="00271558"/>
    <w:rsid w:val="00271AD6"/>
    <w:rsid w:val="00272345"/>
    <w:rsid w:val="0027285D"/>
    <w:rsid w:val="00272E4D"/>
    <w:rsid w:val="00274FA8"/>
    <w:rsid w:val="00275086"/>
    <w:rsid w:val="002757DE"/>
    <w:rsid w:val="00275A85"/>
    <w:rsid w:val="00276353"/>
    <w:rsid w:val="0027701D"/>
    <w:rsid w:val="00277AC6"/>
    <w:rsid w:val="00277D6F"/>
    <w:rsid w:val="002806AC"/>
    <w:rsid w:val="002810DC"/>
    <w:rsid w:val="002815F8"/>
    <w:rsid w:val="00282712"/>
    <w:rsid w:val="00285402"/>
    <w:rsid w:val="002864A7"/>
    <w:rsid w:val="00286BDA"/>
    <w:rsid w:val="002870D9"/>
    <w:rsid w:val="00287CD6"/>
    <w:rsid w:val="00291B63"/>
    <w:rsid w:val="00292537"/>
    <w:rsid w:val="00296216"/>
    <w:rsid w:val="0029628A"/>
    <w:rsid w:val="002969C6"/>
    <w:rsid w:val="00296EF4"/>
    <w:rsid w:val="00297CBF"/>
    <w:rsid w:val="002A1405"/>
    <w:rsid w:val="002A1FD5"/>
    <w:rsid w:val="002A2377"/>
    <w:rsid w:val="002A2D11"/>
    <w:rsid w:val="002A2E53"/>
    <w:rsid w:val="002A2EB0"/>
    <w:rsid w:val="002A3075"/>
    <w:rsid w:val="002A30FE"/>
    <w:rsid w:val="002A3558"/>
    <w:rsid w:val="002A3FE7"/>
    <w:rsid w:val="002A4572"/>
    <w:rsid w:val="002A4A40"/>
    <w:rsid w:val="002A4C3B"/>
    <w:rsid w:val="002A57E7"/>
    <w:rsid w:val="002A5DB7"/>
    <w:rsid w:val="002A69E7"/>
    <w:rsid w:val="002A760C"/>
    <w:rsid w:val="002B0B3B"/>
    <w:rsid w:val="002B102C"/>
    <w:rsid w:val="002B109F"/>
    <w:rsid w:val="002B1457"/>
    <w:rsid w:val="002B154B"/>
    <w:rsid w:val="002B1745"/>
    <w:rsid w:val="002B2840"/>
    <w:rsid w:val="002B28EB"/>
    <w:rsid w:val="002B3D11"/>
    <w:rsid w:val="002B5784"/>
    <w:rsid w:val="002B7763"/>
    <w:rsid w:val="002B7A1E"/>
    <w:rsid w:val="002B7D86"/>
    <w:rsid w:val="002C1234"/>
    <w:rsid w:val="002C16ED"/>
    <w:rsid w:val="002C173A"/>
    <w:rsid w:val="002C1C6C"/>
    <w:rsid w:val="002C2481"/>
    <w:rsid w:val="002C28DF"/>
    <w:rsid w:val="002C290B"/>
    <w:rsid w:val="002C2F2D"/>
    <w:rsid w:val="002C4411"/>
    <w:rsid w:val="002C4A34"/>
    <w:rsid w:val="002C52D4"/>
    <w:rsid w:val="002C68E1"/>
    <w:rsid w:val="002C6CAD"/>
    <w:rsid w:val="002C7352"/>
    <w:rsid w:val="002D017F"/>
    <w:rsid w:val="002D0D1B"/>
    <w:rsid w:val="002D26AE"/>
    <w:rsid w:val="002D2911"/>
    <w:rsid w:val="002D2E65"/>
    <w:rsid w:val="002D6363"/>
    <w:rsid w:val="002D6852"/>
    <w:rsid w:val="002D77B8"/>
    <w:rsid w:val="002D7AAA"/>
    <w:rsid w:val="002E05DC"/>
    <w:rsid w:val="002E0762"/>
    <w:rsid w:val="002E0E86"/>
    <w:rsid w:val="002E16F0"/>
    <w:rsid w:val="002E1720"/>
    <w:rsid w:val="002E1DC4"/>
    <w:rsid w:val="002E1FB8"/>
    <w:rsid w:val="002E33F3"/>
    <w:rsid w:val="002E4F69"/>
    <w:rsid w:val="002E51BF"/>
    <w:rsid w:val="002E51CE"/>
    <w:rsid w:val="002E5A3C"/>
    <w:rsid w:val="002E5EDC"/>
    <w:rsid w:val="002E6739"/>
    <w:rsid w:val="002E6DB9"/>
    <w:rsid w:val="002E7632"/>
    <w:rsid w:val="002F0273"/>
    <w:rsid w:val="002F0BAB"/>
    <w:rsid w:val="002F1B69"/>
    <w:rsid w:val="002F1D66"/>
    <w:rsid w:val="002F296D"/>
    <w:rsid w:val="002F3C95"/>
    <w:rsid w:val="002F3CEF"/>
    <w:rsid w:val="002F3E75"/>
    <w:rsid w:val="002F44DF"/>
    <w:rsid w:val="002F4510"/>
    <w:rsid w:val="002F45F4"/>
    <w:rsid w:val="002F4954"/>
    <w:rsid w:val="002F5C06"/>
    <w:rsid w:val="002F68DB"/>
    <w:rsid w:val="002F6CA1"/>
    <w:rsid w:val="002F7C42"/>
    <w:rsid w:val="003014D4"/>
    <w:rsid w:val="0030169A"/>
    <w:rsid w:val="00301923"/>
    <w:rsid w:val="00302C6E"/>
    <w:rsid w:val="00303D37"/>
    <w:rsid w:val="00304B3C"/>
    <w:rsid w:val="00304C00"/>
    <w:rsid w:val="0030727B"/>
    <w:rsid w:val="003108F4"/>
    <w:rsid w:val="00310945"/>
    <w:rsid w:val="00310E3C"/>
    <w:rsid w:val="00311127"/>
    <w:rsid w:val="0031130C"/>
    <w:rsid w:val="0031145D"/>
    <w:rsid w:val="00311681"/>
    <w:rsid w:val="00311CE6"/>
    <w:rsid w:val="00311F7C"/>
    <w:rsid w:val="00312923"/>
    <w:rsid w:val="00312ACC"/>
    <w:rsid w:val="00312EE9"/>
    <w:rsid w:val="0031314F"/>
    <w:rsid w:val="0031351C"/>
    <w:rsid w:val="00313D49"/>
    <w:rsid w:val="0031442F"/>
    <w:rsid w:val="003149DD"/>
    <w:rsid w:val="00314E81"/>
    <w:rsid w:val="00315305"/>
    <w:rsid w:val="00315873"/>
    <w:rsid w:val="003166F3"/>
    <w:rsid w:val="00316BF4"/>
    <w:rsid w:val="00316F36"/>
    <w:rsid w:val="003204EF"/>
    <w:rsid w:val="00320F7C"/>
    <w:rsid w:val="003221C8"/>
    <w:rsid w:val="0032284D"/>
    <w:rsid w:val="00324C01"/>
    <w:rsid w:val="0032517E"/>
    <w:rsid w:val="00325601"/>
    <w:rsid w:val="003265A5"/>
    <w:rsid w:val="0032687F"/>
    <w:rsid w:val="00327915"/>
    <w:rsid w:val="0032795D"/>
    <w:rsid w:val="00327ED0"/>
    <w:rsid w:val="003309A4"/>
    <w:rsid w:val="00330BD2"/>
    <w:rsid w:val="00331874"/>
    <w:rsid w:val="003339C4"/>
    <w:rsid w:val="00334351"/>
    <w:rsid w:val="00334A10"/>
    <w:rsid w:val="00335362"/>
    <w:rsid w:val="00335BEB"/>
    <w:rsid w:val="00336DA3"/>
    <w:rsid w:val="00337A68"/>
    <w:rsid w:val="00337B7D"/>
    <w:rsid w:val="003403BC"/>
    <w:rsid w:val="00340E34"/>
    <w:rsid w:val="003410E0"/>
    <w:rsid w:val="00341C11"/>
    <w:rsid w:val="003420B9"/>
    <w:rsid w:val="00342292"/>
    <w:rsid w:val="00342EC1"/>
    <w:rsid w:val="003440BE"/>
    <w:rsid w:val="00344C7E"/>
    <w:rsid w:val="003466B1"/>
    <w:rsid w:val="003474F8"/>
    <w:rsid w:val="00347F9D"/>
    <w:rsid w:val="003500D3"/>
    <w:rsid w:val="0035035B"/>
    <w:rsid w:val="0035074F"/>
    <w:rsid w:val="00350999"/>
    <w:rsid w:val="003515C2"/>
    <w:rsid w:val="00351A10"/>
    <w:rsid w:val="00351CB2"/>
    <w:rsid w:val="00354356"/>
    <w:rsid w:val="00354A0D"/>
    <w:rsid w:val="00354D8F"/>
    <w:rsid w:val="00355238"/>
    <w:rsid w:val="0035557C"/>
    <w:rsid w:val="0035723D"/>
    <w:rsid w:val="003574F4"/>
    <w:rsid w:val="00357567"/>
    <w:rsid w:val="003576F0"/>
    <w:rsid w:val="00360A1A"/>
    <w:rsid w:val="00360F94"/>
    <w:rsid w:val="003614E0"/>
    <w:rsid w:val="00361DEA"/>
    <w:rsid w:val="003620EC"/>
    <w:rsid w:val="00362470"/>
    <w:rsid w:val="0036279B"/>
    <w:rsid w:val="00364CD6"/>
    <w:rsid w:val="0036540F"/>
    <w:rsid w:val="00366509"/>
    <w:rsid w:val="00367DC8"/>
    <w:rsid w:val="0037002E"/>
    <w:rsid w:val="00372989"/>
    <w:rsid w:val="0037364F"/>
    <w:rsid w:val="0037586E"/>
    <w:rsid w:val="00375D1B"/>
    <w:rsid w:val="00375EDD"/>
    <w:rsid w:val="00376497"/>
    <w:rsid w:val="0037748B"/>
    <w:rsid w:val="00377AD8"/>
    <w:rsid w:val="00380D43"/>
    <w:rsid w:val="003818F9"/>
    <w:rsid w:val="003834F3"/>
    <w:rsid w:val="0038502F"/>
    <w:rsid w:val="00385FC1"/>
    <w:rsid w:val="00386699"/>
    <w:rsid w:val="003902FE"/>
    <w:rsid w:val="003907C4"/>
    <w:rsid w:val="00390895"/>
    <w:rsid w:val="0039098E"/>
    <w:rsid w:val="0039099D"/>
    <w:rsid w:val="00390FF8"/>
    <w:rsid w:val="003913AE"/>
    <w:rsid w:val="00391C96"/>
    <w:rsid w:val="0039354E"/>
    <w:rsid w:val="00394027"/>
    <w:rsid w:val="003953A9"/>
    <w:rsid w:val="00395F87"/>
    <w:rsid w:val="003968A9"/>
    <w:rsid w:val="00396C11"/>
    <w:rsid w:val="00397044"/>
    <w:rsid w:val="0039768F"/>
    <w:rsid w:val="003A0D2E"/>
    <w:rsid w:val="003A1163"/>
    <w:rsid w:val="003A145E"/>
    <w:rsid w:val="003A18A4"/>
    <w:rsid w:val="003A1F94"/>
    <w:rsid w:val="003A2082"/>
    <w:rsid w:val="003A213F"/>
    <w:rsid w:val="003A2751"/>
    <w:rsid w:val="003A3BFD"/>
    <w:rsid w:val="003A50E0"/>
    <w:rsid w:val="003A571D"/>
    <w:rsid w:val="003A5AD7"/>
    <w:rsid w:val="003A5BB5"/>
    <w:rsid w:val="003A69B2"/>
    <w:rsid w:val="003A6DC5"/>
    <w:rsid w:val="003A760F"/>
    <w:rsid w:val="003B02F6"/>
    <w:rsid w:val="003B064D"/>
    <w:rsid w:val="003B0B29"/>
    <w:rsid w:val="003B132B"/>
    <w:rsid w:val="003B1975"/>
    <w:rsid w:val="003B1CB5"/>
    <w:rsid w:val="003B438C"/>
    <w:rsid w:val="003B48B3"/>
    <w:rsid w:val="003B5003"/>
    <w:rsid w:val="003B68F5"/>
    <w:rsid w:val="003C0292"/>
    <w:rsid w:val="003C0907"/>
    <w:rsid w:val="003C108E"/>
    <w:rsid w:val="003C162F"/>
    <w:rsid w:val="003C32C6"/>
    <w:rsid w:val="003C38EC"/>
    <w:rsid w:val="003C3EEB"/>
    <w:rsid w:val="003C47EA"/>
    <w:rsid w:val="003C49C0"/>
    <w:rsid w:val="003C4CFA"/>
    <w:rsid w:val="003C5BE9"/>
    <w:rsid w:val="003C5CB1"/>
    <w:rsid w:val="003C6565"/>
    <w:rsid w:val="003C7B7C"/>
    <w:rsid w:val="003D07FA"/>
    <w:rsid w:val="003D0825"/>
    <w:rsid w:val="003D084C"/>
    <w:rsid w:val="003D0AB1"/>
    <w:rsid w:val="003D10EB"/>
    <w:rsid w:val="003D17CD"/>
    <w:rsid w:val="003D2586"/>
    <w:rsid w:val="003D260D"/>
    <w:rsid w:val="003D3BE1"/>
    <w:rsid w:val="003D4667"/>
    <w:rsid w:val="003D6C41"/>
    <w:rsid w:val="003D71F4"/>
    <w:rsid w:val="003D7CE2"/>
    <w:rsid w:val="003E0A6B"/>
    <w:rsid w:val="003E0EEC"/>
    <w:rsid w:val="003E118B"/>
    <w:rsid w:val="003E1AD0"/>
    <w:rsid w:val="003E1CE6"/>
    <w:rsid w:val="003E2C7B"/>
    <w:rsid w:val="003E44CA"/>
    <w:rsid w:val="003E562B"/>
    <w:rsid w:val="003E66FD"/>
    <w:rsid w:val="003E6712"/>
    <w:rsid w:val="003E6C08"/>
    <w:rsid w:val="003E6DCD"/>
    <w:rsid w:val="003E6FDD"/>
    <w:rsid w:val="003E7F50"/>
    <w:rsid w:val="003F0452"/>
    <w:rsid w:val="003F090F"/>
    <w:rsid w:val="003F0F3A"/>
    <w:rsid w:val="003F318F"/>
    <w:rsid w:val="003F38D4"/>
    <w:rsid w:val="003F391A"/>
    <w:rsid w:val="003F3DFA"/>
    <w:rsid w:val="003F4C48"/>
    <w:rsid w:val="003F5A81"/>
    <w:rsid w:val="003F69AE"/>
    <w:rsid w:val="003F722C"/>
    <w:rsid w:val="003F789B"/>
    <w:rsid w:val="004014B7"/>
    <w:rsid w:val="00401594"/>
    <w:rsid w:val="00401752"/>
    <w:rsid w:val="00402FF9"/>
    <w:rsid w:val="004039F3"/>
    <w:rsid w:val="004041EB"/>
    <w:rsid w:val="0040582B"/>
    <w:rsid w:val="00406269"/>
    <w:rsid w:val="00406562"/>
    <w:rsid w:val="00407F2A"/>
    <w:rsid w:val="0041127C"/>
    <w:rsid w:val="0041152C"/>
    <w:rsid w:val="004117D7"/>
    <w:rsid w:val="0041248A"/>
    <w:rsid w:val="0041308E"/>
    <w:rsid w:val="004147E6"/>
    <w:rsid w:val="0041499A"/>
    <w:rsid w:val="00415B72"/>
    <w:rsid w:val="00415C4C"/>
    <w:rsid w:val="0041628C"/>
    <w:rsid w:val="004168C4"/>
    <w:rsid w:val="00417939"/>
    <w:rsid w:val="004200BC"/>
    <w:rsid w:val="0042109C"/>
    <w:rsid w:val="0042136B"/>
    <w:rsid w:val="0042159F"/>
    <w:rsid w:val="00422F57"/>
    <w:rsid w:val="0042303A"/>
    <w:rsid w:val="0042329D"/>
    <w:rsid w:val="00423781"/>
    <w:rsid w:val="004239C3"/>
    <w:rsid w:val="00423E33"/>
    <w:rsid w:val="00423EC2"/>
    <w:rsid w:val="004252EC"/>
    <w:rsid w:val="00425707"/>
    <w:rsid w:val="0042581F"/>
    <w:rsid w:val="004259A8"/>
    <w:rsid w:val="00426A89"/>
    <w:rsid w:val="004275F5"/>
    <w:rsid w:val="00427ADB"/>
    <w:rsid w:val="00430DB2"/>
    <w:rsid w:val="00430E99"/>
    <w:rsid w:val="00431DD5"/>
    <w:rsid w:val="004325D5"/>
    <w:rsid w:val="00432869"/>
    <w:rsid w:val="00434160"/>
    <w:rsid w:val="00434355"/>
    <w:rsid w:val="00436137"/>
    <w:rsid w:val="00436D2E"/>
    <w:rsid w:val="0043741E"/>
    <w:rsid w:val="0043764C"/>
    <w:rsid w:val="00437FF2"/>
    <w:rsid w:val="004403A0"/>
    <w:rsid w:val="00441971"/>
    <w:rsid w:val="00442775"/>
    <w:rsid w:val="00442BB5"/>
    <w:rsid w:val="00443757"/>
    <w:rsid w:val="00443FA6"/>
    <w:rsid w:val="004440CE"/>
    <w:rsid w:val="00444196"/>
    <w:rsid w:val="00444263"/>
    <w:rsid w:val="00444D1F"/>
    <w:rsid w:val="00445AA4"/>
    <w:rsid w:val="00445C3C"/>
    <w:rsid w:val="004460AF"/>
    <w:rsid w:val="00446638"/>
    <w:rsid w:val="00446816"/>
    <w:rsid w:val="0044692B"/>
    <w:rsid w:val="004479BC"/>
    <w:rsid w:val="00447AD7"/>
    <w:rsid w:val="00447E38"/>
    <w:rsid w:val="004502E0"/>
    <w:rsid w:val="00450898"/>
    <w:rsid w:val="00450BB8"/>
    <w:rsid w:val="00450CE1"/>
    <w:rsid w:val="0045140F"/>
    <w:rsid w:val="004515A6"/>
    <w:rsid w:val="00451EAA"/>
    <w:rsid w:val="004521E1"/>
    <w:rsid w:val="0045242C"/>
    <w:rsid w:val="00452CCB"/>
    <w:rsid w:val="0045329E"/>
    <w:rsid w:val="00453AB7"/>
    <w:rsid w:val="00453F62"/>
    <w:rsid w:val="0045453B"/>
    <w:rsid w:val="00454911"/>
    <w:rsid w:val="004549CE"/>
    <w:rsid w:val="00454D8E"/>
    <w:rsid w:val="00455762"/>
    <w:rsid w:val="00455C8A"/>
    <w:rsid w:val="004574C2"/>
    <w:rsid w:val="004576DB"/>
    <w:rsid w:val="00460926"/>
    <w:rsid w:val="00460F9F"/>
    <w:rsid w:val="004615C6"/>
    <w:rsid w:val="00461642"/>
    <w:rsid w:val="00462D81"/>
    <w:rsid w:val="00462FC3"/>
    <w:rsid w:val="00463B4A"/>
    <w:rsid w:val="00463D87"/>
    <w:rsid w:val="00465049"/>
    <w:rsid w:val="00466012"/>
    <w:rsid w:val="004669E1"/>
    <w:rsid w:val="00466D25"/>
    <w:rsid w:val="00467C50"/>
    <w:rsid w:val="004700DB"/>
    <w:rsid w:val="00472407"/>
    <w:rsid w:val="00472AAC"/>
    <w:rsid w:val="00472B55"/>
    <w:rsid w:val="004738E2"/>
    <w:rsid w:val="00473945"/>
    <w:rsid w:val="00473DB6"/>
    <w:rsid w:val="004748B7"/>
    <w:rsid w:val="00475187"/>
    <w:rsid w:val="004774A8"/>
    <w:rsid w:val="00477665"/>
    <w:rsid w:val="00477909"/>
    <w:rsid w:val="00477AD5"/>
    <w:rsid w:val="00477B1E"/>
    <w:rsid w:val="00477D98"/>
    <w:rsid w:val="00477ECA"/>
    <w:rsid w:val="004815A1"/>
    <w:rsid w:val="00482191"/>
    <w:rsid w:val="0048236C"/>
    <w:rsid w:val="00482B29"/>
    <w:rsid w:val="00483994"/>
    <w:rsid w:val="00484F21"/>
    <w:rsid w:val="00484F5C"/>
    <w:rsid w:val="00485036"/>
    <w:rsid w:val="004858AA"/>
    <w:rsid w:val="004861AD"/>
    <w:rsid w:val="004864BF"/>
    <w:rsid w:val="004864EC"/>
    <w:rsid w:val="004868BE"/>
    <w:rsid w:val="00487189"/>
    <w:rsid w:val="0048793C"/>
    <w:rsid w:val="00487FA6"/>
    <w:rsid w:val="00490397"/>
    <w:rsid w:val="004914BB"/>
    <w:rsid w:val="004924F9"/>
    <w:rsid w:val="00493D7D"/>
    <w:rsid w:val="00494500"/>
    <w:rsid w:val="00494EEB"/>
    <w:rsid w:val="004951E8"/>
    <w:rsid w:val="00495721"/>
    <w:rsid w:val="00495732"/>
    <w:rsid w:val="0049574F"/>
    <w:rsid w:val="00495926"/>
    <w:rsid w:val="0049662A"/>
    <w:rsid w:val="00496AC1"/>
    <w:rsid w:val="004972F8"/>
    <w:rsid w:val="00497E23"/>
    <w:rsid w:val="004A021D"/>
    <w:rsid w:val="004A0BD5"/>
    <w:rsid w:val="004A147C"/>
    <w:rsid w:val="004A1519"/>
    <w:rsid w:val="004A15DB"/>
    <w:rsid w:val="004A1689"/>
    <w:rsid w:val="004A1D65"/>
    <w:rsid w:val="004A1ECF"/>
    <w:rsid w:val="004A2212"/>
    <w:rsid w:val="004A2944"/>
    <w:rsid w:val="004A298A"/>
    <w:rsid w:val="004A2B7E"/>
    <w:rsid w:val="004A35D1"/>
    <w:rsid w:val="004A399C"/>
    <w:rsid w:val="004A3C3E"/>
    <w:rsid w:val="004A3DCA"/>
    <w:rsid w:val="004A3DE7"/>
    <w:rsid w:val="004A456E"/>
    <w:rsid w:val="004A5182"/>
    <w:rsid w:val="004A521C"/>
    <w:rsid w:val="004A53AB"/>
    <w:rsid w:val="004A5A42"/>
    <w:rsid w:val="004A65A3"/>
    <w:rsid w:val="004A68B9"/>
    <w:rsid w:val="004A70D3"/>
    <w:rsid w:val="004B0BE0"/>
    <w:rsid w:val="004B1EE5"/>
    <w:rsid w:val="004B2A76"/>
    <w:rsid w:val="004B2F01"/>
    <w:rsid w:val="004B44E3"/>
    <w:rsid w:val="004B4DB7"/>
    <w:rsid w:val="004B55E2"/>
    <w:rsid w:val="004B58AD"/>
    <w:rsid w:val="004B6731"/>
    <w:rsid w:val="004B735D"/>
    <w:rsid w:val="004B7501"/>
    <w:rsid w:val="004B772C"/>
    <w:rsid w:val="004B7FA4"/>
    <w:rsid w:val="004C01E5"/>
    <w:rsid w:val="004C0A44"/>
    <w:rsid w:val="004C0C0A"/>
    <w:rsid w:val="004C2539"/>
    <w:rsid w:val="004C442B"/>
    <w:rsid w:val="004C44C2"/>
    <w:rsid w:val="004C485A"/>
    <w:rsid w:val="004C48AD"/>
    <w:rsid w:val="004C5A36"/>
    <w:rsid w:val="004C5DA3"/>
    <w:rsid w:val="004C61B4"/>
    <w:rsid w:val="004C662D"/>
    <w:rsid w:val="004C6EB2"/>
    <w:rsid w:val="004C77C4"/>
    <w:rsid w:val="004C77FA"/>
    <w:rsid w:val="004C7CD8"/>
    <w:rsid w:val="004D035F"/>
    <w:rsid w:val="004D03B0"/>
    <w:rsid w:val="004D11E6"/>
    <w:rsid w:val="004D2A6F"/>
    <w:rsid w:val="004D2AE4"/>
    <w:rsid w:val="004D359C"/>
    <w:rsid w:val="004D3B3A"/>
    <w:rsid w:val="004D5151"/>
    <w:rsid w:val="004D5719"/>
    <w:rsid w:val="004D58FF"/>
    <w:rsid w:val="004D5CD8"/>
    <w:rsid w:val="004D5E03"/>
    <w:rsid w:val="004D75F1"/>
    <w:rsid w:val="004D7A11"/>
    <w:rsid w:val="004E0B0D"/>
    <w:rsid w:val="004E1C92"/>
    <w:rsid w:val="004E1FE3"/>
    <w:rsid w:val="004E21EC"/>
    <w:rsid w:val="004E2881"/>
    <w:rsid w:val="004E3344"/>
    <w:rsid w:val="004E5B24"/>
    <w:rsid w:val="004E5F15"/>
    <w:rsid w:val="004E74AC"/>
    <w:rsid w:val="004E7AB3"/>
    <w:rsid w:val="004F0D24"/>
    <w:rsid w:val="004F176D"/>
    <w:rsid w:val="004F1A1A"/>
    <w:rsid w:val="004F1D04"/>
    <w:rsid w:val="004F227B"/>
    <w:rsid w:val="004F2840"/>
    <w:rsid w:val="004F28BD"/>
    <w:rsid w:val="004F2DCC"/>
    <w:rsid w:val="004F368C"/>
    <w:rsid w:val="004F4BCB"/>
    <w:rsid w:val="004F6985"/>
    <w:rsid w:val="004F78BE"/>
    <w:rsid w:val="004F7E9D"/>
    <w:rsid w:val="005002D0"/>
    <w:rsid w:val="0050048F"/>
    <w:rsid w:val="00500C42"/>
    <w:rsid w:val="00501136"/>
    <w:rsid w:val="00501705"/>
    <w:rsid w:val="005018E9"/>
    <w:rsid w:val="005021AB"/>
    <w:rsid w:val="005031D1"/>
    <w:rsid w:val="00503312"/>
    <w:rsid w:val="00503BF7"/>
    <w:rsid w:val="005050AF"/>
    <w:rsid w:val="00505181"/>
    <w:rsid w:val="005060C0"/>
    <w:rsid w:val="00506B00"/>
    <w:rsid w:val="00506FAC"/>
    <w:rsid w:val="005075D1"/>
    <w:rsid w:val="00510577"/>
    <w:rsid w:val="00510E81"/>
    <w:rsid w:val="00511299"/>
    <w:rsid w:val="005116D0"/>
    <w:rsid w:val="00513DB2"/>
    <w:rsid w:val="005147F8"/>
    <w:rsid w:val="00515CEC"/>
    <w:rsid w:val="00515E0A"/>
    <w:rsid w:val="005166E8"/>
    <w:rsid w:val="00516D1B"/>
    <w:rsid w:val="00517162"/>
    <w:rsid w:val="0051754A"/>
    <w:rsid w:val="00522B42"/>
    <w:rsid w:val="00524413"/>
    <w:rsid w:val="00524B06"/>
    <w:rsid w:val="0052541F"/>
    <w:rsid w:val="00525451"/>
    <w:rsid w:val="00527177"/>
    <w:rsid w:val="00527443"/>
    <w:rsid w:val="005278D4"/>
    <w:rsid w:val="00530528"/>
    <w:rsid w:val="005307D6"/>
    <w:rsid w:val="00530DAF"/>
    <w:rsid w:val="00530E57"/>
    <w:rsid w:val="0053131D"/>
    <w:rsid w:val="00531BDE"/>
    <w:rsid w:val="00531BF5"/>
    <w:rsid w:val="00532AF2"/>
    <w:rsid w:val="0053342B"/>
    <w:rsid w:val="0053393C"/>
    <w:rsid w:val="0053403D"/>
    <w:rsid w:val="00534BD3"/>
    <w:rsid w:val="00534EF6"/>
    <w:rsid w:val="0053660A"/>
    <w:rsid w:val="00536C46"/>
    <w:rsid w:val="0053721E"/>
    <w:rsid w:val="005373E7"/>
    <w:rsid w:val="005375F7"/>
    <w:rsid w:val="00537ACB"/>
    <w:rsid w:val="0054039D"/>
    <w:rsid w:val="00540E2A"/>
    <w:rsid w:val="00541AF7"/>
    <w:rsid w:val="00541FD9"/>
    <w:rsid w:val="00542288"/>
    <w:rsid w:val="00542D13"/>
    <w:rsid w:val="00543397"/>
    <w:rsid w:val="0054339F"/>
    <w:rsid w:val="005447DB"/>
    <w:rsid w:val="00545F01"/>
    <w:rsid w:val="0054621B"/>
    <w:rsid w:val="00546A86"/>
    <w:rsid w:val="00546A8A"/>
    <w:rsid w:val="0054777C"/>
    <w:rsid w:val="00550B3C"/>
    <w:rsid w:val="00550F30"/>
    <w:rsid w:val="00551133"/>
    <w:rsid w:val="0055113F"/>
    <w:rsid w:val="005515DB"/>
    <w:rsid w:val="005526FF"/>
    <w:rsid w:val="00552C1F"/>
    <w:rsid w:val="00552F17"/>
    <w:rsid w:val="00553D0A"/>
    <w:rsid w:val="00556697"/>
    <w:rsid w:val="00556C87"/>
    <w:rsid w:val="00557109"/>
    <w:rsid w:val="005576A7"/>
    <w:rsid w:val="005576B3"/>
    <w:rsid w:val="005579A8"/>
    <w:rsid w:val="00557CE2"/>
    <w:rsid w:val="005601FF"/>
    <w:rsid w:val="0056094D"/>
    <w:rsid w:val="00560AE4"/>
    <w:rsid w:val="005620C8"/>
    <w:rsid w:val="005621FD"/>
    <w:rsid w:val="0056233F"/>
    <w:rsid w:val="005624DC"/>
    <w:rsid w:val="00562568"/>
    <w:rsid w:val="005628CD"/>
    <w:rsid w:val="00563335"/>
    <w:rsid w:val="00564B4A"/>
    <w:rsid w:val="00564D9A"/>
    <w:rsid w:val="00565EF7"/>
    <w:rsid w:val="00565F46"/>
    <w:rsid w:val="00566391"/>
    <w:rsid w:val="005666C0"/>
    <w:rsid w:val="00566971"/>
    <w:rsid w:val="00566F40"/>
    <w:rsid w:val="005679E9"/>
    <w:rsid w:val="00567A7A"/>
    <w:rsid w:val="00570740"/>
    <w:rsid w:val="00570CC5"/>
    <w:rsid w:val="00570E5F"/>
    <w:rsid w:val="005713E4"/>
    <w:rsid w:val="0057239E"/>
    <w:rsid w:val="00573414"/>
    <w:rsid w:val="00573DA9"/>
    <w:rsid w:val="005748CE"/>
    <w:rsid w:val="00574915"/>
    <w:rsid w:val="00574E12"/>
    <w:rsid w:val="00575C64"/>
    <w:rsid w:val="005766AB"/>
    <w:rsid w:val="00577116"/>
    <w:rsid w:val="00577734"/>
    <w:rsid w:val="00577A0C"/>
    <w:rsid w:val="00577C2D"/>
    <w:rsid w:val="00580119"/>
    <w:rsid w:val="0058012E"/>
    <w:rsid w:val="00580F66"/>
    <w:rsid w:val="00581989"/>
    <w:rsid w:val="00582062"/>
    <w:rsid w:val="00583046"/>
    <w:rsid w:val="00583733"/>
    <w:rsid w:val="00583F67"/>
    <w:rsid w:val="00584053"/>
    <w:rsid w:val="005843EC"/>
    <w:rsid w:val="005845C4"/>
    <w:rsid w:val="0058533E"/>
    <w:rsid w:val="00585E90"/>
    <w:rsid w:val="005862AD"/>
    <w:rsid w:val="005863D0"/>
    <w:rsid w:val="00586550"/>
    <w:rsid w:val="00586893"/>
    <w:rsid w:val="00587BA5"/>
    <w:rsid w:val="005900A5"/>
    <w:rsid w:val="00590486"/>
    <w:rsid w:val="00591356"/>
    <w:rsid w:val="00591461"/>
    <w:rsid w:val="00591874"/>
    <w:rsid w:val="00591D15"/>
    <w:rsid w:val="0059200F"/>
    <w:rsid w:val="005929EE"/>
    <w:rsid w:val="00593F3E"/>
    <w:rsid w:val="00594190"/>
    <w:rsid w:val="005960B6"/>
    <w:rsid w:val="00596328"/>
    <w:rsid w:val="00596BC5"/>
    <w:rsid w:val="00597204"/>
    <w:rsid w:val="00597DF9"/>
    <w:rsid w:val="005A05A0"/>
    <w:rsid w:val="005A05EE"/>
    <w:rsid w:val="005A11C2"/>
    <w:rsid w:val="005A17C0"/>
    <w:rsid w:val="005A2433"/>
    <w:rsid w:val="005A4745"/>
    <w:rsid w:val="005A55DE"/>
    <w:rsid w:val="005A594D"/>
    <w:rsid w:val="005A59A6"/>
    <w:rsid w:val="005A5E11"/>
    <w:rsid w:val="005B04F8"/>
    <w:rsid w:val="005B08F4"/>
    <w:rsid w:val="005B0989"/>
    <w:rsid w:val="005B1214"/>
    <w:rsid w:val="005B1C1F"/>
    <w:rsid w:val="005B25B6"/>
    <w:rsid w:val="005B27EB"/>
    <w:rsid w:val="005B383E"/>
    <w:rsid w:val="005B397A"/>
    <w:rsid w:val="005B5E0F"/>
    <w:rsid w:val="005B6A4F"/>
    <w:rsid w:val="005C08A7"/>
    <w:rsid w:val="005C0F86"/>
    <w:rsid w:val="005C11E6"/>
    <w:rsid w:val="005C2EE5"/>
    <w:rsid w:val="005C4588"/>
    <w:rsid w:val="005C4A04"/>
    <w:rsid w:val="005C509C"/>
    <w:rsid w:val="005C5492"/>
    <w:rsid w:val="005C5E96"/>
    <w:rsid w:val="005C5EB7"/>
    <w:rsid w:val="005C6084"/>
    <w:rsid w:val="005C61C4"/>
    <w:rsid w:val="005C690F"/>
    <w:rsid w:val="005C775A"/>
    <w:rsid w:val="005C7AD2"/>
    <w:rsid w:val="005D0995"/>
    <w:rsid w:val="005D0B36"/>
    <w:rsid w:val="005D0E58"/>
    <w:rsid w:val="005D1CE6"/>
    <w:rsid w:val="005D2101"/>
    <w:rsid w:val="005D2482"/>
    <w:rsid w:val="005D287D"/>
    <w:rsid w:val="005D2F4A"/>
    <w:rsid w:val="005D3731"/>
    <w:rsid w:val="005D4221"/>
    <w:rsid w:val="005D4ECE"/>
    <w:rsid w:val="005D54E5"/>
    <w:rsid w:val="005D5A38"/>
    <w:rsid w:val="005D62E3"/>
    <w:rsid w:val="005D6857"/>
    <w:rsid w:val="005D7CD1"/>
    <w:rsid w:val="005E08D7"/>
    <w:rsid w:val="005E145B"/>
    <w:rsid w:val="005E15CA"/>
    <w:rsid w:val="005E188A"/>
    <w:rsid w:val="005E214A"/>
    <w:rsid w:val="005E4775"/>
    <w:rsid w:val="005E49AB"/>
    <w:rsid w:val="005E4BB0"/>
    <w:rsid w:val="005E4F04"/>
    <w:rsid w:val="005E56B3"/>
    <w:rsid w:val="005E6193"/>
    <w:rsid w:val="005E646D"/>
    <w:rsid w:val="005E74B0"/>
    <w:rsid w:val="005F1734"/>
    <w:rsid w:val="005F24C9"/>
    <w:rsid w:val="005F322F"/>
    <w:rsid w:val="005F38F6"/>
    <w:rsid w:val="005F3B39"/>
    <w:rsid w:val="005F46B5"/>
    <w:rsid w:val="005F5819"/>
    <w:rsid w:val="005F5E21"/>
    <w:rsid w:val="005F68D4"/>
    <w:rsid w:val="005F6BFE"/>
    <w:rsid w:val="005F7444"/>
    <w:rsid w:val="005F7B12"/>
    <w:rsid w:val="00600CF8"/>
    <w:rsid w:val="00600F4B"/>
    <w:rsid w:val="00600FBB"/>
    <w:rsid w:val="00602124"/>
    <w:rsid w:val="00602690"/>
    <w:rsid w:val="00603428"/>
    <w:rsid w:val="006041E0"/>
    <w:rsid w:val="00604219"/>
    <w:rsid w:val="006042D6"/>
    <w:rsid w:val="00604561"/>
    <w:rsid w:val="00604B71"/>
    <w:rsid w:val="00604CE9"/>
    <w:rsid w:val="00604F1E"/>
    <w:rsid w:val="00605E89"/>
    <w:rsid w:val="00606149"/>
    <w:rsid w:val="0060621F"/>
    <w:rsid w:val="00606399"/>
    <w:rsid w:val="0060695B"/>
    <w:rsid w:val="00610EBE"/>
    <w:rsid w:val="00610EE1"/>
    <w:rsid w:val="006119B5"/>
    <w:rsid w:val="00611A87"/>
    <w:rsid w:val="00611DB3"/>
    <w:rsid w:val="006124BC"/>
    <w:rsid w:val="006130F0"/>
    <w:rsid w:val="00613E02"/>
    <w:rsid w:val="00613F75"/>
    <w:rsid w:val="00614281"/>
    <w:rsid w:val="006170D3"/>
    <w:rsid w:val="00617B8A"/>
    <w:rsid w:val="00620533"/>
    <w:rsid w:val="006209B8"/>
    <w:rsid w:val="00621856"/>
    <w:rsid w:val="006219B9"/>
    <w:rsid w:val="00621B14"/>
    <w:rsid w:val="00621B4F"/>
    <w:rsid w:val="00621F2C"/>
    <w:rsid w:val="006234E6"/>
    <w:rsid w:val="00623E3A"/>
    <w:rsid w:val="0062403B"/>
    <w:rsid w:val="006244B8"/>
    <w:rsid w:val="006250DB"/>
    <w:rsid w:val="0062547A"/>
    <w:rsid w:val="00625DEE"/>
    <w:rsid w:val="00625F1E"/>
    <w:rsid w:val="00626E4C"/>
    <w:rsid w:val="0062741D"/>
    <w:rsid w:val="006275C0"/>
    <w:rsid w:val="00630A08"/>
    <w:rsid w:val="00631127"/>
    <w:rsid w:val="0063187D"/>
    <w:rsid w:val="00631F35"/>
    <w:rsid w:val="00632D39"/>
    <w:rsid w:val="0063302A"/>
    <w:rsid w:val="00633C94"/>
    <w:rsid w:val="00633F0F"/>
    <w:rsid w:val="006340CB"/>
    <w:rsid w:val="00634D60"/>
    <w:rsid w:val="00634D91"/>
    <w:rsid w:val="00635E3C"/>
    <w:rsid w:val="00636389"/>
    <w:rsid w:val="0064000B"/>
    <w:rsid w:val="006405C3"/>
    <w:rsid w:val="00640CEE"/>
    <w:rsid w:val="00642B03"/>
    <w:rsid w:val="00643645"/>
    <w:rsid w:val="00643B2E"/>
    <w:rsid w:val="0064480F"/>
    <w:rsid w:val="00644FAA"/>
    <w:rsid w:val="00645DC6"/>
    <w:rsid w:val="006464EA"/>
    <w:rsid w:val="00646C5C"/>
    <w:rsid w:val="00646DA7"/>
    <w:rsid w:val="00647266"/>
    <w:rsid w:val="00647963"/>
    <w:rsid w:val="00647B31"/>
    <w:rsid w:val="00650097"/>
    <w:rsid w:val="00650DA7"/>
    <w:rsid w:val="0065186E"/>
    <w:rsid w:val="006518FD"/>
    <w:rsid w:val="00652C58"/>
    <w:rsid w:val="00654190"/>
    <w:rsid w:val="0065570D"/>
    <w:rsid w:val="00655939"/>
    <w:rsid w:val="00657083"/>
    <w:rsid w:val="00657676"/>
    <w:rsid w:val="00657DB9"/>
    <w:rsid w:val="00660A2E"/>
    <w:rsid w:val="00661565"/>
    <w:rsid w:val="0066175E"/>
    <w:rsid w:val="00662331"/>
    <w:rsid w:val="0066270A"/>
    <w:rsid w:val="00662B45"/>
    <w:rsid w:val="00663755"/>
    <w:rsid w:val="00663928"/>
    <w:rsid w:val="00663CDC"/>
    <w:rsid w:val="00664F19"/>
    <w:rsid w:val="0066531B"/>
    <w:rsid w:val="0066569F"/>
    <w:rsid w:val="0066590D"/>
    <w:rsid w:val="00666566"/>
    <w:rsid w:val="00666828"/>
    <w:rsid w:val="00666B65"/>
    <w:rsid w:val="00666F79"/>
    <w:rsid w:val="006673B8"/>
    <w:rsid w:val="00667602"/>
    <w:rsid w:val="006708DB"/>
    <w:rsid w:val="006714FC"/>
    <w:rsid w:val="00671874"/>
    <w:rsid w:val="00671CF0"/>
    <w:rsid w:val="00671F0A"/>
    <w:rsid w:val="00672293"/>
    <w:rsid w:val="006726D9"/>
    <w:rsid w:val="006737D0"/>
    <w:rsid w:val="0067410B"/>
    <w:rsid w:val="0067416E"/>
    <w:rsid w:val="00675AE7"/>
    <w:rsid w:val="00675F1F"/>
    <w:rsid w:val="0067661B"/>
    <w:rsid w:val="00676F3D"/>
    <w:rsid w:val="00680441"/>
    <w:rsid w:val="00680484"/>
    <w:rsid w:val="00680779"/>
    <w:rsid w:val="006807A0"/>
    <w:rsid w:val="00681F94"/>
    <w:rsid w:val="0068240F"/>
    <w:rsid w:val="00682498"/>
    <w:rsid w:val="00683595"/>
    <w:rsid w:val="00684210"/>
    <w:rsid w:val="0068438B"/>
    <w:rsid w:val="00684D72"/>
    <w:rsid w:val="00684F15"/>
    <w:rsid w:val="00685144"/>
    <w:rsid w:val="006857ED"/>
    <w:rsid w:val="006858E0"/>
    <w:rsid w:val="00685964"/>
    <w:rsid w:val="006862AC"/>
    <w:rsid w:val="006862E2"/>
    <w:rsid w:val="0068653D"/>
    <w:rsid w:val="00686A83"/>
    <w:rsid w:val="00686F29"/>
    <w:rsid w:val="00687030"/>
    <w:rsid w:val="00691081"/>
    <w:rsid w:val="00693962"/>
    <w:rsid w:val="00693C17"/>
    <w:rsid w:val="00693EBB"/>
    <w:rsid w:val="0069418B"/>
    <w:rsid w:val="006942D0"/>
    <w:rsid w:val="00694661"/>
    <w:rsid w:val="00694B8A"/>
    <w:rsid w:val="00695363"/>
    <w:rsid w:val="00695D19"/>
    <w:rsid w:val="00696024"/>
    <w:rsid w:val="00696FA7"/>
    <w:rsid w:val="0069782C"/>
    <w:rsid w:val="006A04F3"/>
    <w:rsid w:val="006A06CA"/>
    <w:rsid w:val="006A08DD"/>
    <w:rsid w:val="006A104B"/>
    <w:rsid w:val="006A1138"/>
    <w:rsid w:val="006A1167"/>
    <w:rsid w:val="006A243E"/>
    <w:rsid w:val="006A2A97"/>
    <w:rsid w:val="006A30EE"/>
    <w:rsid w:val="006A3AFA"/>
    <w:rsid w:val="006A4266"/>
    <w:rsid w:val="006A4781"/>
    <w:rsid w:val="006A526F"/>
    <w:rsid w:val="006A6D0E"/>
    <w:rsid w:val="006A7179"/>
    <w:rsid w:val="006A79F3"/>
    <w:rsid w:val="006A7BE9"/>
    <w:rsid w:val="006B016F"/>
    <w:rsid w:val="006B0239"/>
    <w:rsid w:val="006B07F2"/>
    <w:rsid w:val="006B0B6D"/>
    <w:rsid w:val="006B15CD"/>
    <w:rsid w:val="006B1915"/>
    <w:rsid w:val="006B1A8C"/>
    <w:rsid w:val="006B1FAE"/>
    <w:rsid w:val="006B3C1E"/>
    <w:rsid w:val="006B3E5E"/>
    <w:rsid w:val="006B4A80"/>
    <w:rsid w:val="006B51F0"/>
    <w:rsid w:val="006B63B7"/>
    <w:rsid w:val="006B63F4"/>
    <w:rsid w:val="006B655D"/>
    <w:rsid w:val="006B7945"/>
    <w:rsid w:val="006B7C7A"/>
    <w:rsid w:val="006C0590"/>
    <w:rsid w:val="006C0ABA"/>
    <w:rsid w:val="006C0CC5"/>
    <w:rsid w:val="006C0F67"/>
    <w:rsid w:val="006C0FF7"/>
    <w:rsid w:val="006C10D7"/>
    <w:rsid w:val="006C11BF"/>
    <w:rsid w:val="006C11CA"/>
    <w:rsid w:val="006C2096"/>
    <w:rsid w:val="006C2C0F"/>
    <w:rsid w:val="006C2F0D"/>
    <w:rsid w:val="006C30C1"/>
    <w:rsid w:val="006C3EF7"/>
    <w:rsid w:val="006C3FA1"/>
    <w:rsid w:val="006C476F"/>
    <w:rsid w:val="006C501A"/>
    <w:rsid w:val="006C6B05"/>
    <w:rsid w:val="006C76B8"/>
    <w:rsid w:val="006D0F2A"/>
    <w:rsid w:val="006D15B2"/>
    <w:rsid w:val="006D1930"/>
    <w:rsid w:val="006D2C0F"/>
    <w:rsid w:val="006D61D9"/>
    <w:rsid w:val="006D6592"/>
    <w:rsid w:val="006D73D2"/>
    <w:rsid w:val="006D7775"/>
    <w:rsid w:val="006D77F1"/>
    <w:rsid w:val="006E0B4C"/>
    <w:rsid w:val="006E1319"/>
    <w:rsid w:val="006E1543"/>
    <w:rsid w:val="006E1C84"/>
    <w:rsid w:val="006E2D7F"/>
    <w:rsid w:val="006E33EE"/>
    <w:rsid w:val="006E4AF9"/>
    <w:rsid w:val="006E4D48"/>
    <w:rsid w:val="006E5969"/>
    <w:rsid w:val="006E5E13"/>
    <w:rsid w:val="006E61D2"/>
    <w:rsid w:val="006E643A"/>
    <w:rsid w:val="006E6D98"/>
    <w:rsid w:val="006E7068"/>
    <w:rsid w:val="006E7F4B"/>
    <w:rsid w:val="006F0FD1"/>
    <w:rsid w:val="006F11AE"/>
    <w:rsid w:val="006F151A"/>
    <w:rsid w:val="006F1891"/>
    <w:rsid w:val="006F1C36"/>
    <w:rsid w:val="006F24BB"/>
    <w:rsid w:val="006F3F84"/>
    <w:rsid w:val="006F4744"/>
    <w:rsid w:val="006F496E"/>
    <w:rsid w:val="006F4F36"/>
    <w:rsid w:val="006F57D7"/>
    <w:rsid w:val="006F7C19"/>
    <w:rsid w:val="0070055D"/>
    <w:rsid w:val="00700B42"/>
    <w:rsid w:val="007018E5"/>
    <w:rsid w:val="0070371A"/>
    <w:rsid w:val="00706418"/>
    <w:rsid w:val="007072FE"/>
    <w:rsid w:val="0070747E"/>
    <w:rsid w:val="007076B1"/>
    <w:rsid w:val="0071009A"/>
    <w:rsid w:val="007104F2"/>
    <w:rsid w:val="00711A03"/>
    <w:rsid w:val="00711C12"/>
    <w:rsid w:val="00711E67"/>
    <w:rsid w:val="007139BC"/>
    <w:rsid w:val="00713F99"/>
    <w:rsid w:val="00714641"/>
    <w:rsid w:val="007146AB"/>
    <w:rsid w:val="00714E65"/>
    <w:rsid w:val="00716101"/>
    <w:rsid w:val="0071684A"/>
    <w:rsid w:val="007169B7"/>
    <w:rsid w:val="00717006"/>
    <w:rsid w:val="00717642"/>
    <w:rsid w:val="00720966"/>
    <w:rsid w:val="00720BAD"/>
    <w:rsid w:val="00721E72"/>
    <w:rsid w:val="0072221A"/>
    <w:rsid w:val="00722694"/>
    <w:rsid w:val="0072271A"/>
    <w:rsid w:val="00722EB6"/>
    <w:rsid w:val="00723782"/>
    <w:rsid w:val="00723B45"/>
    <w:rsid w:val="00724F33"/>
    <w:rsid w:val="00725E3E"/>
    <w:rsid w:val="007273A8"/>
    <w:rsid w:val="007279DC"/>
    <w:rsid w:val="00730627"/>
    <w:rsid w:val="00731528"/>
    <w:rsid w:val="007321F7"/>
    <w:rsid w:val="00732512"/>
    <w:rsid w:val="00732FAA"/>
    <w:rsid w:val="007333B5"/>
    <w:rsid w:val="007338B6"/>
    <w:rsid w:val="00733A26"/>
    <w:rsid w:val="00735653"/>
    <w:rsid w:val="0073653B"/>
    <w:rsid w:val="00736920"/>
    <w:rsid w:val="00736FBC"/>
    <w:rsid w:val="00737355"/>
    <w:rsid w:val="00737473"/>
    <w:rsid w:val="0073767C"/>
    <w:rsid w:val="00737AD9"/>
    <w:rsid w:val="00740C8D"/>
    <w:rsid w:val="00741BDF"/>
    <w:rsid w:val="00741F90"/>
    <w:rsid w:val="00742434"/>
    <w:rsid w:val="007425D5"/>
    <w:rsid w:val="0074297C"/>
    <w:rsid w:val="0074306B"/>
    <w:rsid w:val="0074380C"/>
    <w:rsid w:val="00743A2F"/>
    <w:rsid w:val="00743BEF"/>
    <w:rsid w:val="00743FAE"/>
    <w:rsid w:val="00744565"/>
    <w:rsid w:val="007446B8"/>
    <w:rsid w:val="007448AC"/>
    <w:rsid w:val="00745668"/>
    <w:rsid w:val="00746318"/>
    <w:rsid w:val="00746D62"/>
    <w:rsid w:val="007470BA"/>
    <w:rsid w:val="007473A6"/>
    <w:rsid w:val="007473D3"/>
    <w:rsid w:val="00747C73"/>
    <w:rsid w:val="007501C4"/>
    <w:rsid w:val="00751AAE"/>
    <w:rsid w:val="00751F48"/>
    <w:rsid w:val="0075200A"/>
    <w:rsid w:val="0075291B"/>
    <w:rsid w:val="00752B5E"/>
    <w:rsid w:val="00753609"/>
    <w:rsid w:val="00753B0E"/>
    <w:rsid w:val="00753BCC"/>
    <w:rsid w:val="00753E92"/>
    <w:rsid w:val="00753FB5"/>
    <w:rsid w:val="00754C68"/>
    <w:rsid w:val="0075554E"/>
    <w:rsid w:val="00755CAE"/>
    <w:rsid w:val="00756C42"/>
    <w:rsid w:val="00756D4C"/>
    <w:rsid w:val="0075740A"/>
    <w:rsid w:val="00757D3C"/>
    <w:rsid w:val="007603EC"/>
    <w:rsid w:val="007608B3"/>
    <w:rsid w:val="00760A09"/>
    <w:rsid w:val="007613EA"/>
    <w:rsid w:val="007618D4"/>
    <w:rsid w:val="00761D6D"/>
    <w:rsid w:val="00761FFC"/>
    <w:rsid w:val="0076206B"/>
    <w:rsid w:val="00762FE1"/>
    <w:rsid w:val="007636D6"/>
    <w:rsid w:val="00764413"/>
    <w:rsid w:val="007647CF"/>
    <w:rsid w:val="00764DD7"/>
    <w:rsid w:val="00765D64"/>
    <w:rsid w:val="0076675E"/>
    <w:rsid w:val="00766F21"/>
    <w:rsid w:val="007706B6"/>
    <w:rsid w:val="00770D47"/>
    <w:rsid w:val="00771440"/>
    <w:rsid w:val="00771D2B"/>
    <w:rsid w:val="007726A8"/>
    <w:rsid w:val="007727A1"/>
    <w:rsid w:val="00772E2A"/>
    <w:rsid w:val="007733B7"/>
    <w:rsid w:val="007734B2"/>
    <w:rsid w:val="007734FE"/>
    <w:rsid w:val="007739DE"/>
    <w:rsid w:val="00774229"/>
    <w:rsid w:val="00774F84"/>
    <w:rsid w:val="007761D2"/>
    <w:rsid w:val="00777741"/>
    <w:rsid w:val="00777912"/>
    <w:rsid w:val="007805D1"/>
    <w:rsid w:val="00780B20"/>
    <w:rsid w:val="007812DC"/>
    <w:rsid w:val="00781D79"/>
    <w:rsid w:val="00783867"/>
    <w:rsid w:val="00784039"/>
    <w:rsid w:val="007846FE"/>
    <w:rsid w:val="0078695B"/>
    <w:rsid w:val="00787337"/>
    <w:rsid w:val="007876A8"/>
    <w:rsid w:val="00787E5D"/>
    <w:rsid w:val="007908A9"/>
    <w:rsid w:val="00790950"/>
    <w:rsid w:val="00790E54"/>
    <w:rsid w:val="00792C1B"/>
    <w:rsid w:val="007933A7"/>
    <w:rsid w:val="00793720"/>
    <w:rsid w:val="00794640"/>
    <w:rsid w:val="00794CF7"/>
    <w:rsid w:val="00795A89"/>
    <w:rsid w:val="00796C9E"/>
    <w:rsid w:val="007974B1"/>
    <w:rsid w:val="007977E6"/>
    <w:rsid w:val="007A03A0"/>
    <w:rsid w:val="007A0FD1"/>
    <w:rsid w:val="007A18BF"/>
    <w:rsid w:val="007A281E"/>
    <w:rsid w:val="007A33DC"/>
    <w:rsid w:val="007A352F"/>
    <w:rsid w:val="007A36F7"/>
    <w:rsid w:val="007A378F"/>
    <w:rsid w:val="007A37E0"/>
    <w:rsid w:val="007A3ADE"/>
    <w:rsid w:val="007A4683"/>
    <w:rsid w:val="007A5ED6"/>
    <w:rsid w:val="007A6476"/>
    <w:rsid w:val="007A69D6"/>
    <w:rsid w:val="007B1574"/>
    <w:rsid w:val="007B1D04"/>
    <w:rsid w:val="007B39E2"/>
    <w:rsid w:val="007B57FE"/>
    <w:rsid w:val="007B5AA2"/>
    <w:rsid w:val="007B5CEA"/>
    <w:rsid w:val="007B62CA"/>
    <w:rsid w:val="007B7FE9"/>
    <w:rsid w:val="007C093D"/>
    <w:rsid w:val="007C1663"/>
    <w:rsid w:val="007C19B5"/>
    <w:rsid w:val="007C1C61"/>
    <w:rsid w:val="007C26E6"/>
    <w:rsid w:val="007C3311"/>
    <w:rsid w:val="007C36B8"/>
    <w:rsid w:val="007C5309"/>
    <w:rsid w:val="007C5390"/>
    <w:rsid w:val="007C56EF"/>
    <w:rsid w:val="007C57FF"/>
    <w:rsid w:val="007C6AF1"/>
    <w:rsid w:val="007C6D76"/>
    <w:rsid w:val="007D0334"/>
    <w:rsid w:val="007D05DF"/>
    <w:rsid w:val="007D0945"/>
    <w:rsid w:val="007D0E29"/>
    <w:rsid w:val="007D2240"/>
    <w:rsid w:val="007D2B6E"/>
    <w:rsid w:val="007D32CD"/>
    <w:rsid w:val="007D3CA7"/>
    <w:rsid w:val="007D42C1"/>
    <w:rsid w:val="007D4E93"/>
    <w:rsid w:val="007D5282"/>
    <w:rsid w:val="007D5393"/>
    <w:rsid w:val="007D7240"/>
    <w:rsid w:val="007E0C50"/>
    <w:rsid w:val="007E0D16"/>
    <w:rsid w:val="007E1366"/>
    <w:rsid w:val="007E17A5"/>
    <w:rsid w:val="007E1D01"/>
    <w:rsid w:val="007E1E4B"/>
    <w:rsid w:val="007E2520"/>
    <w:rsid w:val="007E2CEA"/>
    <w:rsid w:val="007E39DF"/>
    <w:rsid w:val="007E3E55"/>
    <w:rsid w:val="007E46C1"/>
    <w:rsid w:val="007E5582"/>
    <w:rsid w:val="007E6876"/>
    <w:rsid w:val="007E713D"/>
    <w:rsid w:val="007E7CF9"/>
    <w:rsid w:val="007E7D63"/>
    <w:rsid w:val="007F0526"/>
    <w:rsid w:val="007F0868"/>
    <w:rsid w:val="007F1795"/>
    <w:rsid w:val="007F182B"/>
    <w:rsid w:val="007F1BC3"/>
    <w:rsid w:val="007F2463"/>
    <w:rsid w:val="007F2EA5"/>
    <w:rsid w:val="007F2F66"/>
    <w:rsid w:val="007F43FA"/>
    <w:rsid w:val="007F4EA1"/>
    <w:rsid w:val="007F56F5"/>
    <w:rsid w:val="007F6588"/>
    <w:rsid w:val="00800532"/>
    <w:rsid w:val="008012FC"/>
    <w:rsid w:val="00801751"/>
    <w:rsid w:val="0080182F"/>
    <w:rsid w:val="008029F9"/>
    <w:rsid w:val="00803038"/>
    <w:rsid w:val="00803722"/>
    <w:rsid w:val="008038F4"/>
    <w:rsid w:val="00803B70"/>
    <w:rsid w:val="00805465"/>
    <w:rsid w:val="0080595A"/>
    <w:rsid w:val="008061DA"/>
    <w:rsid w:val="008064AF"/>
    <w:rsid w:val="00806757"/>
    <w:rsid w:val="00806B2B"/>
    <w:rsid w:val="00806FA8"/>
    <w:rsid w:val="00807165"/>
    <w:rsid w:val="00807195"/>
    <w:rsid w:val="008079D9"/>
    <w:rsid w:val="00810829"/>
    <w:rsid w:val="008115AA"/>
    <w:rsid w:val="00811CCF"/>
    <w:rsid w:val="00812415"/>
    <w:rsid w:val="008125D5"/>
    <w:rsid w:val="00812A44"/>
    <w:rsid w:val="00813455"/>
    <w:rsid w:val="00814AA1"/>
    <w:rsid w:val="00814C87"/>
    <w:rsid w:val="00815066"/>
    <w:rsid w:val="00815295"/>
    <w:rsid w:val="00815788"/>
    <w:rsid w:val="0081764F"/>
    <w:rsid w:val="00817832"/>
    <w:rsid w:val="008178F4"/>
    <w:rsid w:val="00817CEC"/>
    <w:rsid w:val="00817F22"/>
    <w:rsid w:val="008200DB"/>
    <w:rsid w:val="00821225"/>
    <w:rsid w:val="0082197D"/>
    <w:rsid w:val="00821DDE"/>
    <w:rsid w:val="008222FD"/>
    <w:rsid w:val="00822DE1"/>
    <w:rsid w:val="008235E6"/>
    <w:rsid w:val="0082407B"/>
    <w:rsid w:val="008249D6"/>
    <w:rsid w:val="008256FC"/>
    <w:rsid w:val="008258D6"/>
    <w:rsid w:val="00827936"/>
    <w:rsid w:val="00827A90"/>
    <w:rsid w:val="00831E5A"/>
    <w:rsid w:val="00832103"/>
    <w:rsid w:val="008323A4"/>
    <w:rsid w:val="00834D83"/>
    <w:rsid w:val="008354FB"/>
    <w:rsid w:val="0083714F"/>
    <w:rsid w:val="008372FE"/>
    <w:rsid w:val="00837EFE"/>
    <w:rsid w:val="008400B1"/>
    <w:rsid w:val="008406C0"/>
    <w:rsid w:val="008417F6"/>
    <w:rsid w:val="008419A9"/>
    <w:rsid w:val="00841A3C"/>
    <w:rsid w:val="0084216F"/>
    <w:rsid w:val="0084269D"/>
    <w:rsid w:val="00842783"/>
    <w:rsid w:val="00842F4B"/>
    <w:rsid w:val="008436F1"/>
    <w:rsid w:val="00843CBB"/>
    <w:rsid w:val="00844114"/>
    <w:rsid w:val="00844962"/>
    <w:rsid w:val="00844FFF"/>
    <w:rsid w:val="008451E6"/>
    <w:rsid w:val="00845E14"/>
    <w:rsid w:val="00845E4E"/>
    <w:rsid w:val="008461D2"/>
    <w:rsid w:val="008463C6"/>
    <w:rsid w:val="008467A0"/>
    <w:rsid w:val="008469E4"/>
    <w:rsid w:val="008470EF"/>
    <w:rsid w:val="00847159"/>
    <w:rsid w:val="00850998"/>
    <w:rsid w:val="00850AF3"/>
    <w:rsid w:val="00850B6F"/>
    <w:rsid w:val="00850F50"/>
    <w:rsid w:val="0085120B"/>
    <w:rsid w:val="00852BE2"/>
    <w:rsid w:val="0085319A"/>
    <w:rsid w:val="00853CFC"/>
    <w:rsid w:val="00853FCC"/>
    <w:rsid w:val="00855EB4"/>
    <w:rsid w:val="0085648F"/>
    <w:rsid w:val="0085687A"/>
    <w:rsid w:val="00856A2D"/>
    <w:rsid w:val="00857430"/>
    <w:rsid w:val="00862F68"/>
    <w:rsid w:val="0086369C"/>
    <w:rsid w:val="00863C01"/>
    <w:rsid w:val="0086641A"/>
    <w:rsid w:val="00866FCE"/>
    <w:rsid w:val="008675E3"/>
    <w:rsid w:val="00867BAD"/>
    <w:rsid w:val="008702FD"/>
    <w:rsid w:val="0087158C"/>
    <w:rsid w:val="008717AA"/>
    <w:rsid w:val="00871DD6"/>
    <w:rsid w:val="00872055"/>
    <w:rsid w:val="008720AF"/>
    <w:rsid w:val="008727E8"/>
    <w:rsid w:val="008733B3"/>
    <w:rsid w:val="00873DF0"/>
    <w:rsid w:val="00873E58"/>
    <w:rsid w:val="00874858"/>
    <w:rsid w:val="0087597A"/>
    <w:rsid w:val="00875A9A"/>
    <w:rsid w:val="00876512"/>
    <w:rsid w:val="00877174"/>
    <w:rsid w:val="00877452"/>
    <w:rsid w:val="008774C8"/>
    <w:rsid w:val="0088055C"/>
    <w:rsid w:val="008805F7"/>
    <w:rsid w:val="00880904"/>
    <w:rsid w:val="00881135"/>
    <w:rsid w:val="00881ADE"/>
    <w:rsid w:val="00881B98"/>
    <w:rsid w:val="0088234D"/>
    <w:rsid w:val="00882683"/>
    <w:rsid w:val="00882B77"/>
    <w:rsid w:val="00882BEA"/>
    <w:rsid w:val="00882C87"/>
    <w:rsid w:val="008837F5"/>
    <w:rsid w:val="00883BB1"/>
    <w:rsid w:val="0088594E"/>
    <w:rsid w:val="008861E3"/>
    <w:rsid w:val="00886BAE"/>
    <w:rsid w:val="0088705E"/>
    <w:rsid w:val="008870BC"/>
    <w:rsid w:val="00887DBE"/>
    <w:rsid w:val="00890135"/>
    <w:rsid w:val="008902B2"/>
    <w:rsid w:val="0089066D"/>
    <w:rsid w:val="00890B0F"/>
    <w:rsid w:val="00891151"/>
    <w:rsid w:val="00891AA0"/>
    <w:rsid w:val="0089284D"/>
    <w:rsid w:val="008930D4"/>
    <w:rsid w:val="008938B1"/>
    <w:rsid w:val="008947ED"/>
    <w:rsid w:val="00894876"/>
    <w:rsid w:val="008955A9"/>
    <w:rsid w:val="00895F3F"/>
    <w:rsid w:val="00896AD6"/>
    <w:rsid w:val="00897447"/>
    <w:rsid w:val="008A0361"/>
    <w:rsid w:val="008A0797"/>
    <w:rsid w:val="008A0D5D"/>
    <w:rsid w:val="008A11F9"/>
    <w:rsid w:val="008A2A9D"/>
    <w:rsid w:val="008A2DDD"/>
    <w:rsid w:val="008A3DA0"/>
    <w:rsid w:val="008A4CEB"/>
    <w:rsid w:val="008A4FFB"/>
    <w:rsid w:val="008A6784"/>
    <w:rsid w:val="008A6B41"/>
    <w:rsid w:val="008A7065"/>
    <w:rsid w:val="008A7593"/>
    <w:rsid w:val="008A77BD"/>
    <w:rsid w:val="008A7A7F"/>
    <w:rsid w:val="008B0C9E"/>
    <w:rsid w:val="008B0E93"/>
    <w:rsid w:val="008B10BD"/>
    <w:rsid w:val="008B162C"/>
    <w:rsid w:val="008B1978"/>
    <w:rsid w:val="008B1D43"/>
    <w:rsid w:val="008B1FE2"/>
    <w:rsid w:val="008B25ED"/>
    <w:rsid w:val="008B35BD"/>
    <w:rsid w:val="008B377F"/>
    <w:rsid w:val="008B38BD"/>
    <w:rsid w:val="008B67CC"/>
    <w:rsid w:val="008B6BF9"/>
    <w:rsid w:val="008B70C8"/>
    <w:rsid w:val="008B79F1"/>
    <w:rsid w:val="008C0B53"/>
    <w:rsid w:val="008C0D4F"/>
    <w:rsid w:val="008C1DF1"/>
    <w:rsid w:val="008C1E9B"/>
    <w:rsid w:val="008C2E47"/>
    <w:rsid w:val="008C3C1E"/>
    <w:rsid w:val="008C43FA"/>
    <w:rsid w:val="008C4A52"/>
    <w:rsid w:val="008C4EA3"/>
    <w:rsid w:val="008C591B"/>
    <w:rsid w:val="008C6E69"/>
    <w:rsid w:val="008C78D0"/>
    <w:rsid w:val="008C78D2"/>
    <w:rsid w:val="008D06EE"/>
    <w:rsid w:val="008D1ABD"/>
    <w:rsid w:val="008D23A4"/>
    <w:rsid w:val="008D275B"/>
    <w:rsid w:val="008D2BFE"/>
    <w:rsid w:val="008D2CBE"/>
    <w:rsid w:val="008D3217"/>
    <w:rsid w:val="008D4173"/>
    <w:rsid w:val="008D474A"/>
    <w:rsid w:val="008D4CF9"/>
    <w:rsid w:val="008D7425"/>
    <w:rsid w:val="008D7DEB"/>
    <w:rsid w:val="008E0021"/>
    <w:rsid w:val="008E089C"/>
    <w:rsid w:val="008E099A"/>
    <w:rsid w:val="008E0FDF"/>
    <w:rsid w:val="008E1AAE"/>
    <w:rsid w:val="008E2680"/>
    <w:rsid w:val="008E32F1"/>
    <w:rsid w:val="008E4019"/>
    <w:rsid w:val="008E4495"/>
    <w:rsid w:val="008E61AE"/>
    <w:rsid w:val="008E7136"/>
    <w:rsid w:val="008F1414"/>
    <w:rsid w:val="008F19A8"/>
    <w:rsid w:val="008F2A99"/>
    <w:rsid w:val="008F2FB2"/>
    <w:rsid w:val="008F4430"/>
    <w:rsid w:val="008F52F7"/>
    <w:rsid w:val="008F57A8"/>
    <w:rsid w:val="008F6983"/>
    <w:rsid w:val="008F70A6"/>
    <w:rsid w:val="00900948"/>
    <w:rsid w:val="00900AB9"/>
    <w:rsid w:val="00901A71"/>
    <w:rsid w:val="00901F3C"/>
    <w:rsid w:val="009035A3"/>
    <w:rsid w:val="0090367C"/>
    <w:rsid w:val="00903FCE"/>
    <w:rsid w:val="009043E2"/>
    <w:rsid w:val="00905C26"/>
    <w:rsid w:val="00906035"/>
    <w:rsid w:val="009068F7"/>
    <w:rsid w:val="00907141"/>
    <w:rsid w:val="009074D3"/>
    <w:rsid w:val="009077D4"/>
    <w:rsid w:val="0091006D"/>
    <w:rsid w:val="00911176"/>
    <w:rsid w:val="0091197E"/>
    <w:rsid w:val="00911A4F"/>
    <w:rsid w:val="00911B48"/>
    <w:rsid w:val="00912091"/>
    <w:rsid w:val="00912FF6"/>
    <w:rsid w:val="009130BC"/>
    <w:rsid w:val="00913127"/>
    <w:rsid w:val="009131C4"/>
    <w:rsid w:val="0091512B"/>
    <w:rsid w:val="00915512"/>
    <w:rsid w:val="009156AE"/>
    <w:rsid w:val="00915AAA"/>
    <w:rsid w:val="0091687B"/>
    <w:rsid w:val="00917AEE"/>
    <w:rsid w:val="00917E16"/>
    <w:rsid w:val="00917F2B"/>
    <w:rsid w:val="0092135E"/>
    <w:rsid w:val="00921AF7"/>
    <w:rsid w:val="00921F4F"/>
    <w:rsid w:val="00922D29"/>
    <w:rsid w:val="009238AE"/>
    <w:rsid w:val="009246E0"/>
    <w:rsid w:val="009251A4"/>
    <w:rsid w:val="00925461"/>
    <w:rsid w:val="00925D44"/>
    <w:rsid w:val="00926BC1"/>
    <w:rsid w:val="00927542"/>
    <w:rsid w:val="009276C8"/>
    <w:rsid w:val="00927B51"/>
    <w:rsid w:val="00930027"/>
    <w:rsid w:val="00930547"/>
    <w:rsid w:val="00930F8F"/>
    <w:rsid w:val="00931FAA"/>
    <w:rsid w:val="0093242F"/>
    <w:rsid w:val="00933109"/>
    <w:rsid w:val="0093341A"/>
    <w:rsid w:val="00933C9B"/>
    <w:rsid w:val="00933F06"/>
    <w:rsid w:val="00934ECB"/>
    <w:rsid w:val="00935CDA"/>
    <w:rsid w:val="00936C42"/>
    <w:rsid w:val="00936CD7"/>
    <w:rsid w:val="00937441"/>
    <w:rsid w:val="009406CC"/>
    <w:rsid w:val="009417F2"/>
    <w:rsid w:val="00941E02"/>
    <w:rsid w:val="00941EC3"/>
    <w:rsid w:val="00942B04"/>
    <w:rsid w:val="00942D0F"/>
    <w:rsid w:val="00942F12"/>
    <w:rsid w:val="00942FB5"/>
    <w:rsid w:val="009448E2"/>
    <w:rsid w:val="0094663B"/>
    <w:rsid w:val="009471D2"/>
    <w:rsid w:val="0094768E"/>
    <w:rsid w:val="00950087"/>
    <w:rsid w:val="009502D9"/>
    <w:rsid w:val="00951069"/>
    <w:rsid w:val="00952390"/>
    <w:rsid w:val="00952852"/>
    <w:rsid w:val="00952E13"/>
    <w:rsid w:val="00953F45"/>
    <w:rsid w:val="00954693"/>
    <w:rsid w:val="00954A6C"/>
    <w:rsid w:val="00954B89"/>
    <w:rsid w:val="00954C86"/>
    <w:rsid w:val="009555F2"/>
    <w:rsid w:val="0095645B"/>
    <w:rsid w:val="009568E1"/>
    <w:rsid w:val="0095774C"/>
    <w:rsid w:val="00957D2D"/>
    <w:rsid w:val="00960DDE"/>
    <w:rsid w:val="00961605"/>
    <w:rsid w:val="00962791"/>
    <w:rsid w:val="00962970"/>
    <w:rsid w:val="00962980"/>
    <w:rsid w:val="00962AC4"/>
    <w:rsid w:val="00962ED2"/>
    <w:rsid w:val="009630D8"/>
    <w:rsid w:val="00963DAA"/>
    <w:rsid w:val="0096416E"/>
    <w:rsid w:val="009653EB"/>
    <w:rsid w:val="009659ED"/>
    <w:rsid w:val="00966417"/>
    <w:rsid w:val="00966891"/>
    <w:rsid w:val="00966CBC"/>
    <w:rsid w:val="00967600"/>
    <w:rsid w:val="0097034F"/>
    <w:rsid w:val="00971A1F"/>
    <w:rsid w:val="00972CF5"/>
    <w:rsid w:val="00972D17"/>
    <w:rsid w:val="0097455A"/>
    <w:rsid w:val="00974CCB"/>
    <w:rsid w:val="00975B3D"/>
    <w:rsid w:val="009763E6"/>
    <w:rsid w:val="0097723F"/>
    <w:rsid w:val="009804E5"/>
    <w:rsid w:val="00980A22"/>
    <w:rsid w:val="00981446"/>
    <w:rsid w:val="009829FE"/>
    <w:rsid w:val="00982DAA"/>
    <w:rsid w:val="00982DC9"/>
    <w:rsid w:val="0098487A"/>
    <w:rsid w:val="00984C20"/>
    <w:rsid w:val="00984CC8"/>
    <w:rsid w:val="0098529A"/>
    <w:rsid w:val="00985CE9"/>
    <w:rsid w:val="00985F7B"/>
    <w:rsid w:val="00986966"/>
    <w:rsid w:val="009873E6"/>
    <w:rsid w:val="00987DB4"/>
    <w:rsid w:val="00987EA5"/>
    <w:rsid w:val="00990128"/>
    <w:rsid w:val="009909A0"/>
    <w:rsid w:val="00990E77"/>
    <w:rsid w:val="00990F71"/>
    <w:rsid w:val="0099106B"/>
    <w:rsid w:val="00991F6F"/>
    <w:rsid w:val="009925B9"/>
    <w:rsid w:val="00993953"/>
    <w:rsid w:val="009944CE"/>
    <w:rsid w:val="0099458A"/>
    <w:rsid w:val="00994C51"/>
    <w:rsid w:val="00994D9A"/>
    <w:rsid w:val="00997BC8"/>
    <w:rsid w:val="00997C17"/>
    <w:rsid w:val="009A0188"/>
    <w:rsid w:val="009A0265"/>
    <w:rsid w:val="009A15C3"/>
    <w:rsid w:val="009A17AE"/>
    <w:rsid w:val="009A1A66"/>
    <w:rsid w:val="009A337E"/>
    <w:rsid w:val="009A3415"/>
    <w:rsid w:val="009A3A71"/>
    <w:rsid w:val="009A56F5"/>
    <w:rsid w:val="009A6AAE"/>
    <w:rsid w:val="009A6BA5"/>
    <w:rsid w:val="009A6E3C"/>
    <w:rsid w:val="009A6F7C"/>
    <w:rsid w:val="009A7168"/>
    <w:rsid w:val="009A7531"/>
    <w:rsid w:val="009A7F9B"/>
    <w:rsid w:val="009B09D6"/>
    <w:rsid w:val="009B1403"/>
    <w:rsid w:val="009B1B43"/>
    <w:rsid w:val="009B20AF"/>
    <w:rsid w:val="009B2311"/>
    <w:rsid w:val="009B23EC"/>
    <w:rsid w:val="009B2A7A"/>
    <w:rsid w:val="009B3067"/>
    <w:rsid w:val="009B3418"/>
    <w:rsid w:val="009B34DB"/>
    <w:rsid w:val="009B423B"/>
    <w:rsid w:val="009B441E"/>
    <w:rsid w:val="009B444B"/>
    <w:rsid w:val="009B4814"/>
    <w:rsid w:val="009B538D"/>
    <w:rsid w:val="009B5672"/>
    <w:rsid w:val="009B5C91"/>
    <w:rsid w:val="009B6EBF"/>
    <w:rsid w:val="009C081D"/>
    <w:rsid w:val="009C0B58"/>
    <w:rsid w:val="009C1153"/>
    <w:rsid w:val="009C15AA"/>
    <w:rsid w:val="009C18C5"/>
    <w:rsid w:val="009C262A"/>
    <w:rsid w:val="009C4995"/>
    <w:rsid w:val="009C49F1"/>
    <w:rsid w:val="009C4C1E"/>
    <w:rsid w:val="009C53CD"/>
    <w:rsid w:val="009C582B"/>
    <w:rsid w:val="009C6445"/>
    <w:rsid w:val="009C73BB"/>
    <w:rsid w:val="009C7C0B"/>
    <w:rsid w:val="009D07EC"/>
    <w:rsid w:val="009D140A"/>
    <w:rsid w:val="009D1812"/>
    <w:rsid w:val="009D38D5"/>
    <w:rsid w:val="009D441F"/>
    <w:rsid w:val="009D5885"/>
    <w:rsid w:val="009D62B6"/>
    <w:rsid w:val="009E1B61"/>
    <w:rsid w:val="009E330A"/>
    <w:rsid w:val="009E3FF7"/>
    <w:rsid w:val="009E4B74"/>
    <w:rsid w:val="009E4FBB"/>
    <w:rsid w:val="009E5EF0"/>
    <w:rsid w:val="009E5FEC"/>
    <w:rsid w:val="009E6A7E"/>
    <w:rsid w:val="009E7CE7"/>
    <w:rsid w:val="009E7E8E"/>
    <w:rsid w:val="009F0ED4"/>
    <w:rsid w:val="009F1C0B"/>
    <w:rsid w:val="009F23A6"/>
    <w:rsid w:val="009F34CD"/>
    <w:rsid w:val="009F35AC"/>
    <w:rsid w:val="009F3C9D"/>
    <w:rsid w:val="009F46BE"/>
    <w:rsid w:val="009F5544"/>
    <w:rsid w:val="009F6AA6"/>
    <w:rsid w:val="009F77A9"/>
    <w:rsid w:val="00A004EC"/>
    <w:rsid w:val="00A00C07"/>
    <w:rsid w:val="00A01087"/>
    <w:rsid w:val="00A02132"/>
    <w:rsid w:val="00A02CD3"/>
    <w:rsid w:val="00A0368E"/>
    <w:rsid w:val="00A04199"/>
    <w:rsid w:val="00A0603E"/>
    <w:rsid w:val="00A074DA"/>
    <w:rsid w:val="00A07521"/>
    <w:rsid w:val="00A11700"/>
    <w:rsid w:val="00A119A0"/>
    <w:rsid w:val="00A12F13"/>
    <w:rsid w:val="00A1331E"/>
    <w:rsid w:val="00A13BE6"/>
    <w:rsid w:val="00A14657"/>
    <w:rsid w:val="00A14A0A"/>
    <w:rsid w:val="00A14AC4"/>
    <w:rsid w:val="00A14D0F"/>
    <w:rsid w:val="00A14D12"/>
    <w:rsid w:val="00A14D21"/>
    <w:rsid w:val="00A1503A"/>
    <w:rsid w:val="00A156FC"/>
    <w:rsid w:val="00A15A2C"/>
    <w:rsid w:val="00A16860"/>
    <w:rsid w:val="00A213C7"/>
    <w:rsid w:val="00A21AFF"/>
    <w:rsid w:val="00A21FC2"/>
    <w:rsid w:val="00A22D9E"/>
    <w:rsid w:val="00A233CD"/>
    <w:rsid w:val="00A2399E"/>
    <w:rsid w:val="00A23AEC"/>
    <w:rsid w:val="00A23E84"/>
    <w:rsid w:val="00A24D09"/>
    <w:rsid w:val="00A25245"/>
    <w:rsid w:val="00A25340"/>
    <w:rsid w:val="00A25505"/>
    <w:rsid w:val="00A25B53"/>
    <w:rsid w:val="00A25E1A"/>
    <w:rsid w:val="00A25FEE"/>
    <w:rsid w:val="00A2678F"/>
    <w:rsid w:val="00A26B87"/>
    <w:rsid w:val="00A26BA1"/>
    <w:rsid w:val="00A274C4"/>
    <w:rsid w:val="00A277AE"/>
    <w:rsid w:val="00A27B89"/>
    <w:rsid w:val="00A30BA5"/>
    <w:rsid w:val="00A30EA8"/>
    <w:rsid w:val="00A312F2"/>
    <w:rsid w:val="00A31D18"/>
    <w:rsid w:val="00A323FC"/>
    <w:rsid w:val="00A3340F"/>
    <w:rsid w:val="00A334AA"/>
    <w:rsid w:val="00A34648"/>
    <w:rsid w:val="00A35CE4"/>
    <w:rsid w:val="00A378AF"/>
    <w:rsid w:val="00A37F8D"/>
    <w:rsid w:val="00A4087F"/>
    <w:rsid w:val="00A408EA"/>
    <w:rsid w:val="00A4185C"/>
    <w:rsid w:val="00A41ACC"/>
    <w:rsid w:val="00A42E2A"/>
    <w:rsid w:val="00A432B7"/>
    <w:rsid w:val="00A43BCA"/>
    <w:rsid w:val="00A43DA6"/>
    <w:rsid w:val="00A440FE"/>
    <w:rsid w:val="00A44C56"/>
    <w:rsid w:val="00A44E4B"/>
    <w:rsid w:val="00A450A1"/>
    <w:rsid w:val="00A467FC"/>
    <w:rsid w:val="00A46B5C"/>
    <w:rsid w:val="00A46B7D"/>
    <w:rsid w:val="00A473C3"/>
    <w:rsid w:val="00A47D96"/>
    <w:rsid w:val="00A5005A"/>
    <w:rsid w:val="00A50073"/>
    <w:rsid w:val="00A50A8E"/>
    <w:rsid w:val="00A50C77"/>
    <w:rsid w:val="00A51937"/>
    <w:rsid w:val="00A5358E"/>
    <w:rsid w:val="00A544D3"/>
    <w:rsid w:val="00A55312"/>
    <w:rsid w:val="00A554F8"/>
    <w:rsid w:val="00A559FB"/>
    <w:rsid w:val="00A56264"/>
    <w:rsid w:val="00A567ED"/>
    <w:rsid w:val="00A5682F"/>
    <w:rsid w:val="00A568FB"/>
    <w:rsid w:val="00A56D56"/>
    <w:rsid w:val="00A57200"/>
    <w:rsid w:val="00A57F3D"/>
    <w:rsid w:val="00A60D40"/>
    <w:rsid w:val="00A60ED2"/>
    <w:rsid w:val="00A60FBD"/>
    <w:rsid w:val="00A61659"/>
    <w:rsid w:val="00A61EFA"/>
    <w:rsid w:val="00A61F93"/>
    <w:rsid w:val="00A624A1"/>
    <w:rsid w:val="00A62D79"/>
    <w:rsid w:val="00A6303D"/>
    <w:rsid w:val="00A632C2"/>
    <w:rsid w:val="00A63781"/>
    <w:rsid w:val="00A63EB2"/>
    <w:rsid w:val="00A644D2"/>
    <w:rsid w:val="00A64747"/>
    <w:rsid w:val="00A65368"/>
    <w:rsid w:val="00A65F70"/>
    <w:rsid w:val="00A66803"/>
    <w:rsid w:val="00A66990"/>
    <w:rsid w:val="00A66A22"/>
    <w:rsid w:val="00A66C10"/>
    <w:rsid w:val="00A670DF"/>
    <w:rsid w:val="00A679F8"/>
    <w:rsid w:val="00A67C08"/>
    <w:rsid w:val="00A67D41"/>
    <w:rsid w:val="00A72637"/>
    <w:rsid w:val="00A727DB"/>
    <w:rsid w:val="00A73630"/>
    <w:rsid w:val="00A73635"/>
    <w:rsid w:val="00A73BC9"/>
    <w:rsid w:val="00A740F7"/>
    <w:rsid w:val="00A74A24"/>
    <w:rsid w:val="00A7503C"/>
    <w:rsid w:val="00A7511C"/>
    <w:rsid w:val="00A757EC"/>
    <w:rsid w:val="00A75AF6"/>
    <w:rsid w:val="00A76A3F"/>
    <w:rsid w:val="00A76E59"/>
    <w:rsid w:val="00A77C47"/>
    <w:rsid w:val="00A81695"/>
    <w:rsid w:val="00A824E0"/>
    <w:rsid w:val="00A825AD"/>
    <w:rsid w:val="00A8459A"/>
    <w:rsid w:val="00A846C0"/>
    <w:rsid w:val="00A8488D"/>
    <w:rsid w:val="00A84F43"/>
    <w:rsid w:val="00A8586F"/>
    <w:rsid w:val="00A85B3C"/>
    <w:rsid w:val="00A86996"/>
    <w:rsid w:val="00A86D54"/>
    <w:rsid w:val="00A874F9"/>
    <w:rsid w:val="00A900D1"/>
    <w:rsid w:val="00A910DB"/>
    <w:rsid w:val="00A910DF"/>
    <w:rsid w:val="00A916D1"/>
    <w:rsid w:val="00A91CA4"/>
    <w:rsid w:val="00A92738"/>
    <w:rsid w:val="00A92ED1"/>
    <w:rsid w:val="00A93074"/>
    <w:rsid w:val="00A931DF"/>
    <w:rsid w:val="00A93623"/>
    <w:rsid w:val="00A9524B"/>
    <w:rsid w:val="00A9531D"/>
    <w:rsid w:val="00A95B1C"/>
    <w:rsid w:val="00A96DA8"/>
    <w:rsid w:val="00A96F6E"/>
    <w:rsid w:val="00A974F4"/>
    <w:rsid w:val="00A97B5F"/>
    <w:rsid w:val="00AA09B7"/>
    <w:rsid w:val="00AA0E5D"/>
    <w:rsid w:val="00AA1680"/>
    <w:rsid w:val="00AA1A35"/>
    <w:rsid w:val="00AA260B"/>
    <w:rsid w:val="00AA2BF1"/>
    <w:rsid w:val="00AA2C97"/>
    <w:rsid w:val="00AA36FD"/>
    <w:rsid w:val="00AA4446"/>
    <w:rsid w:val="00AA49A5"/>
    <w:rsid w:val="00AA4BC9"/>
    <w:rsid w:val="00AA50B2"/>
    <w:rsid w:val="00AA5A73"/>
    <w:rsid w:val="00AA7000"/>
    <w:rsid w:val="00AA703B"/>
    <w:rsid w:val="00AA71B1"/>
    <w:rsid w:val="00AA7419"/>
    <w:rsid w:val="00AA748C"/>
    <w:rsid w:val="00AA7A73"/>
    <w:rsid w:val="00AA7CE2"/>
    <w:rsid w:val="00AB1C45"/>
    <w:rsid w:val="00AB20ED"/>
    <w:rsid w:val="00AB228A"/>
    <w:rsid w:val="00AB328B"/>
    <w:rsid w:val="00AB5565"/>
    <w:rsid w:val="00AB5724"/>
    <w:rsid w:val="00AB5ED1"/>
    <w:rsid w:val="00AB6EE5"/>
    <w:rsid w:val="00AB7397"/>
    <w:rsid w:val="00AC0EA3"/>
    <w:rsid w:val="00AC1213"/>
    <w:rsid w:val="00AC17E1"/>
    <w:rsid w:val="00AC26CF"/>
    <w:rsid w:val="00AC2B0C"/>
    <w:rsid w:val="00AC2EBE"/>
    <w:rsid w:val="00AC3404"/>
    <w:rsid w:val="00AC3CA2"/>
    <w:rsid w:val="00AC4159"/>
    <w:rsid w:val="00AC4192"/>
    <w:rsid w:val="00AC46D0"/>
    <w:rsid w:val="00AC4A4E"/>
    <w:rsid w:val="00AC52FE"/>
    <w:rsid w:val="00AC610D"/>
    <w:rsid w:val="00AC687A"/>
    <w:rsid w:val="00AC69EA"/>
    <w:rsid w:val="00AC70F0"/>
    <w:rsid w:val="00AC7145"/>
    <w:rsid w:val="00AD042E"/>
    <w:rsid w:val="00AD0A3A"/>
    <w:rsid w:val="00AD13B1"/>
    <w:rsid w:val="00AD145F"/>
    <w:rsid w:val="00AD1511"/>
    <w:rsid w:val="00AD220D"/>
    <w:rsid w:val="00AD30B4"/>
    <w:rsid w:val="00AD3702"/>
    <w:rsid w:val="00AD3982"/>
    <w:rsid w:val="00AD4EE1"/>
    <w:rsid w:val="00AD55F0"/>
    <w:rsid w:val="00AD67BE"/>
    <w:rsid w:val="00AD6F93"/>
    <w:rsid w:val="00AD72A3"/>
    <w:rsid w:val="00AE012A"/>
    <w:rsid w:val="00AE01CD"/>
    <w:rsid w:val="00AE0B14"/>
    <w:rsid w:val="00AE0B52"/>
    <w:rsid w:val="00AE0B82"/>
    <w:rsid w:val="00AE0CFE"/>
    <w:rsid w:val="00AE1D84"/>
    <w:rsid w:val="00AE21FE"/>
    <w:rsid w:val="00AE2268"/>
    <w:rsid w:val="00AE2D00"/>
    <w:rsid w:val="00AE2EE5"/>
    <w:rsid w:val="00AE33B1"/>
    <w:rsid w:val="00AE39A0"/>
    <w:rsid w:val="00AE3BA0"/>
    <w:rsid w:val="00AE3BAB"/>
    <w:rsid w:val="00AE447C"/>
    <w:rsid w:val="00AE507C"/>
    <w:rsid w:val="00AE6502"/>
    <w:rsid w:val="00AE7B33"/>
    <w:rsid w:val="00AF0CF7"/>
    <w:rsid w:val="00AF0D79"/>
    <w:rsid w:val="00AF0E98"/>
    <w:rsid w:val="00AF1B8B"/>
    <w:rsid w:val="00AF1E08"/>
    <w:rsid w:val="00AF36E1"/>
    <w:rsid w:val="00AF3AAF"/>
    <w:rsid w:val="00AF3BD4"/>
    <w:rsid w:val="00AF4ACA"/>
    <w:rsid w:val="00AF4C0F"/>
    <w:rsid w:val="00AF529D"/>
    <w:rsid w:val="00AF62A2"/>
    <w:rsid w:val="00AF76E4"/>
    <w:rsid w:val="00AF7758"/>
    <w:rsid w:val="00AF7B37"/>
    <w:rsid w:val="00B00645"/>
    <w:rsid w:val="00B00A2A"/>
    <w:rsid w:val="00B00BE0"/>
    <w:rsid w:val="00B03AE1"/>
    <w:rsid w:val="00B03D50"/>
    <w:rsid w:val="00B04247"/>
    <w:rsid w:val="00B04F06"/>
    <w:rsid w:val="00B0550F"/>
    <w:rsid w:val="00B05844"/>
    <w:rsid w:val="00B060D7"/>
    <w:rsid w:val="00B064E1"/>
    <w:rsid w:val="00B06BAD"/>
    <w:rsid w:val="00B06C0F"/>
    <w:rsid w:val="00B0706F"/>
    <w:rsid w:val="00B073BE"/>
    <w:rsid w:val="00B074EC"/>
    <w:rsid w:val="00B07BFF"/>
    <w:rsid w:val="00B10425"/>
    <w:rsid w:val="00B104E9"/>
    <w:rsid w:val="00B118BF"/>
    <w:rsid w:val="00B11CE8"/>
    <w:rsid w:val="00B12221"/>
    <w:rsid w:val="00B123E4"/>
    <w:rsid w:val="00B1294C"/>
    <w:rsid w:val="00B16427"/>
    <w:rsid w:val="00B1662C"/>
    <w:rsid w:val="00B173B8"/>
    <w:rsid w:val="00B1744F"/>
    <w:rsid w:val="00B17624"/>
    <w:rsid w:val="00B17C92"/>
    <w:rsid w:val="00B20360"/>
    <w:rsid w:val="00B21A71"/>
    <w:rsid w:val="00B21AFA"/>
    <w:rsid w:val="00B21D70"/>
    <w:rsid w:val="00B22934"/>
    <w:rsid w:val="00B23867"/>
    <w:rsid w:val="00B241C9"/>
    <w:rsid w:val="00B2463E"/>
    <w:rsid w:val="00B24BD9"/>
    <w:rsid w:val="00B2538D"/>
    <w:rsid w:val="00B2580F"/>
    <w:rsid w:val="00B25A3D"/>
    <w:rsid w:val="00B2619C"/>
    <w:rsid w:val="00B304F4"/>
    <w:rsid w:val="00B30843"/>
    <w:rsid w:val="00B311D9"/>
    <w:rsid w:val="00B32C62"/>
    <w:rsid w:val="00B330AF"/>
    <w:rsid w:val="00B331EA"/>
    <w:rsid w:val="00B345DA"/>
    <w:rsid w:val="00B34FE1"/>
    <w:rsid w:val="00B351B6"/>
    <w:rsid w:val="00B35746"/>
    <w:rsid w:val="00B35B7F"/>
    <w:rsid w:val="00B35C86"/>
    <w:rsid w:val="00B3656A"/>
    <w:rsid w:val="00B36865"/>
    <w:rsid w:val="00B369FA"/>
    <w:rsid w:val="00B36DB7"/>
    <w:rsid w:val="00B36E26"/>
    <w:rsid w:val="00B37872"/>
    <w:rsid w:val="00B4178D"/>
    <w:rsid w:val="00B43AA2"/>
    <w:rsid w:val="00B43CA7"/>
    <w:rsid w:val="00B44275"/>
    <w:rsid w:val="00B4587C"/>
    <w:rsid w:val="00B46665"/>
    <w:rsid w:val="00B47040"/>
    <w:rsid w:val="00B47468"/>
    <w:rsid w:val="00B47B9B"/>
    <w:rsid w:val="00B47CEA"/>
    <w:rsid w:val="00B50921"/>
    <w:rsid w:val="00B50F9E"/>
    <w:rsid w:val="00B51150"/>
    <w:rsid w:val="00B5126F"/>
    <w:rsid w:val="00B519D1"/>
    <w:rsid w:val="00B52A1A"/>
    <w:rsid w:val="00B531E9"/>
    <w:rsid w:val="00B53406"/>
    <w:rsid w:val="00B53794"/>
    <w:rsid w:val="00B538EE"/>
    <w:rsid w:val="00B53CBA"/>
    <w:rsid w:val="00B543B6"/>
    <w:rsid w:val="00B5455D"/>
    <w:rsid w:val="00B55E7A"/>
    <w:rsid w:val="00B55FCA"/>
    <w:rsid w:val="00B56B8D"/>
    <w:rsid w:val="00B57100"/>
    <w:rsid w:val="00B57B5C"/>
    <w:rsid w:val="00B57DC4"/>
    <w:rsid w:val="00B57E45"/>
    <w:rsid w:val="00B60B4B"/>
    <w:rsid w:val="00B60F43"/>
    <w:rsid w:val="00B6189C"/>
    <w:rsid w:val="00B62044"/>
    <w:rsid w:val="00B631D2"/>
    <w:rsid w:val="00B63A17"/>
    <w:rsid w:val="00B64355"/>
    <w:rsid w:val="00B648E2"/>
    <w:rsid w:val="00B65392"/>
    <w:rsid w:val="00B653F4"/>
    <w:rsid w:val="00B66080"/>
    <w:rsid w:val="00B661E2"/>
    <w:rsid w:val="00B672A7"/>
    <w:rsid w:val="00B673CC"/>
    <w:rsid w:val="00B701B1"/>
    <w:rsid w:val="00B711B0"/>
    <w:rsid w:val="00B739A8"/>
    <w:rsid w:val="00B73A09"/>
    <w:rsid w:val="00B74FE0"/>
    <w:rsid w:val="00B7561A"/>
    <w:rsid w:val="00B766A2"/>
    <w:rsid w:val="00B80FD8"/>
    <w:rsid w:val="00B81A9C"/>
    <w:rsid w:val="00B833B3"/>
    <w:rsid w:val="00B8357B"/>
    <w:rsid w:val="00B83693"/>
    <w:rsid w:val="00B83F45"/>
    <w:rsid w:val="00B85B89"/>
    <w:rsid w:val="00B86366"/>
    <w:rsid w:val="00B8656F"/>
    <w:rsid w:val="00B86BCC"/>
    <w:rsid w:val="00B87199"/>
    <w:rsid w:val="00B90697"/>
    <w:rsid w:val="00B9154F"/>
    <w:rsid w:val="00B9176E"/>
    <w:rsid w:val="00B91D40"/>
    <w:rsid w:val="00B9252F"/>
    <w:rsid w:val="00B92D56"/>
    <w:rsid w:val="00B94323"/>
    <w:rsid w:val="00B943AD"/>
    <w:rsid w:val="00B95503"/>
    <w:rsid w:val="00B955A9"/>
    <w:rsid w:val="00B95645"/>
    <w:rsid w:val="00B95D3B"/>
    <w:rsid w:val="00B96C24"/>
    <w:rsid w:val="00B96C91"/>
    <w:rsid w:val="00BA0E44"/>
    <w:rsid w:val="00BA2E2D"/>
    <w:rsid w:val="00BA4D79"/>
    <w:rsid w:val="00BA5322"/>
    <w:rsid w:val="00BA5C9E"/>
    <w:rsid w:val="00BA6071"/>
    <w:rsid w:val="00BA6F0D"/>
    <w:rsid w:val="00BA7167"/>
    <w:rsid w:val="00BA73DC"/>
    <w:rsid w:val="00BA7FA8"/>
    <w:rsid w:val="00BB026B"/>
    <w:rsid w:val="00BB080D"/>
    <w:rsid w:val="00BB0E32"/>
    <w:rsid w:val="00BB20D1"/>
    <w:rsid w:val="00BB273E"/>
    <w:rsid w:val="00BB3410"/>
    <w:rsid w:val="00BB34B5"/>
    <w:rsid w:val="00BB3D27"/>
    <w:rsid w:val="00BB3DD6"/>
    <w:rsid w:val="00BB4156"/>
    <w:rsid w:val="00BB5B43"/>
    <w:rsid w:val="00BB6B62"/>
    <w:rsid w:val="00BB7FAE"/>
    <w:rsid w:val="00BC1DB8"/>
    <w:rsid w:val="00BC26FB"/>
    <w:rsid w:val="00BC2D1E"/>
    <w:rsid w:val="00BC2D65"/>
    <w:rsid w:val="00BC3036"/>
    <w:rsid w:val="00BC30B1"/>
    <w:rsid w:val="00BC3247"/>
    <w:rsid w:val="00BC3444"/>
    <w:rsid w:val="00BC3AFA"/>
    <w:rsid w:val="00BC3D99"/>
    <w:rsid w:val="00BC419A"/>
    <w:rsid w:val="00BC55A7"/>
    <w:rsid w:val="00BC5814"/>
    <w:rsid w:val="00BC5A4A"/>
    <w:rsid w:val="00BC6816"/>
    <w:rsid w:val="00BC69D2"/>
    <w:rsid w:val="00BC6E7B"/>
    <w:rsid w:val="00BC7136"/>
    <w:rsid w:val="00BC73E7"/>
    <w:rsid w:val="00BC7AAD"/>
    <w:rsid w:val="00BD03A1"/>
    <w:rsid w:val="00BD04DC"/>
    <w:rsid w:val="00BD1126"/>
    <w:rsid w:val="00BD1284"/>
    <w:rsid w:val="00BD161A"/>
    <w:rsid w:val="00BD1C3B"/>
    <w:rsid w:val="00BD23D4"/>
    <w:rsid w:val="00BD2BFF"/>
    <w:rsid w:val="00BD30E0"/>
    <w:rsid w:val="00BD330C"/>
    <w:rsid w:val="00BD3E5B"/>
    <w:rsid w:val="00BD4629"/>
    <w:rsid w:val="00BD521D"/>
    <w:rsid w:val="00BD5D1B"/>
    <w:rsid w:val="00BD631E"/>
    <w:rsid w:val="00BD6B69"/>
    <w:rsid w:val="00BD6E16"/>
    <w:rsid w:val="00BD6F4D"/>
    <w:rsid w:val="00BD6FC0"/>
    <w:rsid w:val="00BD7EB2"/>
    <w:rsid w:val="00BE0975"/>
    <w:rsid w:val="00BE1298"/>
    <w:rsid w:val="00BE15CB"/>
    <w:rsid w:val="00BE1AFF"/>
    <w:rsid w:val="00BE23C5"/>
    <w:rsid w:val="00BE2927"/>
    <w:rsid w:val="00BE3BB7"/>
    <w:rsid w:val="00BE5834"/>
    <w:rsid w:val="00BE58B7"/>
    <w:rsid w:val="00BE67BB"/>
    <w:rsid w:val="00BE784C"/>
    <w:rsid w:val="00BE7CD3"/>
    <w:rsid w:val="00BE7E3D"/>
    <w:rsid w:val="00BE7E9F"/>
    <w:rsid w:val="00BF1622"/>
    <w:rsid w:val="00BF217B"/>
    <w:rsid w:val="00BF2B61"/>
    <w:rsid w:val="00BF2C44"/>
    <w:rsid w:val="00BF2C91"/>
    <w:rsid w:val="00BF305E"/>
    <w:rsid w:val="00BF3EDC"/>
    <w:rsid w:val="00BF5C26"/>
    <w:rsid w:val="00BF5D77"/>
    <w:rsid w:val="00BF65ED"/>
    <w:rsid w:val="00BF6CEB"/>
    <w:rsid w:val="00BF6E49"/>
    <w:rsid w:val="00BF6F1C"/>
    <w:rsid w:val="00BF702B"/>
    <w:rsid w:val="00BF744C"/>
    <w:rsid w:val="00C02369"/>
    <w:rsid w:val="00C0368A"/>
    <w:rsid w:val="00C03751"/>
    <w:rsid w:val="00C037C3"/>
    <w:rsid w:val="00C039B9"/>
    <w:rsid w:val="00C04D32"/>
    <w:rsid w:val="00C05B32"/>
    <w:rsid w:val="00C07A21"/>
    <w:rsid w:val="00C07B2E"/>
    <w:rsid w:val="00C105B1"/>
    <w:rsid w:val="00C10841"/>
    <w:rsid w:val="00C108C5"/>
    <w:rsid w:val="00C11066"/>
    <w:rsid w:val="00C113A5"/>
    <w:rsid w:val="00C1145A"/>
    <w:rsid w:val="00C11A14"/>
    <w:rsid w:val="00C12314"/>
    <w:rsid w:val="00C12BB2"/>
    <w:rsid w:val="00C13691"/>
    <w:rsid w:val="00C14918"/>
    <w:rsid w:val="00C14C14"/>
    <w:rsid w:val="00C14FB2"/>
    <w:rsid w:val="00C15A94"/>
    <w:rsid w:val="00C15EED"/>
    <w:rsid w:val="00C15FEC"/>
    <w:rsid w:val="00C23110"/>
    <w:rsid w:val="00C23E81"/>
    <w:rsid w:val="00C23F26"/>
    <w:rsid w:val="00C24B8B"/>
    <w:rsid w:val="00C2543E"/>
    <w:rsid w:val="00C256FB"/>
    <w:rsid w:val="00C25B05"/>
    <w:rsid w:val="00C2666B"/>
    <w:rsid w:val="00C324F1"/>
    <w:rsid w:val="00C32F1A"/>
    <w:rsid w:val="00C33773"/>
    <w:rsid w:val="00C338FB"/>
    <w:rsid w:val="00C33C4A"/>
    <w:rsid w:val="00C33D91"/>
    <w:rsid w:val="00C348A4"/>
    <w:rsid w:val="00C34A26"/>
    <w:rsid w:val="00C34AA9"/>
    <w:rsid w:val="00C35A47"/>
    <w:rsid w:val="00C36260"/>
    <w:rsid w:val="00C3717B"/>
    <w:rsid w:val="00C3729B"/>
    <w:rsid w:val="00C37FA8"/>
    <w:rsid w:val="00C423D8"/>
    <w:rsid w:val="00C42487"/>
    <w:rsid w:val="00C439D8"/>
    <w:rsid w:val="00C44D21"/>
    <w:rsid w:val="00C4571B"/>
    <w:rsid w:val="00C4591E"/>
    <w:rsid w:val="00C45A08"/>
    <w:rsid w:val="00C4608C"/>
    <w:rsid w:val="00C46379"/>
    <w:rsid w:val="00C4768E"/>
    <w:rsid w:val="00C47E90"/>
    <w:rsid w:val="00C509C9"/>
    <w:rsid w:val="00C50D35"/>
    <w:rsid w:val="00C50EBF"/>
    <w:rsid w:val="00C51372"/>
    <w:rsid w:val="00C518A1"/>
    <w:rsid w:val="00C51BB1"/>
    <w:rsid w:val="00C51EE2"/>
    <w:rsid w:val="00C5343D"/>
    <w:rsid w:val="00C542B0"/>
    <w:rsid w:val="00C54604"/>
    <w:rsid w:val="00C56248"/>
    <w:rsid w:val="00C562E2"/>
    <w:rsid w:val="00C56D4D"/>
    <w:rsid w:val="00C57000"/>
    <w:rsid w:val="00C5778D"/>
    <w:rsid w:val="00C6005E"/>
    <w:rsid w:val="00C615D2"/>
    <w:rsid w:val="00C61B10"/>
    <w:rsid w:val="00C61C32"/>
    <w:rsid w:val="00C62A80"/>
    <w:rsid w:val="00C63A29"/>
    <w:rsid w:val="00C640AB"/>
    <w:rsid w:val="00C6434E"/>
    <w:rsid w:val="00C644A1"/>
    <w:rsid w:val="00C648BD"/>
    <w:rsid w:val="00C65100"/>
    <w:rsid w:val="00C66379"/>
    <w:rsid w:val="00C6640C"/>
    <w:rsid w:val="00C66670"/>
    <w:rsid w:val="00C670EA"/>
    <w:rsid w:val="00C6734D"/>
    <w:rsid w:val="00C6782E"/>
    <w:rsid w:val="00C67BC7"/>
    <w:rsid w:val="00C67DD2"/>
    <w:rsid w:val="00C7041A"/>
    <w:rsid w:val="00C715F2"/>
    <w:rsid w:val="00C71931"/>
    <w:rsid w:val="00C71DBB"/>
    <w:rsid w:val="00C72243"/>
    <w:rsid w:val="00C725F7"/>
    <w:rsid w:val="00C72CE5"/>
    <w:rsid w:val="00C72ED0"/>
    <w:rsid w:val="00C73235"/>
    <w:rsid w:val="00C7453B"/>
    <w:rsid w:val="00C75AA8"/>
    <w:rsid w:val="00C76121"/>
    <w:rsid w:val="00C761AA"/>
    <w:rsid w:val="00C76A01"/>
    <w:rsid w:val="00C76AAC"/>
    <w:rsid w:val="00C77241"/>
    <w:rsid w:val="00C77A2E"/>
    <w:rsid w:val="00C77C85"/>
    <w:rsid w:val="00C77EAC"/>
    <w:rsid w:val="00C8018D"/>
    <w:rsid w:val="00C80CD5"/>
    <w:rsid w:val="00C81B42"/>
    <w:rsid w:val="00C81CD2"/>
    <w:rsid w:val="00C81E8B"/>
    <w:rsid w:val="00C8267C"/>
    <w:rsid w:val="00C839B9"/>
    <w:rsid w:val="00C844BA"/>
    <w:rsid w:val="00C8534C"/>
    <w:rsid w:val="00C86593"/>
    <w:rsid w:val="00C86851"/>
    <w:rsid w:val="00C87AD6"/>
    <w:rsid w:val="00C925CA"/>
    <w:rsid w:val="00C9358B"/>
    <w:rsid w:val="00C943ED"/>
    <w:rsid w:val="00C949DF"/>
    <w:rsid w:val="00C94BF5"/>
    <w:rsid w:val="00C94F4D"/>
    <w:rsid w:val="00C95678"/>
    <w:rsid w:val="00C96502"/>
    <w:rsid w:val="00C96D5A"/>
    <w:rsid w:val="00CA19DE"/>
    <w:rsid w:val="00CA26F2"/>
    <w:rsid w:val="00CA27FC"/>
    <w:rsid w:val="00CA2EF7"/>
    <w:rsid w:val="00CA33E2"/>
    <w:rsid w:val="00CA38A4"/>
    <w:rsid w:val="00CA3B8E"/>
    <w:rsid w:val="00CA497B"/>
    <w:rsid w:val="00CA6951"/>
    <w:rsid w:val="00CA6F48"/>
    <w:rsid w:val="00CA78EE"/>
    <w:rsid w:val="00CB10A9"/>
    <w:rsid w:val="00CB387C"/>
    <w:rsid w:val="00CB482C"/>
    <w:rsid w:val="00CB5960"/>
    <w:rsid w:val="00CB6093"/>
    <w:rsid w:val="00CB63DF"/>
    <w:rsid w:val="00CB6C2C"/>
    <w:rsid w:val="00CB70B3"/>
    <w:rsid w:val="00CB74AF"/>
    <w:rsid w:val="00CB7D28"/>
    <w:rsid w:val="00CC013A"/>
    <w:rsid w:val="00CC0A32"/>
    <w:rsid w:val="00CC1829"/>
    <w:rsid w:val="00CC263C"/>
    <w:rsid w:val="00CC3B55"/>
    <w:rsid w:val="00CC42A8"/>
    <w:rsid w:val="00CC4D6E"/>
    <w:rsid w:val="00CC658E"/>
    <w:rsid w:val="00CC6A5C"/>
    <w:rsid w:val="00CC6DA1"/>
    <w:rsid w:val="00CC6DD6"/>
    <w:rsid w:val="00CC71F6"/>
    <w:rsid w:val="00CC752E"/>
    <w:rsid w:val="00CC78D7"/>
    <w:rsid w:val="00CD1279"/>
    <w:rsid w:val="00CD14FC"/>
    <w:rsid w:val="00CD1DAD"/>
    <w:rsid w:val="00CD273A"/>
    <w:rsid w:val="00CD4E5B"/>
    <w:rsid w:val="00CD50E3"/>
    <w:rsid w:val="00CD526D"/>
    <w:rsid w:val="00CD576D"/>
    <w:rsid w:val="00CD5875"/>
    <w:rsid w:val="00CD58C7"/>
    <w:rsid w:val="00CD5B4F"/>
    <w:rsid w:val="00CD6440"/>
    <w:rsid w:val="00CD6A00"/>
    <w:rsid w:val="00CD6D94"/>
    <w:rsid w:val="00CD704B"/>
    <w:rsid w:val="00CD7640"/>
    <w:rsid w:val="00CD7844"/>
    <w:rsid w:val="00CD79D8"/>
    <w:rsid w:val="00CD7F88"/>
    <w:rsid w:val="00CE07D2"/>
    <w:rsid w:val="00CE17AD"/>
    <w:rsid w:val="00CE2F20"/>
    <w:rsid w:val="00CE33F5"/>
    <w:rsid w:val="00CE3B8A"/>
    <w:rsid w:val="00CE5B0A"/>
    <w:rsid w:val="00CE5E8F"/>
    <w:rsid w:val="00CE668A"/>
    <w:rsid w:val="00CE687D"/>
    <w:rsid w:val="00CE6AF2"/>
    <w:rsid w:val="00CE7181"/>
    <w:rsid w:val="00CE7F50"/>
    <w:rsid w:val="00CF052F"/>
    <w:rsid w:val="00CF0674"/>
    <w:rsid w:val="00CF0DA3"/>
    <w:rsid w:val="00CF0FB1"/>
    <w:rsid w:val="00CF1438"/>
    <w:rsid w:val="00CF1905"/>
    <w:rsid w:val="00CF222C"/>
    <w:rsid w:val="00CF2616"/>
    <w:rsid w:val="00CF30F0"/>
    <w:rsid w:val="00CF4C75"/>
    <w:rsid w:val="00CF55C2"/>
    <w:rsid w:val="00CF56A1"/>
    <w:rsid w:val="00CF56FD"/>
    <w:rsid w:val="00CF60D0"/>
    <w:rsid w:val="00CF626A"/>
    <w:rsid w:val="00CF66A0"/>
    <w:rsid w:val="00CF68CD"/>
    <w:rsid w:val="00CF6C77"/>
    <w:rsid w:val="00CF6D41"/>
    <w:rsid w:val="00CF6FDE"/>
    <w:rsid w:val="00CF75C3"/>
    <w:rsid w:val="00CF78F7"/>
    <w:rsid w:val="00D00577"/>
    <w:rsid w:val="00D0064B"/>
    <w:rsid w:val="00D01BA6"/>
    <w:rsid w:val="00D021E2"/>
    <w:rsid w:val="00D024D8"/>
    <w:rsid w:val="00D02521"/>
    <w:rsid w:val="00D04E28"/>
    <w:rsid w:val="00D053E5"/>
    <w:rsid w:val="00D062FE"/>
    <w:rsid w:val="00D064FA"/>
    <w:rsid w:val="00D073BB"/>
    <w:rsid w:val="00D07B13"/>
    <w:rsid w:val="00D07CDD"/>
    <w:rsid w:val="00D07D7B"/>
    <w:rsid w:val="00D10959"/>
    <w:rsid w:val="00D11586"/>
    <w:rsid w:val="00D13162"/>
    <w:rsid w:val="00D135C4"/>
    <w:rsid w:val="00D138A4"/>
    <w:rsid w:val="00D14ED6"/>
    <w:rsid w:val="00D15160"/>
    <w:rsid w:val="00D1528E"/>
    <w:rsid w:val="00D155D2"/>
    <w:rsid w:val="00D156DA"/>
    <w:rsid w:val="00D15AC7"/>
    <w:rsid w:val="00D16768"/>
    <w:rsid w:val="00D16C60"/>
    <w:rsid w:val="00D172AD"/>
    <w:rsid w:val="00D17C9E"/>
    <w:rsid w:val="00D17F46"/>
    <w:rsid w:val="00D201B5"/>
    <w:rsid w:val="00D20594"/>
    <w:rsid w:val="00D205C1"/>
    <w:rsid w:val="00D20CEE"/>
    <w:rsid w:val="00D20D27"/>
    <w:rsid w:val="00D235F2"/>
    <w:rsid w:val="00D23BE9"/>
    <w:rsid w:val="00D2461E"/>
    <w:rsid w:val="00D24B5F"/>
    <w:rsid w:val="00D25588"/>
    <w:rsid w:val="00D26973"/>
    <w:rsid w:val="00D26FF2"/>
    <w:rsid w:val="00D278AD"/>
    <w:rsid w:val="00D30440"/>
    <w:rsid w:val="00D30555"/>
    <w:rsid w:val="00D308E5"/>
    <w:rsid w:val="00D31464"/>
    <w:rsid w:val="00D31CEF"/>
    <w:rsid w:val="00D32151"/>
    <w:rsid w:val="00D3378F"/>
    <w:rsid w:val="00D33F90"/>
    <w:rsid w:val="00D35870"/>
    <w:rsid w:val="00D35C2D"/>
    <w:rsid w:val="00D35F80"/>
    <w:rsid w:val="00D36AD9"/>
    <w:rsid w:val="00D37434"/>
    <w:rsid w:val="00D37E40"/>
    <w:rsid w:val="00D41ED2"/>
    <w:rsid w:val="00D42389"/>
    <w:rsid w:val="00D42C63"/>
    <w:rsid w:val="00D42D32"/>
    <w:rsid w:val="00D43296"/>
    <w:rsid w:val="00D43502"/>
    <w:rsid w:val="00D43765"/>
    <w:rsid w:val="00D43CA8"/>
    <w:rsid w:val="00D4431B"/>
    <w:rsid w:val="00D4485E"/>
    <w:rsid w:val="00D44C83"/>
    <w:rsid w:val="00D44E49"/>
    <w:rsid w:val="00D4554C"/>
    <w:rsid w:val="00D45987"/>
    <w:rsid w:val="00D45BA0"/>
    <w:rsid w:val="00D46149"/>
    <w:rsid w:val="00D47017"/>
    <w:rsid w:val="00D506EC"/>
    <w:rsid w:val="00D50D14"/>
    <w:rsid w:val="00D519DC"/>
    <w:rsid w:val="00D52825"/>
    <w:rsid w:val="00D5321D"/>
    <w:rsid w:val="00D53763"/>
    <w:rsid w:val="00D53879"/>
    <w:rsid w:val="00D539AF"/>
    <w:rsid w:val="00D54458"/>
    <w:rsid w:val="00D54F49"/>
    <w:rsid w:val="00D55F96"/>
    <w:rsid w:val="00D56644"/>
    <w:rsid w:val="00D56922"/>
    <w:rsid w:val="00D570DD"/>
    <w:rsid w:val="00D60107"/>
    <w:rsid w:val="00D601E8"/>
    <w:rsid w:val="00D6097C"/>
    <w:rsid w:val="00D60E5A"/>
    <w:rsid w:val="00D62987"/>
    <w:rsid w:val="00D62A01"/>
    <w:rsid w:val="00D6391F"/>
    <w:rsid w:val="00D6458C"/>
    <w:rsid w:val="00D64B4E"/>
    <w:rsid w:val="00D65011"/>
    <w:rsid w:val="00D65585"/>
    <w:rsid w:val="00D664D8"/>
    <w:rsid w:val="00D668EC"/>
    <w:rsid w:val="00D668EF"/>
    <w:rsid w:val="00D670C3"/>
    <w:rsid w:val="00D671F1"/>
    <w:rsid w:val="00D673FC"/>
    <w:rsid w:val="00D6748A"/>
    <w:rsid w:val="00D676C2"/>
    <w:rsid w:val="00D67F07"/>
    <w:rsid w:val="00D71210"/>
    <w:rsid w:val="00D721DA"/>
    <w:rsid w:val="00D73AC6"/>
    <w:rsid w:val="00D7401D"/>
    <w:rsid w:val="00D74A1B"/>
    <w:rsid w:val="00D74D75"/>
    <w:rsid w:val="00D7584C"/>
    <w:rsid w:val="00D76521"/>
    <w:rsid w:val="00D80EA1"/>
    <w:rsid w:val="00D81213"/>
    <w:rsid w:val="00D81749"/>
    <w:rsid w:val="00D826FF"/>
    <w:rsid w:val="00D82F01"/>
    <w:rsid w:val="00D845EC"/>
    <w:rsid w:val="00D856FD"/>
    <w:rsid w:val="00D859CD"/>
    <w:rsid w:val="00D86294"/>
    <w:rsid w:val="00D86D8E"/>
    <w:rsid w:val="00D87782"/>
    <w:rsid w:val="00D87BF0"/>
    <w:rsid w:val="00D87D8F"/>
    <w:rsid w:val="00D87F12"/>
    <w:rsid w:val="00D9038C"/>
    <w:rsid w:val="00D90D9D"/>
    <w:rsid w:val="00D929F0"/>
    <w:rsid w:val="00D93C59"/>
    <w:rsid w:val="00D93D86"/>
    <w:rsid w:val="00D93F2D"/>
    <w:rsid w:val="00D94056"/>
    <w:rsid w:val="00D9461D"/>
    <w:rsid w:val="00D948EE"/>
    <w:rsid w:val="00D95050"/>
    <w:rsid w:val="00D9566D"/>
    <w:rsid w:val="00D95AFF"/>
    <w:rsid w:val="00D9687F"/>
    <w:rsid w:val="00D97B2A"/>
    <w:rsid w:val="00D97E22"/>
    <w:rsid w:val="00DA09AC"/>
    <w:rsid w:val="00DA0FBD"/>
    <w:rsid w:val="00DA1017"/>
    <w:rsid w:val="00DA170C"/>
    <w:rsid w:val="00DA2D93"/>
    <w:rsid w:val="00DA4823"/>
    <w:rsid w:val="00DA4AA2"/>
    <w:rsid w:val="00DA5046"/>
    <w:rsid w:val="00DA536A"/>
    <w:rsid w:val="00DA57D3"/>
    <w:rsid w:val="00DA6595"/>
    <w:rsid w:val="00DA6EC2"/>
    <w:rsid w:val="00DA7613"/>
    <w:rsid w:val="00DA7A49"/>
    <w:rsid w:val="00DA7F71"/>
    <w:rsid w:val="00DB0392"/>
    <w:rsid w:val="00DB0BF7"/>
    <w:rsid w:val="00DB133C"/>
    <w:rsid w:val="00DB13BD"/>
    <w:rsid w:val="00DB16B2"/>
    <w:rsid w:val="00DB2AB7"/>
    <w:rsid w:val="00DB308B"/>
    <w:rsid w:val="00DB3765"/>
    <w:rsid w:val="00DB44AF"/>
    <w:rsid w:val="00DB451A"/>
    <w:rsid w:val="00DB4A08"/>
    <w:rsid w:val="00DB4E20"/>
    <w:rsid w:val="00DB5E82"/>
    <w:rsid w:val="00DB6650"/>
    <w:rsid w:val="00DB66C1"/>
    <w:rsid w:val="00DC06E5"/>
    <w:rsid w:val="00DC0EFC"/>
    <w:rsid w:val="00DC1AB1"/>
    <w:rsid w:val="00DC203F"/>
    <w:rsid w:val="00DC2856"/>
    <w:rsid w:val="00DC3769"/>
    <w:rsid w:val="00DC654D"/>
    <w:rsid w:val="00DC6B43"/>
    <w:rsid w:val="00DC78D1"/>
    <w:rsid w:val="00DC7AE4"/>
    <w:rsid w:val="00DD0757"/>
    <w:rsid w:val="00DD189A"/>
    <w:rsid w:val="00DD245B"/>
    <w:rsid w:val="00DD2E6C"/>
    <w:rsid w:val="00DD3ACB"/>
    <w:rsid w:val="00DD3B98"/>
    <w:rsid w:val="00DD50FA"/>
    <w:rsid w:val="00DD60A7"/>
    <w:rsid w:val="00DD6752"/>
    <w:rsid w:val="00DD6A9C"/>
    <w:rsid w:val="00DD742F"/>
    <w:rsid w:val="00DD795D"/>
    <w:rsid w:val="00DD7F13"/>
    <w:rsid w:val="00DE016D"/>
    <w:rsid w:val="00DE02A3"/>
    <w:rsid w:val="00DE0B34"/>
    <w:rsid w:val="00DE115D"/>
    <w:rsid w:val="00DE14F8"/>
    <w:rsid w:val="00DE1E9F"/>
    <w:rsid w:val="00DE1FBC"/>
    <w:rsid w:val="00DE31A6"/>
    <w:rsid w:val="00DE3441"/>
    <w:rsid w:val="00DE35AB"/>
    <w:rsid w:val="00DE381A"/>
    <w:rsid w:val="00DE44EB"/>
    <w:rsid w:val="00DE486A"/>
    <w:rsid w:val="00DE57AB"/>
    <w:rsid w:val="00DE60DC"/>
    <w:rsid w:val="00DE7810"/>
    <w:rsid w:val="00DE7B9F"/>
    <w:rsid w:val="00DE7EFD"/>
    <w:rsid w:val="00DF0984"/>
    <w:rsid w:val="00DF0CFA"/>
    <w:rsid w:val="00DF1758"/>
    <w:rsid w:val="00DF1B1A"/>
    <w:rsid w:val="00DF1CF7"/>
    <w:rsid w:val="00DF2433"/>
    <w:rsid w:val="00DF2DE6"/>
    <w:rsid w:val="00DF330A"/>
    <w:rsid w:val="00DF35B4"/>
    <w:rsid w:val="00DF3620"/>
    <w:rsid w:val="00DF3A5A"/>
    <w:rsid w:val="00DF3AE3"/>
    <w:rsid w:val="00DF3B82"/>
    <w:rsid w:val="00DF4314"/>
    <w:rsid w:val="00DF43F3"/>
    <w:rsid w:val="00DF4DB0"/>
    <w:rsid w:val="00DF4EAE"/>
    <w:rsid w:val="00DF5C06"/>
    <w:rsid w:val="00DF5C33"/>
    <w:rsid w:val="00DF5D62"/>
    <w:rsid w:val="00DF7341"/>
    <w:rsid w:val="00DF7782"/>
    <w:rsid w:val="00DF7A19"/>
    <w:rsid w:val="00E013D3"/>
    <w:rsid w:val="00E01436"/>
    <w:rsid w:val="00E0240D"/>
    <w:rsid w:val="00E03115"/>
    <w:rsid w:val="00E03C2F"/>
    <w:rsid w:val="00E03F00"/>
    <w:rsid w:val="00E054FB"/>
    <w:rsid w:val="00E05942"/>
    <w:rsid w:val="00E06A9B"/>
    <w:rsid w:val="00E07EB2"/>
    <w:rsid w:val="00E10A96"/>
    <w:rsid w:val="00E114DA"/>
    <w:rsid w:val="00E1222D"/>
    <w:rsid w:val="00E1322D"/>
    <w:rsid w:val="00E13619"/>
    <w:rsid w:val="00E13857"/>
    <w:rsid w:val="00E1425F"/>
    <w:rsid w:val="00E1534E"/>
    <w:rsid w:val="00E15B45"/>
    <w:rsid w:val="00E15EBE"/>
    <w:rsid w:val="00E16F16"/>
    <w:rsid w:val="00E220B5"/>
    <w:rsid w:val="00E22B64"/>
    <w:rsid w:val="00E23612"/>
    <w:rsid w:val="00E24630"/>
    <w:rsid w:val="00E2471F"/>
    <w:rsid w:val="00E24B7C"/>
    <w:rsid w:val="00E261C6"/>
    <w:rsid w:val="00E27041"/>
    <w:rsid w:val="00E275FA"/>
    <w:rsid w:val="00E279BD"/>
    <w:rsid w:val="00E27EFD"/>
    <w:rsid w:val="00E27FA2"/>
    <w:rsid w:val="00E302BC"/>
    <w:rsid w:val="00E318FD"/>
    <w:rsid w:val="00E31A92"/>
    <w:rsid w:val="00E32145"/>
    <w:rsid w:val="00E3259A"/>
    <w:rsid w:val="00E32A9B"/>
    <w:rsid w:val="00E330C9"/>
    <w:rsid w:val="00E33272"/>
    <w:rsid w:val="00E33365"/>
    <w:rsid w:val="00E34E0F"/>
    <w:rsid w:val="00E35D65"/>
    <w:rsid w:val="00E36297"/>
    <w:rsid w:val="00E36519"/>
    <w:rsid w:val="00E36C53"/>
    <w:rsid w:val="00E373C4"/>
    <w:rsid w:val="00E376FE"/>
    <w:rsid w:val="00E377A4"/>
    <w:rsid w:val="00E37BC7"/>
    <w:rsid w:val="00E37C99"/>
    <w:rsid w:val="00E40017"/>
    <w:rsid w:val="00E406F5"/>
    <w:rsid w:val="00E40EC3"/>
    <w:rsid w:val="00E4175F"/>
    <w:rsid w:val="00E4196C"/>
    <w:rsid w:val="00E43079"/>
    <w:rsid w:val="00E4427F"/>
    <w:rsid w:val="00E44A09"/>
    <w:rsid w:val="00E44DE1"/>
    <w:rsid w:val="00E46629"/>
    <w:rsid w:val="00E46E88"/>
    <w:rsid w:val="00E50B13"/>
    <w:rsid w:val="00E50C2A"/>
    <w:rsid w:val="00E536D8"/>
    <w:rsid w:val="00E53A30"/>
    <w:rsid w:val="00E53EF1"/>
    <w:rsid w:val="00E53FA2"/>
    <w:rsid w:val="00E540CB"/>
    <w:rsid w:val="00E547BD"/>
    <w:rsid w:val="00E549FE"/>
    <w:rsid w:val="00E55C30"/>
    <w:rsid w:val="00E55E76"/>
    <w:rsid w:val="00E56902"/>
    <w:rsid w:val="00E5692F"/>
    <w:rsid w:val="00E57890"/>
    <w:rsid w:val="00E611B0"/>
    <w:rsid w:val="00E61537"/>
    <w:rsid w:val="00E619EB"/>
    <w:rsid w:val="00E61A4B"/>
    <w:rsid w:val="00E61AD5"/>
    <w:rsid w:val="00E61B2F"/>
    <w:rsid w:val="00E62A6E"/>
    <w:rsid w:val="00E6316E"/>
    <w:rsid w:val="00E6348C"/>
    <w:rsid w:val="00E634D5"/>
    <w:rsid w:val="00E638DA"/>
    <w:rsid w:val="00E63AE0"/>
    <w:rsid w:val="00E63F9A"/>
    <w:rsid w:val="00E63FD6"/>
    <w:rsid w:val="00E64005"/>
    <w:rsid w:val="00E650A4"/>
    <w:rsid w:val="00E65B63"/>
    <w:rsid w:val="00E665C4"/>
    <w:rsid w:val="00E66A29"/>
    <w:rsid w:val="00E66ECA"/>
    <w:rsid w:val="00E671AF"/>
    <w:rsid w:val="00E6721A"/>
    <w:rsid w:val="00E675CD"/>
    <w:rsid w:val="00E67AE8"/>
    <w:rsid w:val="00E706BD"/>
    <w:rsid w:val="00E71790"/>
    <w:rsid w:val="00E7179A"/>
    <w:rsid w:val="00E72129"/>
    <w:rsid w:val="00E729C2"/>
    <w:rsid w:val="00E72BE0"/>
    <w:rsid w:val="00E73D6F"/>
    <w:rsid w:val="00E73EC5"/>
    <w:rsid w:val="00E741DF"/>
    <w:rsid w:val="00E744A6"/>
    <w:rsid w:val="00E744D0"/>
    <w:rsid w:val="00E745EB"/>
    <w:rsid w:val="00E74DCE"/>
    <w:rsid w:val="00E754DA"/>
    <w:rsid w:val="00E75B6B"/>
    <w:rsid w:val="00E75FE2"/>
    <w:rsid w:val="00E765DE"/>
    <w:rsid w:val="00E802B0"/>
    <w:rsid w:val="00E80546"/>
    <w:rsid w:val="00E8070D"/>
    <w:rsid w:val="00E810C3"/>
    <w:rsid w:val="00E8155C"/>
    <w:rsid w:val="00E819D1"/>
    <w:rsid w:val="00E81F10"/>
    <w:rsid w:val="00E828B3"/>
    <w:rsid w:val="00E828C4"/>
    <w:rsid w:val="00E82ABB"/>
    <w:rsid w:val="00E83E97"/>
    <w:rsid w:val="00E84DD3"/>
    <w:rsid w:val="00E84F9A"/>
    <w:rsid w:val="00E85A33"/>
    <w:rsid w:val="00E86494"/>
    <w:rsid w:val="00E8696F"/>
    <w:rsid w:val="00E87335"/>
    <w:rsid w:val="00E87652"/>
    <w:rsid w:val="00E87F33"/>
    <w:rsid w:val="00E87F71"/>
    <w:rsid w:val="00E928F7"/>
    <w:rsid w:val="00E92D39"/>
    <w:rsid w:val="00E92FFE"/>
    <w:rsid w:val="00E93934"/>
    <w:rsid w:val="00E93B07"/>
    <w:rsid w:val="00E93E59"/>
    <w:rsid w:val="00E95516"/>
    <w:rsid w:val="00E95590"/>
    <w:rsid w:val="00E9562F"/>
    <w:rsid w:val="00E96954"/>
    <w:rsid w:val="00E96A8A"/>
    <w:rsid w:val="00E971B0"/>
    <w:rsid w:val="00E97D55"/>
    <w:rsid w:val="00EA0C53"/>
    <w:rsid w:val="00EA1286"/>
    <w:rsid w:val="00EA129C"/>
    <w:rsid w:val="00EA146B"/>
    <w:rsid w:val="00EA1F87"/>
    <w:rsid w:val="00EA2307"/>
    <w:rsid w:val="00EA3667"/>
    <w:rsid w:val="00EA441F"/>
    <w:rsid w:val="00EA4F98"/>
    <w:rsid w:val="00EA5A40"/>
    <w:rsid w:val="00EA6464"/>
    <w:rsid w:val="00EA6A70"/>
    <w:rsid w:val="00EA6B95"/>
    <w:rsid w:val="00EA7497"/>
    <w:rsid w:val="00EA7C8F"/>
    <w:rsid w:val="00EB06F7"/>
    <w:rsid w:val="00EB0C24"/>
    <w:rsid w:val="00EB0C30"/>
    <w:rsid w:val="00EB0F8A"/>
    <w:rsid w:val="00EB1EB6"/>
    <w:rsid w:val="00EB2522"/>
    <w:rsid w:val="00EB26A2"/>
    <w:rsid w:val="00EB298B"/>
    <w:rsid w:val="00EB3DEC"/>
    <w:rsid w:val="00EB4381"/>
    <w:rsid w:val="00EB4845"/>
    <w:rsid w:val="00EB5334"/>
    <w:rsid w:val="00EB6380"/>
    <w:rsid w:val="00EB6428"/>
    <w:rsid w:val="00EB6770"/>
    <w:rsid w:val="00EB73AF"/>
    <w:rsid w:val="00EB75EF"/>
    <w:rsid w:val="00EC01CB"/>
    <w:rsid w:val="00EC04EB"/>
    <w:rsid w:val="00EC195F"/>
    <w:rsid w:val="00EC1AF5"/>
    <w:rsid w:val="00EC1AF9"/>
    <w:rsid w:val="00EC1EC3"/>
    <w:rsid w:val="00EC2251"/>
    <w:rsid w:val="00EC2F11"/>
    <w:rsid w:val="00EC334C"/>
    <w:rsid w:val="00EC37E8"/>
    <w:rsid w:val="00EC4C11"/>
    <w:rsid w:val="00EC565F"/>
    <w:rsid w:val="00EC6B0D"/>
    <w:rsid w:val="00EC7176"/>
    <w:rsid w:val="00EC7769"/>
    <w:rsid w:val="00EC7C16"/>
    <w:rsid w:val="00ED0548"/>
    <w:rsid w:val="00ED0659"/>
    <w:rsid w:val="00ED1033"/>
    <w:rsid w:val="00ED19C0"/>
    <w:rsid w:val="00ED29FA"/>
    <w:rsid w:val="00ED2FB7"/>
    <w:rsid w:val="00ED42A9"/>
    <w:rsid w:val="00ED4928"/>
    <w:rsid w:val="00ED4991"/>
    <w:rsid w:val="00ED550B"/>
    <w:rsid w:val="00ED56CD"/>
    <w:rsid w:val="00ED5B67"/>
    <w:rsid w:val="00ED6D98"/>
    <w:rsid w:val="00ED6EC9"/>
    <w:rsid w:val="00ED7010"/>
    <w:rsid w:val="00ED76A5"/>
    <w:rsid w:val="00ED7CFB"/>
    <w:rsid w:val="00ED7FC6"/>
    <w:rsid w:val="00EE1C29"/>
    <w:rsid w:val="00EE1CB3"/>
    <w:rsid w:val="00EE2DF2"/>
    <w:rsid w:val="00EE3105"/>
    <w:rsid w:val="00EE311A"/>
    <w:rsid w:val="00EE3778"/>
    <w:rsid w:val="00EE3B03"/>
    <w:rsid w:val="00EE5148"/>
    <w:rsid w:val="00EE7364"/>
    <w:rsid w:val="00EE7940"/>
    <w:rsid w:val="00EF0847"/>
    <w:rsid w:val="00EF085C"/>
    <w:rsid w:val="00EF1999"/>
    <w:rsid w:val="00EF28F7"/>
    <w:rsid w:val="00EF2973"/>
    <w:rsid w:val="00EF2DAB"/>
    <w:rsid w:val="00EF2DE1"/>
    <w:rsid w:val="00EF2DF2"/>
    <w:rsid w:val="00EF3F45"/>
    <w:rsid w:val="00EF4892"/>
    <w:rsid w:val="00EF5706"/>
    <w:rsid w:val="00EF5923"/>
    <w:rsid w:val="00EF60AC"/>
    <w:rsid w:val="00EF619B"/>
    <w:rsid w:val="00F000CD"/>
    <w:rsid w:val="00F00507"/>
    <w:rsid w:val="00F00619"/>
    <w:rsid w:val="00F00C50"/>
    <w:rsid w:val="00F01142"/>
    <w:rsid w:val="00F01242"/>
    <w:rsid w:val="00F01845"/>
    <w:rsid w:val="00F01A28"/>
    <w:rsid w:val="00F02682"/>
    <w:rsid w:val="00F02885"/>
    <w:rsid w:val="00F03522"/>
    <w:rsid w:val="00F039BC"/>
    <w:rsid w:val="00F043A2"/>
    <w:rsid w:val="00F0522D"/>
    <w:rsid w:val="00F05C2E"/>
    <w:rsid w:val="00F06853"/>
    <w:rsid w:val="00F06C15"/>
    <w:rsid w:val="00F07094"/>
    <w:rsid w:val="00F07CE5"/>
    <w:rsid w:val="00F10981"/>
    <w:rsid w:val="00F109BD"/>
    <w:rsid w:val="00F10FD4"/>
    <w:rsid w:val="00F11175"/>
    <w:rsid w:val="00F113F3"/>
    <w:rsid w:val="00F11843"/>
    <w:rsid w:val="00F118F2"/>
    <w:rsid w:val="00F12E46"/>
    <w:rsid w:val="00F137A5"/>
    <w:rsid w:val="00F152C8"/>
    <w:rsid w:val="00F15363"/>
    <w:rsid w:val="00F170E2"/>
    <w:rsid w:val="00F17145"/>
    <w:rsid w:val="00F17466"/>
    <w:rsid w:val="00F20630"/>
    <w:rsid w:val="00F207C4"/>
    <w:rsid w:val="00F208F1"/>
    <w:rsid w:val="00F211CB"/>
    <w:rsid w:val="00F2173A"/>
    <w:rsid w:val="00F221D7"/>
    <w:rsid w:val="00F224F1"/>
    <w:rsid w:val="00F22518"/>
    <w:rsid w:val="00F22670"/>
    <w:rsid w:val="00F22BEE"/>
    <w:rsid w:val="00F22C31"/>
    <w:rsid w:val="00F22CD8"/>
    <w:rsid w:val="00F22EF4"/>
    <w:rsid w:val="00F24975"/>
    <w:rsid w:val="00F24995"/>
    <w:rsid w:val="00F24BA6"/>
    <w:rsid w:val="00F24F74"/>
    <w:rsid w:val="00F25917"/>
    <w:rsid w:val="00F2638B"/>
    <w:rsid w:val="00F264A3"/>
    <w:rsid w:val="00F26C43"/>
    <w:rsid w:val="00F277FD"/>
    <w:rsid w:val="00F304E9"/>
    <w:rsid w:val="00F3083F"/>
    <w:rsid w:val="00F30FBA"/>
    <w:rsid w:val="00F31AA3"/>
    <w:rsid w:val="00F31CA7"/>
    <w:rsid w:val="00F31DB2"/>
    <w:rsid w:val="00F32074"/>
    <w:rsid w:val="00F32BC7"/>
    <w:rsid w:val="00F33188"/>
    <w:rsid w:val="00F3445B"/>
    <w:rsid w:val="00F34737"/>
    <w:rsid w:val="00F3483F"/>
    <w:rsid w:val="00F34936"/>
    <w:rsid w:val="00F3596C"/>
    <w:rsid w:val="00F35C3F"/>
    <w:rsid w:val="00F36118"/>
    <w:rsid w:val="00F3649B"/>
    <w:rsid w:val="00F36945"/>
    <w:rsid w:val="00F379F4"/>
    <w:rsid w:val="00F4048B"/>
    <w:rsid w:val="00F4176B"/>
    <w:rsid w:val="00F41AB2"/>
    <w:rsid w:val="00F4241D"/>
    <w:rsid w:val="00F430F4"/>
    <w:rsid w:val="00F43670"/>
    <w:rsid w:val="00F43DAE"/>
    <w:rsid w:val="00F443EF"/>
    <w:rsid w:val="00F45C59"/>
    <w:rsid w:val="00F45FE7"/>
    <w:rsid w:val="00F46E49"/>
    <w:rsid w:val="00F47768"/>
    <w:rsid w:val="00F509F4"/>
    <w:rsid w:val="00F517B2"/>
    <w:rsid w:val="00F52D0F"/>
    <w:rsid w:val="00F54075"/>
    <w:rsid w:val="00F544C4"/>
    <w:rsid w:val="00F54580"/>
    <w:rsid w:val="00F54828"/>
    <w:rsid w:val="00F55D73"/>
    <w:rsid w:val="00F566D3"/>
    <w:rsid w:val="00F56CD4"/>
    <w:rsid w:val="00F5717F"/>
    <w:rsid w:val="00F572A7"/>
    <w:rsid w:val="00F57624"/>
    <w:rsid w:val="00F57728"/>
    <w:rsid w:val="00F61151"/>
    <w:rsid w:val="00F62D07"/>
    <w:rsid w:val="00F65969"/>
    <w:rsid w:val="00F70E40"/>
    <w:rsid w:val="00F714CA"/>
    <w:rsid w:val="00F71A47"/>
    <w:rsid w:val="00F71EF5"/>
    <w:rsid w:val="00F725DD"/>
    <w:rsid w:val="00F72699"/>
    <w:rsid w:val="00F73D87"/>
    <w:rsid w:val="00F75730"/>
    <w:rsid w:val="00F76125"/>
    <w:rsid w:val="00F761EE"/>
    <w:rsid w:val="00F76476"/>
    <w:rsid w:val="00F76FFA"/>
    <w:rsid w:val="00F77B14"/>
    <w:rsid w:val="00F77E6E"/>
    <w:rsid w:val="00F8007E"/>
    <w:rsid w:val="00F801AB"/>
    <w:rsid w:val="00F8028C"/>
    <w:rsid w:val="00F816CD"/>
    <w:rsid w:val="00F81E50"/>
    <w:rsid w:val="00F82692"/>
    <w:rsid w:val="00F82C71"/>
    <w:rsid w:val="00F8330E"/>
    <w:rsid w:val="00F84B08"/>
    <w:rsid w:val="00F84D40"/>
    <w:rsid w:val="00F86C29"/>
    <w:rsid w:val="00F87358"/>
    <w:rsid w:val="00F87384"/>
    <w:rsid w:val="00F9030D"/>
    <w:rsid w:val="00F914FA"/>
    <w:rsid w:val="00F91B34"/>
    <w:rsid w:val="00F91BDB"/>
    <w:rsid w:val="00F91E0D"/>
    <w:rsid w:val="00F923BD"/>
    <w:rsid w:val="00F9270D"/>
    <w:rsid w:val="00F92825"/>
    <w:rsid w:val="00F92E65"/>
    <w:rsid w:val="00F9358F"/>
    <w:rsid w:val="00F943F7"/>
    <w:rsid w:val="00F94C63"/>
    <w:rsid w:val="00F950B6"/>
    <w:rsid w:val="00F954DC"/>
    <w:rsid w:val="00F9583D"/>
    <w:rsid w:val="00F967CF"/>
    <w:rsid w:val="00F96C08"/>
    <w:rsid w:val="00FA02AB"/>
    <w:rsid w:val="00FA0374"/>
    <w:rsid w:val="00FA0C62"/>
    <w:rsid w:val="00FA0D59"/>
    <w:rsid w:val="00FA1259"/>
    <w:rsid w:val="00FA243B"/>
    <w:rsid w:val="00FA2475"/>
    <w:rsid w:val="00FA35F7"/>
    <w:rsid w:val="00FA3DB7"/>
    <w:rsid w:val="00FA3DF7"/>
    <w:rsid w:val="00FA4A3B"/>
    <w:rsid w:val="00FA4D90"/>
    <w:rsid w:val="00FA4EB8"/>
    <w:rsid w:val="00FA5D5E"/>
    <w:rsid w:val="00FA6922"/>
    <w:rsid w:val="00FA719F"/>
    <w:rsid w:val="00FA7513"/>
    <w:rsid w:val="00FA7A2B"/>
    <w:rsid w:val="00FA7CE4"/>
    <w:rsid w:val="00FA7EBB"/>
    <w:rsid w:val="00FA7EF5"/>
    <w:rsid w:val="00FB0B08"/>
    <w:rsid w:val="00FB1076"/>
    <w:rsid w:val="00FB1826"/>
    <w:rsid w:val="00FB191D"/>
    <w:rsid w:val="00FB2EBD"/>
    <w:rsid w:val="00FB41DE"/>
    <w:rsid w:val="00FB52D6"/>
    <w:rsid w:val="00FB61FB"/>
    <w:rsid w:val="00FB68AC"/>
    <w:rsid w:val="00FB6AB6"/>
    <w:rsid w:val="00FB70CE"/>
    <w:rsid w:val="00FB7348"/>
    <w:rsid w:val="00FC008B"/>
    <w:rsid w:val="00FC169E"/>
    <w:rsid w:val="00FC19DE"/>
    <w:rsid w:val="00FC1C39"/>
    <w:rsid w:val="00FC3267"/>
    <w:rsid w:val="00FC3D27"/>
    <w:rsid w:val="00FC4964"/>
    <w:rsid w:val="00FC4B2E"/>
    <w:rsid w:val="00FC585D"/>
    <w:rsid w:val="00FC6115"/>
    <w:rsid w:val="00FC663D"/>
    <w:rsid w:val="00FC6A23"/>
    <w:rsid w:val="00FC7160"/>
    <w:rsid w:val="00FC7A11"/>
    <w:rsid w:val="00FD0A5A"/>
    <w:rsid w:val="00FD0AEC"/>
    <w:rsid w:val="00FD1AF9"/>
    <w:rsid w:val="00FD1B10"/>
    <w:rsid w:val="00FD2858"/>
    <w:rsid w:val="00FD2C2D"/>
    <w:rsid w:val="00FD2EF2"/>
    <w:rsid w:val="00FD44CD"/>
    <w:rsid w:val="00FD4C35"/>
    <w:rsid w:val="00FD4F7A"/>
    <w:rsid w:val="00FD5365"/>
    <w:rsid w:val="00FD5687"/>
    <w:rsid w:val="00FD5C66"/>
    <w:rsid w:val="00FD6864"/>
    <w:rsid w:val="00FD6A01"/>
    <w:rsid w:val="00FD7586"/>
    <w:rsid w:val="00FD7FDC"/>
    <w:rsid w:val="00FE090E"/>
    <w:rsid w:val="00FE116B"/>
    <w:rsid w:val="00FE16EA"/>
    <w:rsid w:val="00FE2B04"/>
    <w:rsid w:val="00FE4249"/>
    <w:rsid w:val="00FE47A9"/>
    <w:rsid w:val="00FE4B82"/>
    <w:rsid w:val="00FE5309"/>
    <w:rsid w:val="00FE65B0"/>
    <w:rsid w:val="00FE689A"/>
    <w:rsid w:val="00FE71EC"/>
    <w:rsid w:val="00FE7652"/>
    <w:rsid w:val="00FF01EE"/>
    <w:rsid w:val="00FF01F0"/>
    <w:rsid w:val="00FF0432"/>
    <w:rsid w:val="00FF0FA0"/>
    <w:rsid w:val="00FF111A"/>
    <w:rsid w:val="00FF15D0"/>
    <w:rsid w:val="00FF20E4"/>
    <w:rsid w:val="00FF30BE"/>
    <w:rsid w:val="00FF401B"/>
    <w:rsid w:val="00FF466B"/>
    <w:rsid w:val="00FF50EE"/>
    <w:rsid w:val="00FF534A"/>
    <w:rsid w:val="00FF6319"/>
    <w:rsid w:val="00FF648A"/>
    <w:rsid w:val="00FF64BE"/>
    <w:rsid w:val="00FF6C19"/>
    <w:rsid w:val="00FF6C70"/>
    <w:rsid w:val="00FF71B3"/>
    <w:rsid w:val="00FF72FB"/>
    <w:rsid w:val="00FF751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93CC60"/>
  <w15:docId w15:val="{46819F43-3A04-469E-A85E-2C30275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1E3"/>
    <w:pPr>
      <w:keepNext/>
      <w:spacing w:before="1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1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69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Текстовый"/>
    <w:link w:val="a3"/>
    <w:rsid w:val="00F35C3F"/>
    <w:pPr>
      <w:widowControl w:val="0"/>
      <w:jc w:val="both"/>
    </w:pPr>
    <w:rPr>
      <w:rFonts w:ascii="Arial" w:hAnsi="Arial"/>
    </w:rPr>
  </w:style>
  <w:style w:type="character" w:customStyle="1" w:styleId="a3">
    <w:name w:val="Текстовый Знак"/>
    <w:basedOn w:val="DefaultParagraphFont"/>
    <w:link w:val="a2"/>
    <w:rsid w:val="00F35C3F"/>
    <w:rPr>
      <w:rFonts w:ascii="Arial" w:hAnsi="Arial"/>
      <w:lang w:val="ru-RU" w:eastAsia="ru-RU" w:bidi="ar-SA"/>
    </w:rPr>
  </w:style>
  <w:style w:type="paragraph" w:customStyle="1" w:styleId="a4">
    <w:name w:val="Вид документа"/>
    <w:basedOn w:val="a2"/>
    <w:rsid w:val="00F35C3F"/>
    <w:pPr>
      <w:jc w:val="center"/>
    </w:pPr>
    <w:rPr>
      <w:b/>
      <w:caps/>
      <w:sz w:val="28"/>
    </w:rPr>
  </w:style>
  <w:style w:type="paragraph" w:customStyle="1" w:styleId="a5">
    <w:name w:val="Подподпункт договора"/>
    <w:basedOn w:val="a0"/>
    <w:rsid w:val="00F35C3F"/>
    <w:pPr>
      <w:numPr>
        <w:numId w:val="0"/>
      </w:numPr>
    </w:pPr>
  </w:style>
  <w:style w:type="paragraph" w:customStyle="1" w:styleId="a0">
    <w:name w:val="Подпункт договора"/>
    <w:basedOn w:val="a6"/>
    <w:rsid w:val="00F35C3F"/>
    <w:pPr>
      <w:widowControl/>
      <w:numPr>
        <w:numId w:val="1"/>
      </w:numPr>
    </w:pPr>
  </w:style>
  <w:style w:type="paragraph" w:customStyle="1" w:styleId="a6">
    <w:name w:val="Пункт договора"/>
    <w:basedOn w:val="a2"/>
    <w:rsid w:val="00F35C3F"/>
  </w:style>
  <w:style w:type="paragraph" w:customStyle="1" w:styleId="a1">
    <w:name w:val="Раздел договора"/>
    <w:basedOn w:val="a2"/>
    <w:next w:val="a6"/>
    <w:rsid w:val="00F35C3F"/>
    <w:pPr>
      <w:keepNext/>
      <w:keepLines/>
      <w:numPr>
        <w:numId w:val="2"/>
      </w:numPr>
      <w:spacing w:before="240" w:after="200"/>
      <w:jc w:val="left"/>
    </w:pPr>
    <w:rPr>
      <w:b/>
      <w:caps/>
    </w:rPr>
  </w:style>
  <w:style w:type="paragraph" w:styleId="Title">
    <w:name w:val="Title"/>
    <w:basedOn w:val="Normal"/>
    <w:qFormat/>
    <w:rsid w:val="00F35C3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35C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35C3F"/>
    <w:rPr>
      <w:strike w:val="0"/>
      <w:dstrike w:val="0"/>
      <w:color w:val="000000"/>
      <w:u w:val="none"/>
      <w:effect w:val="none"/>
    </w:rPr>
  </w:style>
  <w:style w:type="paragraph" w:styleId="BodyTextIndent3">
    <w:name w:val="Body Text Indent 3"/>
    <w:basedOn w:val="Normal"/>
    <w:rsid w:val="00F35C3F"/>
    <w:pPr>
      <w:ind w:firstLine="720"/>
      <w:jc w:val="both"/>
    </w:pPr>
  </w:style>
  <w:style w:type="paragraph" w:styleId="TOC1">
    <w:name w:val="toc 1"/>
    <w:basedOn w:val="Normal"/>
    <w:next w:val="Normal"/>
    <w:autoRedefine/>
    <w:uiPriority w:val="39"/>
    <w:qFormat/>
    <w:rsid w:val="00135693"/>
    <w:pPr>
      <w:tabs>
        <w:tab w:val="left" w:pos="426"/>
        <w:tab w:val="right" w:pos="9639"/>
      </w:tabs>
      <w:spacing w:line="360" w:lineRule="auto"/>
    </w:pPr>
    <w:rPr>
      <w:rFonts w:ascii="Cambria" w:hAnsi="Cambria"/>
      <w:b/>
      <w:bCs/>
      <w:caps/>
    </w:rPr>
  </w:style>
  <w:style w:type="table" w:styleId="TableGrid">
    <w:name w:val="Table Grid"/>
    <w:basedOn w:val="TableNormal"/>
    <w:rsid w:val="00FE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344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3445B"/>
  </w:style>
  <w:style w:type="character" w:styleId="FollowedHyperlink">
    <w:name w:val="FollowedHyperlink"/>
    <w:basedOn w:val="DefaultParagraphFont"/>
    <w:rsid w:val="00CF78F7"/>
    <w:rPr>
      <w:color w:val="800080"/>
      <w:u w:val="single"/>
    </w:rPr>
  </w:style>
  <w:style w:type="paragraph" w:styleId="BalloonText">
    <w:name w:val="Balloon Text"/>
    <w:basedOn w:val="Normal"/>
    <w:semiHidden/>
    <w:rsid w:val="00EE794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0650B"/>
    <w:pPr>
      <w:widowControl w:val="0"/>
    </w:pPr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rsid w:val="00882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26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2683"/>
    <w:rPr>
      <w:b/>
      <w:bCs/>
    </w:rPr>
  </w:style>
  <w:style w:type="paragraph" w:styleId="Header">
    <w:name w:val="header"/>
    <w:basedOn w:val="Normal"/>
    <w:link w:val="HeaderChar"/>
    <w:rsid w:val="00BE2927"/>
    <w:pPr>
      <w:tabs>
        <w:tab w:val="center" w:pos="4677"/>
        <w:tab w:val="right" w:pos="9355"/>
      </w:tabs>
    </w:pPr>
  </w:style>
  <w:style w:type="paragraph" w:styleId="FootnoteText">
    <w:name w:val="footnote text"/>
    <w:basedOn w:val="Normal"/>
    <w:link w:val="FootnoteTextChar"/>
    <w:semiHidden/>
    <w:rsid w:val="006B07F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B07F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FC3D27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C3D2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2029D4"/>
    <w:pPr>
      <w:ind w:left="708"/>
    </w:pPr>
  </w:style>
  <w:style w:type="paragraph" w:styleId="BodyText">
    <w:name w:val="Body Text"/>
    <w:basedOn w:val="Normal"/>
    <w:link w:val="BodyTextChar"/>
    <w:rsid w:val="008861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1E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8861E3"/>
    <w:pPr>
      <w:jc w:val="center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8861E3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8861E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861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8861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61E3"/>
    <w:rPr>
      <w:sz w:val="24"/>
      <w:szCs w:val="24"/>
    </w:rPr>
  </w:style>
  <w:style w:type="paragraph" w:styleId="BodyText2">
    <w:name w:val="Body Text 2"/>
    <w:basedOn w:val="Normal"/>
    <w:link w:val="BodyText2Char"/>
    <w:rsid w:val="00886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61E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357B"/>
    <w:rPr>
      <w:sz w:val="24"/>
      <w:szCs w:val="24"/>
    </w:rPr>
  </w:style>
  <w:style w:type="character" w:styleId="Emphasis">
    <w:name w:val="Emphasis"/>
    <w:basedOn w:val="DefaultParagraphFont"/>
    <w:qFormat/>
    <w:rsid w:val="00FB41DE"/>
    <w:rPr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680484"/>
    <w:pPr>
      <w:spacing w:before="240"/>
    </w:pPr>
    <w:rPr>
      <w:rFonts w:ascii="Calibri" w:hAnsi="Calibri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D260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26AA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rsid w:val="001926AA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1926AA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1926AA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1926AA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1926AA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1926AA"/>
    <w:pPr>
      <w:ind w:left="1680"/>
    </w:pPr>
    <w:rPr>
      <w:rFonts w:ascii="Calibri" w:hAnsi="Calibri"/>
      <w:sz w:val="20"/>
      <w:szCs w:val="20"/>
    </w:rPr>
  </w:style>
  <w:style w:type="paragraph" w:styleId="BodyTextIndent">
    <w:name w:val="Body Text Indent"/>
    <w:basedOn w:val="Normal"/>
    <w:link w:val="BodyTextIndentChar"/>
    <w:rsid w:val="00C50E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0EBF"/>
    <w:rPr>
      <w:sz w:val="24"/>
      <w:szCs w:val="24"/>
    </w:rPr>
  </w:style>
  <w:style w:type="paragraph" w:styleId="Index1">
    <w:name w:val="index 1"/>
    <w:basedOn w:val="Normal"/>
    <w:next w:val="Normal"/>
    <w:autoRedefine/>
    <w:rsid w:val="0016308C"/>
    <w:pPr>
      <w:jc w:val="both"/>
    </w:pPr>
  </w:style>
  <w:style w:type="paragraph" w:styleId="IndexHeading">
    <w:name w:val="index heading"/>
    <w:basedOn w:val="Normal"/>
    <w:next w:val="Index1"/>
    <w:rsid w:val="00610EE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1069"/>
  </w:style>
  <w:style w:type="paragraph" w:customStyle="1" w:styleId="a">
    <w:name w:val="Обычный + по ширине"/>
    <w:aliases w:val="Перед:  10 пт"/>
    <w:basedOn w:val="Normal"/>
    <w:rsid w:val="00E536D8"/>
    <w:pPr>
      <w:numPr>
        <w:ilvl w:val="1"/>
        <w:numId w:val="19"/>
      </w:numPr>
      <w:spacing w:before="120"/>
      <w:jc w:val="both"/>
    </w:pPr>
  </w:style>
  <w:style w:type="paragraph" w:customStyle="1" w:styleId="Caaieiaieoaaeeoueaa">
    <w:name w:val="Caaieiaie oaaeeou eaa."/>
    <w:basedOn w:val="Normal"/>
    <w:rsid w:val="001070B3"/>
    <w:pPr>
      <w:widowControl w:val="0"/>
      <w:spacing w:before="20" w:after="20"/>
    </w:pPr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36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iiaiieoaeno">
    <w:name w:val="Iniiaiie oaeno"/>
    <w:basedOn w:val="Normal"/>
    <w:rsid w:val="00BB27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Revision">
    <w:name w:val="Revision"/>
    <w:hidden/>
    <w:uiPriority w:val="99"/>
    <w:semiHidden/>
    <w:rsid w:val="006708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40"/>
  </w:style>
  <w:style w:type="numbering" w:customStyle="1" w:styleId="Style1">
    <w:name w:val="Style1"/>
    <w:uiPriority w:val="99"/>
    <w:rsid w:val="00B6189C"/>
    <w:pPr>
      <w:numPr>
        <w:numId w:val="33"/>
      </w:numPr>
    </w:pPr>
  </w:style>
  <w:style w:type="numbering" w:customStyle="1" w:styleId="Style2">
    <w:name w:val="Style2"/>
    <w:uiPriority w:val="99"/>
    <w:rsid w:val="00B6189C"/>
    <w:pPr>
      <w:numPr>
        <w:numId w:val="35"/>
      </w:numPr>
    </w:pPr>
  </w:style>
  <w:style w:type="numbering" w:customStyle="1" w:styleId="Style3">
    <w:name w:val="Style3"/>
    <w:uiPriority w:val="99"/>
    <w:rsid w:val="00B6189C"/>
    <w:pPr>
      <w:numPr>
        <w:numId w:val="36"/>
      </w:numPr>
    </w:pPr>
  </w:style>
  <w:style w:type="numbering" w:customStyle="1" w:styleId="Style4">
    <w:name w:val="Style4"/>
    <w:uiPriority w:val="99"/>
    <w:rsid w:val="00B6189C"/>
    <w:pPr>
      <w:numPr>
        <w:numId w:val="38"/>
      </w:numPr>
    </w:pPr>
  </w:style>
  <w:style w:type="numbering" w:customStyle="1" w:styleId="Style5">
    <w:name w:val="Style5"/>
    <w:uiPriority w:val="99"/>
    <w:rsid w:val="00B6189C"/>
    <w:pPr>
      <w:numPr>
        <w:numId w:val="40"/>
      </w:numPr>
    </w:pPr>
  </w:style>
  <w:style w:type="numbering" w:customStyle="1" w:styleId="Style6">
    <w:name w:val="Style6"/>
    <w:uiPriority w:val="99"/>
    <w:rsid w:val="00B6189C"/>
    <w:pPr>
      <w:numPr>
        <w:numId w:val="41"/>
      </w:numPr>
    </w:pPr>
  </w:style>
  <w:style w:type="numbering" w:customStyle="1" w:styleId="Style7">
    <w:name w:val="Style7"/>
    <w:uiPriority w:val="99"/>
    <w:rsid w:val="00B6189C"/>
    <w:pPr>
      <w:numPr>
        <w:numId w:val="42"/>
      </w:numPr>
    </w:pPr>
  </w:style>
  <w:style w:type="numbering" w:customStyle="1" w:styleId="Style8">
    <w:name w:val="Style8"/>
    <w:uiPriority w:val="99"/>
    <w:rsid w:val="00B6189C"/>
    <w:pPr>
      <w:numPr>
        <w:numId w:val="44"/>
      </w:numPr>
    </w:pPr>
  </w:style>
  <w:style w:type="numbering" w:customStyle="1" w:styleId="Style9">
    <w:name w:val="Style9"/>
    <w:uiPriority w:val="99"/>
    <w:rsid w:val="00B6189C"/>
    <w:pPr>
      <w:numPr>
        <w:numId w:val="46"/>
      </w:numPr>
    </w:pPr>
  </w:style>
  <w:style w:type="numbering" w:customStyle="1" w:styleId="Style10">
    <w:name w:val="Style10"/>
    <w:uiPriority w:val="99"/>
    <w:rsid w:val="00B6189C"/>
    <w:pPr>
      <w:numPr>
        <w:numId w:val="48"/>
      </w:numPr>
    </w:pPr>
  </w:style>
  <w:style w:type="numbering" w:customStyle="1" w:styleId="Style11">
    <w:name w:val="Style11"/>
    <w:uiPriority w:val="99"/>
    <w:rsid w:val="00B6189C"/>
    <w:pPr>
      <w:numPr>
        <w:numId w:val="50"/>
      </w:numPr>
    </w:pPr>
  </w:style>
  <w:style w:type="numbering" w:customStyle="1" w:styleId="Style12">
    <w:name w:val="Style12"/>
    <w:uiPriority w:val="99"/>
    <w:rsid w:val="00B6189C"/>
    <w:pPr>
      <w:numPr>
        <w:numId w:val="52"/>
      </w:numPr>
    </w:pPr>
  </w:style>
  <w:style w:type="numbering" w:customStyle="1" w:styleId="Style13">
    <w:name w:val="Style13"/>
    <w:uiPriority w:val="99"/>
    <w:rsid w:val="00B6189C"/>
    <w:pPr>
      <w:numPr>
        <w:numId w:val="54"/>
      </w:numPr>
    </w:pPr>
  </w:style>
  <w:style w:type="numbering" w:customStyle="1" w:styleId="Style14">
    <w:name w:val="Style14"/>
    <w:uiPriority w:val="99"/>
    <w:rsid w:val="00B6189C"/>
    <w:pPr>
      <w:numPr>
        <w:numId w:val="55"/>
      </w:numPr>
    </w:pPr>
  </w:style>
  <w:style w:type="numbering" w:customStyle="1" w:styleId="Style15">
    <w:name w:val="Style15"/>
    <w:uiPriority w:val="99"/>
    <w:rsid w:val="00B6189C"/>
    <w:pPr>
      <w:numPr>
        <w:numId w:val="56"/>
      </w:numPr>
    </w:pPr>
  </w:style>
  <w:style w:type="numbering" w:customStyle="1" w:styleId="Style16">
    <w:name w:val="Style16"/>
    <w:uiPriority w:val="99"/>
    <w:rsid w:val="00FA3DB7"/>
    <w:pPr>
      <w:numPr>
        <w:numId w:val="58"/>
      </w:numPr>
    </w:pPr>
  </w:style>
  <w:style w:type="numbering" w:customStyle="1" w:styleId="Style17">
    <w:name w:val="Style17"/>
    <w:uiPriority w:val="99"/>
    <w:rsid w:val="00FA3DB7"/>
    <w:pPr>
      <w:numPr>
        <w:numId w:val="60"/>
      </w:numPr>
    </w:pPr>
  </w:style>
  <w:style w:type="numbering" w:customStyle="1" w:styleId="Style18">
    <w:name w:val="Style18"/>
    <w:uiPriority w:val="99"/>
    <w:rsid w:val="0067416E"/>
    <w:pPr>
      <w:numPr>
        <w:numId w:val="61"/>
      </w:numPr>
    </w:pPr>
  </w:style>
  <w:style w:type="numbering" w:customStyle="1" w:styleId="Style19">
    <w:name w:val="Style19"/>
    <w:uiPriority w:val="99"/>
    <w:rsid w:val="0067416E"/>
    <w:pPr>
      <w:numPr>
        <w:numId w:val="62"/>
      </w:numPr>
    </w:pPr>
  </w:style>
  <w:style w:type="numbering" w:customStyle="1" w:styleId="Style20">
    <w:name w:val="Style20"/>
    <w:uiPriority w:val="99"/>
    <w:rsid w:val="000F47C0"/>
    <w:pPr>
      <w:numPr>
        <w:numId w:val="63"/>
      </w:numPr>
    </w:pPr>
  </w:style>
  <w:style w:type="numbering" w:customStyle="1" w:styleId="Style21">
    <w:name w:val="Style21"/>
    <w:uiPriority w:val="99"/>
    <w:rsid w:val="000F47C0"/>
    <w:pPr>
      <w:numPr>
        <w:numId w:val="65"/>
      </w:numPr>
    </w:pPr>
  </w:style>
  <w:style w:type="numbering" w:customStyle="1" w:styleId="Style22">
    <w:name w:val="Style22"/>
    <w:uiPriority w:val="99"/>
    <w:rsid w:val="000F47C0"/>
    <w:pPr>
      <w:numPr>
        <w:numId w:val="67"/>
      </w:numPr>
    </w:pPr>
  </w:style>
  <w:style w:type="numbering" w:customStyle="1" w:styleId="Style23">
    <w:name w:val="Style23"/>
    <w:uiPriority w:val="99"/>
    <w:rsid w:val="000F47C0"/>
    <w:pPr>
      <w:numPr>
        <w:numId w:val="69"/>
      </w:numPr>
    </w:pPr>
  </w:style>
  <w:style w:type="numbering" w:customStyle="1" w:styleId="Style24">
    <w:name w:val="Style24"/>
    <w:uiPriority w:val="99"/>
    <w:rsid w:val="000F47C0"/>
    <w:pPr>
      <w:numPr>
        <w:numId w:val="71"/>
      </w:numPr>
    </w:pPr>
  </w:style>
  <w:style w:type="numbering" w:customStyle="1" w:styleId="Style25">
    <w:name w:val="Style25"/>
    <w:uiPriority w:val="99"/>
    <w:rsid w:val="000F47C0"/>
    <w:pPr>
      <w:numPr>
        <w:numId w:val="72"/>
      </w:numPr>
    </w:pPr>
  </w:style>
  <w:style w:type="numbering" w:customStyle="1" w:styleId="Style26">
    <w:name w:val="Style26"/>
    <w:uiPriority w:val="99"/>
    <w:rsid w:val="000F47C0"/>
    <w:pPr>
      <w:numPr>
        <w:numId w:val="73"/>
      </w:numPr>
    </w:pPr>
  </w:style>
  <w:style w:type="numbering" w:customStyle="1" w:styleId="Style27">
    <w:name w:val="Style27"/>
    <w:uiPriority w:val="99"/>
    <w:rsid w:val="000F47C0"/>
    <w:pPr>
      <w:numPr>
        <w:numId w:val="75"/>
      </w:numPr>
    </w:pPr>
  </w:style>
  <w:style w:type="numbering" w:customStyle="1" w:styleId="Style28">
    <w:name w:val="Style28"/>
    <w:uiPriority w:val="99"/>
    <w:rsid w:val="000F47C0"/>
    <w:pPr>
      <w:numPr>
        <w:numId w:val="76"/>
      </w:numPr>
    </w:pPr>
  </w:style>
  <w:style w:type="numbering" w:customStyle="1" w:styleId="Style29">
    <w:name w:val="Style29"/>
    <w:uiPriority w:val="99"/>
    <w:rsid w:val="00780B20"/>
    <w:pPr>
      <w:numPr>
        <w:numId w:val="77"/>
      </w:numPr>
    </w:pPr>
  </w:style>
  <w:style w:type="numbering" w:customStyle="1" w:styleId="Style30">
    <w:name w:val="Style30"/>
    <w:uiPriority w:val="99"/>
    <w:rsid w:val="00780B20"/>
    <w:pPr>
      <w:numPr>
        <w:numId w:val="78"/>
      </w:numPr>
    </w:pPr>
  </w:style>
  <w:style w:type="numbering" w:customStyle="1" w:styleId="Style31">
    <w:name w:val="Style31"/>
    <w:uiPriority w:val="99"/>
    <w:rsid w:val="00780B20"/>
    <w:pPr>
      <w:numPr>
        <w:numId w:val="79"/>
      </w:numPr>
    </w:pPr>
  </w:style>
  <w:style w:type="numbering" w:customStyle="1" w:styleId="Style32">
    <w:name w:val="Style32"/>
    <w:uiPriority w:val="99"/>
    <w:rsid w:val="00780B20"/>
    <w:pPr>
      <w:numPr>
        <w:numId w:val="80"/>
      </w:numPr>
    </w:pPr>
  </w:style>
  <w:style w:type="numbering" w:customStyle="1" w:styleId="Style33">
    <w:name w:val="Style33"/>
    <w:uiPriority w:val="99"/>
    <w:rsid w:val="00780B20"/>
    <w:pPr>
      <w:numPr>
        <w:numId w:val="82"/>
      </w:numPr>
    </w:pPr>
  </w:style>
  <w:style w:type="numbering" w:customStyle="1" w:styleId="Style34">
    <w:name w:val="Style34"/>
    <w:uiPriority w:val="99"/>
    <w:rsid w:val="00780B20"/>
    <w:pPr>
      <w:numPr>
        <w:numId w:val="84"/>
      </w:numPr>
    </w:pPr>
  </w:style>
  <w:style w:type="numbering" w:customStyle="1" w:styleId="Style35">
    <w:name w:val="Style35"/>
    <w:uiPriority w:val="99"/>
    <w:rsid w:val="00245C2E"/>
    <w:pPr>
      <w:numPr>
        <w:numId w:val="86"/>
      </w:numPr>
    </w:pPr>
  </w:style>
  <w:style w:type="numbering" w:customStyle="1" w:styleId="Style36">
    <w:name w:val="Style36"/>
    <w:uiPriority w:val="99"/>
    <w:rsid w:val="00245C2E"/>
    <w:pPr>
      <w:numPr>
        <w:numId w:val="88"/>
      </w:numPr>
    </w:pPr>
  </w:style>
  <w:style w:type="numbering" w:customStyle="1" w:styleId="Style37">
    <w:name w:val="Style37"/>
    <w:uiPriority w:val="99"/>
    <w:rsid w:val="00245C2E"/>
    <w:pPr>
      <w:numPr>
        <w:numId w:val="90"/>
      </w:numPr>
    </w:pPr>
  </w:style>
  <w:style w:type="numbering" w:customStyle="1" w:styleId="Style38">
    <w:name w:val="Style38"/>
    <w:uiPriority w:val="99"/>
    <w:rsid w:val="00245C2E"/>
    <w:pPr>
      <w:numPr>
        <w:numId w:val="92"/>
      </w:numPr>
    </w:pPr>
  </w:style>
  <w:style w:type="numbering" w:customStyle="1" w:styleId="Style39">
    <w:name w:val="Style39"/>
    <w:uiPriority w:val="99"/>
    <w:rsid w:val="00E93B07"/>
    <w:pPr>
      <w:numPr>
        <w:numId w:val="94"/>
      </w:numPr>
    </w:pPr>
  </w:style>
  <w:style w:type="numbering" w:customStyle="1" w:styleId="Style40">
    <w:name w:val="Style40"/>
    <w:uiPriority w:val="99"/>
    <w:rsid w:val="00E93B07"/>
    <w:pPr>
      <w:numPr>
        <w:numId w:val="96"/>
      </w:numPr>
    </w:pPr>
  </w:style>
  <w:style w:type="numbering" w:customStyle="1" w:styleId="Style41">
    <w:name w:val="Style41"/>
    <w:uiPriority w:val="99"/>
    <w:rsid w:val="00E93B07"/>
    <w:pPr>
      <w:numPr>
        <w:numId w:val="97"/>
      </w:numPr>
    </w:pPr>
  </w:style>
  <w:style w:type="numbering" w:customStyle="1" w:styleId="Style42">
    <w:name w:val="Style42"/>
    <w:uiPriority w:val="99"/>
    <w:rsid w:val="00E93B07"/>
    <w:pPr>
      <w:numPr>
        <w:numId w:val="98"/>
      </w:numPr>
    </w:pPr>
  </w:style>
  <w:style w:type="numbering" w:customStyle="1" w:styleId="Style43">
    <w:name w:val="Style43"/>
    <w:uiPriority w:val="99"/>
    <w:rsid w:val="00E93B07"/>
    <w:pPr>
      <w:numPr>
        <w:numId w:val="99"/>
      </w:numPr>
    </w:pPr>
  </w:style>
  <w:style w:type="numbering" w:customStyle="1" w:styleId="Style44">
    <w:name w:val="Style44"/>
    <w:uiPriority w:val="99"/>
    <w:rsid w:val="00E93B07"/>
    <w:pPr>
      <w:numPr>
        <w:numId w:val="100"/>
      </w:numPr>
    </w:pPr>
  </w:style>
  <w:style w:type="numbering" w:customStyle="1" w:styleId="Style45">
    <w:name w:val="Style45"/>
    <w:uiPriority w:val="99"/>
    <w:rsid w:val="00E93B07"/>
    <w:pPr>
      <w:numPr>
        <w:numId w:val="101"/>
      </w:numPr>
    </w:pPr>
  </w:style>
  <w:style w:type="numbering" w:customStyle="1" w:styleId="Style46">
    <w:name w:val="Style46"/>
    <w:uiPriority w:val="99"/>
    <w:rsid w:val="00F8028C"/>
    <w:pPr>
      <w:numPr>
        <w:numId w:val="102"/>
      </w:numPr>
    </w:pPr>
  </w:style>
  <w:style w:type="numbering" w:customStyle="1" w:styleId="Style47">
    <w:name w:val="Style47"/>
    <w:uiPriority w:val="99"/>
    <w:rsid w:val="00F8028C"/>
    <w:pPr>
      <w:numPr>
        <w:numId w:val="103"/>
      </w:numPr>
    </w:pPr>
  </w:style>
  <w:style w:type="numbering" w:customStyle="1" w:styleId="Style48">
    <w:name w:val="Style48"/>
    <w:uiPriority w:val="99"/>
    <w:rsid w:val="00C0368A"/>
    <w:pPr>
      <w:numPr>
        <w:numId w:val="104"/>
      </w:numPr>
    </w:pPr>
  </w:style>
  <w:style w:type="numbering" w:customStyle="1" w:styleId="Style49">
    <w:name w:val="Style49"/>
    <w:uiPriority w:val="99"/>
    <w:rsid w:val="00C0368A"/>
    <w:pPr>
      <w:numPr>
        <w:numId w:val="105"/>
      </w:numPr>
    </w:pPr>
  </w:style>
  <w:style w:type="numbering" w:customStyle="1" w:styleId="Style50">
    <w:name w:val="Style50"/>
    <w:uiPriority w:val="99"/>
    <w:rsid w:val="00C0368A"/>
    <w:pPr>
      <w:numPr>
        <w:numId w:val="106"/>
      </w:numPr>
    </w:pPr>
  </w:style>
  <w:style w:type="numbering" w:customStyle="1" w:styleId="Style51">
    <w:name w:val="Style51"/>
    <w:uiPriority w:val="99"/>
    <w:rsid w:val="00F43DAE"/>
    <w:pPr>
      <w:numPr>
        <w:numId w:val="107"/>
      </w:numPr>
    </w:pPr>
  </w:style>
  <w:style w:type="numbering" w:customStyle="1" w:styleId="Style52">
    <w:name w:val="Style52"/>
    <w:uiPriority w:val="99"/>
    <w:rsid w:val="00AC4A4E"/>
    <w:pPr>
      <w:numPr>
        <w:numId w:val="108"/>
      </w:numPr>
    </w:pPr>
  </w:style>
  <w:style w:type="numbering" w:customStyle="1" w:styleId="Style53">
    <w:name w:val="Style53"/>
    <w:uiPriority w:val="99"/>
    <w:rsid w:val="00A43BCA"/>
    <w:pPr>
      <w:numPr>
        <w:numId w:val="111"/>
      </w:numPr>
    </w:pPr>
  </w:style>
  <w:style w:type="numbering" w:customStyle="1" w:styleId="Style54">
    <w:name w:val="Style54"/>
    <w:uiPriority w:val="99"/>
    <w:rsid w:val="00A43BCA"/>
    <w:pPr>
      <w:numPr>
        <w:numId w:val="113"/>
      </w:numPr>
    </w:pPr>
  </w:style>
  <w:style w:type="numbering" w:customStyle="1" w:styleId="Style55">
    <w:name w:val="Style55"/>
    <w:uiPriority w:val="99"/>
    <w:rsid w:val="00A43BCA"/>
    <w:pPr>
      <w:numPr>
        <w:numId w:val="114"/>
      </w:numPr>
    </w:pPr>
  </w:style>
  <w:style w:type="numbering" w:customStyle="1" w:styleId="Style56">
    <w:name w:val="Style56"/>
    <w:uiPriority w:val="99"/>
    <w:rsid w:val="00A43BCA"/>
    <w:pPr>
      <w:numPr>
        <w:numId w:val="115"/>
      </w:numPr>
    </w:pPr>
  </w:style>
  <w:style w:type="numbering" w:customStyle="1" w:styleId="Style57">
    <w:name w:val="Style57"/>
    <w:uiPriority w:val="99"/>
    <w:rsid w:val="00A43BCA"/>
    <w:pPr>
      <w:numPr>
        <w:numId w:val="117"/>
      </w:numPr>
    </w:pPr>
  </w:style>
  <w:style w:type="numbering" w:customStyle="1" w:styleId="Style58">
    <w:name w:val="Style58"/>
    <w:uiPriority w:val="99"/>
    <w:rsid w:val="00C51EE2"/>
    <w:pPr>
      <w:numPr>
        <w:numId w:val="118"/>
      </w:numPr>
    </w:pPr>
  </w:style>
  <w:style w:type="numbering" w:customStyle="1" w:styleId="Style59">
    <w:name w:val="Style59"/>
    <w:uiPriority w:val="99"/>
    <w:rsid w:val="00B50921"/>
    <w:pPr>
      <w:numPr>
        <w:numId w:val="120"/>
      </w:numPr>
    </w:pPr>
  </w:style>
  <w:style w:type="numbering" w:customStyle="1" w:styleId="Style60">
    <w:name w:val="Style60"/>
    <w:uiPriority w:val="99"/>
    <w:rsid w:val="00D01BA6"/>
    <w:pPr>
      <w:numPr>
        <w:numId w:val="122"/>
      </w:numPr>
    </w:pPr>
  </w:style>
  <w:style w:type="numbering" w:customStyle="1" w:styleId="Style61">
    <w:name w:val="Style61"/>
    <w:uiPriority w:val="99"/>
    <w:rsid w:val="00C02369"/>
    <w:pPr>
      <w:numPr>
        <w:numId w:val="123"/>
      </w:numPr>
    </w:pPr>
  </w:style>
  <w:style w:type="numbering" w:customStyle="1" w:styleId="Style62">
    <w:name w:val="Style62"/>
    <w:uiPriority w:val="99"/>
    <w:rsid w:val="00C02369"/>
    <w:pPr>
      <w:numPr>
        <w:numId w:val="124"/>
      </w:numPr>
    </w:pPr>
  </w:style>
  <w:style w:type="paragraph" w:styleId="EndnoteText">
    <w:name w:val="endnote text"/>
    <w:basedOn w:val="Normal"/>
    <w:link w:val="EndnoteTextChar"/>
    <w:semiHidden/>
    <w:unhideWhenUsed/>
    <w:rsid w:val="001477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772E"/>
  </w:style>
  <w:style w:type="character" w:styleId="EndnoteReference">
    <w:name w:val="endnote reference"/>
    <w:basedOn w:val="DefaultParagraphFont"/>
    <w:semiHidden/>
    <w:unhideWhenUsed/>
    <w:rsid w:val="00147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208">
          <w:marLeft w:val="99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tb.az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oleObject" Target="embeddings/Microsoft_Visio_2003-2010_Drawing1111111111111111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line@vtb.a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info@vtb.az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9C4F-F7D1-48B2-A6C1-CAF8A204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12784</Words>
  <Characters>72869</Characters>
  <Application>Microsoft Office Word</Application>
  <DocSecurity>0</DocSecurity>
  <Lines>607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ВТБ</Company>
  <LinksUpToDate>false</LinksUpToDate>
  <CharactersWithSpaces>85483</CharactersWithSpaces>
  <SharedDoc>false</SharedDoc>
  <HLinks>
    <vt:vector size="12" baseType="variant">
      <vt:variant>
        <vt:i4>7405680</vt:i4>
      </vt:variant>
      <vt:variant>
        <vt:i4>39</vt:i4>
      </vt:variant>
      <vt:variant>
        <vt:i4>0</vt:i4>
      </vt:variant>
      <vt:variant>
        <vt:i4>5</vt:i4>
      </vt:variant>
      <vt:variant>
        <vt:lpwstr>http://www.vtb.az/</vt:lpwstr>
      </vt:variant>
      <vt:variant>
        <vt:lpwstr/>
      </vt:variant>
      <vt:variant>
        <vt:i4>852030</vt:i4>
      </vt:variant>
      <vt:variant>
        <vt:i4>36</vt:i4>
      </vt:variant>
      <vt:variant>
        <vt:i4>0</vt:i4>
      </vt:variant>
      <vt:variant>
        <vt:i4>5</vt:i4>
      </vt:variant>
      <vt:variant>
        <vt:lpwstr>mailto:info@vtb.az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MSK30055</dc:creator>
  <cp:lastModifiedBy>Anvar Mammadov</cp:lastModifiedBy>
  <cp:revision>2</cp:revision>
  <cp:lastPrinted>2017-02-24T10:19:00Z</cp:lastPrinted>
  <dcterms:created xsi:type="dcterms:W3CDTF">2022-05-16T11:23:00Z</dcterms:created>
  <dcterms:modified xsi:type="dcterms:W3CDTF">2022-05-16T11:23:00Z</dcterms:modified>
</cp:coreProperties>
</file>